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jc w:val="center"/>
        <w:tblLayout w:type="fixed"/>
        <w:tblLook w:val="01E0"/>
      </w:tblPr>
      <w:tblGrid>
        <w:gridCol w:w="3322"/>
        <w:gridCol w:w="2979"/>
        <w:gridCol w:w="3464"/>
      </w:tblGrid>
      <w:tr w:rsidR="00616332" w:rsidTr="00740681">
        <w:trPr>
          <w:trHeight w:val="961"/>
          <w:jc w:val="center"/>
        </w:trPr>
        <w:tc>
          <w:tcPr>
            <w:tcW w:w="3322" w:type="dxa"/>
          </w:tcPr>
          <w:p w:rsidR="00616332" w:rsidRDefault="00616332" w:rsidP="00740681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</w:tcPr>
          <w:p w:rsidR="00616332" w:rsidRDefault="00616332" w:rsidP="00740681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44767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616332" w:rsidRDefault="00616332" w:rsidP="00740681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16332" w:rsidRDefault="00616332" w:rsidP="00616332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616332" w:rsidRDefault="00616332" w:rsidP="00616332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616332" w:rsidRDefault="00616332" w:rsidP="006163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616332" w:rsidRDefault="00616332" w:rsidP="00616332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616332" w:rsidRDefault="00616332" w:rsidP="00616332">
      <w:pPr>
        <w:spacing w:after="0" w:line="240" w:lineRule="auto"/>
        <w:ind w:right="283"/>
        <w:rPr>
          <w:rFonts w:ascii="Calibri" w:hAnsi="Calibri" w:cs="Times New Roman"/>
        </w:rPr>
      </w:pPr>
    </w:p>
    <w:p w:rsidR="00616332" w:rsidRDefault="00616332" w:rsidP="00616332">
      <w:pPr>
        <w:spacing w:after="0" w:line="240" w:lineRule="auto"/>
        <w:ind w:right="-74"/>
        <w:rPr>
          <w:rFonts w:ascii="Tahoma" w:hAnsi="Tahoma" w:cs="Tahoma"/>
          <w:sz w:val="16"/>
        </w:rPr>
      </w:pPr>
    </w:p>
    <w:p w:rsidR="00616332" w:rsidRDefault="00616332" w:rsidP="00616332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</w:rPr>
        <w:t>№ 120-п от 25.12.2025</w:t>
      </w:r>
    </w:p>
    <w:p w:rsidR="00616332" w:rsidRDefault="00616332" w:rsidP="00616332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616332" w:rsidRDefault="00616332" w:rsidP="00616332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Васильевка</w:t>
      </w:r>
    </w:p>
    <w:p w:rsidR="00616332" w:rsidRDefault="00616332"/>
    <w:p w:rsid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 </w:t>
      </w:r>
      <w:bookmarkStart w:id="0" w:name="_Hlk170803947"/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«Военно-патриотическое воспитание на территории муниципального образования 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Васильевский </w:t>
      </w:r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сельсовет </w:t>
      </w:r>
      <w:proofErr w:type="spellStart"/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Оренбургской области  на 2026 – 2028 годы»</w:t>
      </w:r>
      <w:bookmarkEnd w:id="0"/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14  Федерального закона от 28.03.1998  № 53-ФЗ «О воинской обязанности и военной службе», Федерального закона от 20.03.2025 N 33-ФЗ "Об общих принципах организации местного самоуправления в единой системе публичной власти", в целях дальнейшего развития системы военно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-патриотического воспитания молодежи и населения, проживающе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на территории  Васильевский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области, </w:t>
      </w:r>
      <w:proofErr w:type="gramEnd"/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муниципальную программу «Военно-патриотическое воспитание на территории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Васильевский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  на 2026 – 2028 годы» согласно приложению.</w:t>
      </w: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2.  Настоящее Постановление вступает в силу с 01.01.2026 года.</w:t>
      </w:r>
    </w:p>
    <w:p w:rsidR="00616332" w:rsidRPr="00616332" w:rsidRDefault="00616332" w:rsidP="00616332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возлагаю на заместителя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администрации Адушкину Л.П.</w:t>
      </w: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сельсовета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В.Н. Тихонов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left="5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16332" w:rsidRPr="00616332" w:rsidRDefault="00616332" w:rsidP="00616332">
      <w:pPr>
        <w:spacing w:after="0" w:line="240" w:lineRule="auto"/>
        <w:ind w:left="58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Default="00616332" w:rsidP="00616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Васильевского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оренбургской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от  26.12.2025 № 120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616332" w:rsidRPr="00616332" w:rsidRDefault="00616332" w:rsidP="00616332">
      <w:pPr>
        <w:spacing w:after="0" w:line="240" w:lineRule="auto"/>
        <w:ind w:left="473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2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bookmarkEnd w:id="1"/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«Военно-патриотическое воспитание на территории муниципаль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ного образования Васильевский </w:t>
      </w: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сельсовет </w:t>
      </w:r>
      <w:proofErr w:type="spellStart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Саракташского</w:t>
      </w:r>
      <w:proofErr w:type="spellEnd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Оренбургской области  на 2026 – 2028 годы» 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(далее </w:t>
      </w:r>
      <w:proofErr w:type="gramStart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–П</w:t>
      </w:r>
      <w:proofErr w:type="gramEnd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рограмма)</w:t>
      </w:r>
    </w:p>
    <w:p w:rsidR="00616332" w:rsidRPr="00616332" w:rsidRDefault="00616332" w:rsidP="0061633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ПРОГРАММЫ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3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660"/>
        <w:gridCol w:w="6973"/>
      </w:tblGrid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332" w:rsidRPr="00616332" w:rsidRDefault="00616332" w:rsidP="0061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32" w:rsidRPr="00616332" w:rsidRDefault="00616332" w:rsidP="0061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«Военно-патриотическое воспитание на территории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ьного образования Васильевский</w:t>
            </w: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</w:t>
            </w:r>
          </w:p>
          <w:p w:rsidR="00616332" w:rsidRPr="00616332" w:rsidRDefault="00616332" w:rsidP="0061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Оренбургской области  на 2026 – 2028 годы»</w:t>
            </w:r>
          </w:p>
          <w:p w:rsidR="00616332" w:rsidRPr="00616332" w:rsidRDefault="00616332" w:rsidP="0061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 от 28.03.1998  № 53-ФЗ «О воинской обязанности и военной службе», 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  Васильевский 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  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  Васильевский 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  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6163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военно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-патриотического воспитания населения;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2.Воспитание у подростков моральных и психологических качеств патриота и защитника Родины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- 2026 - 2028 годы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  0,00 руб.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2027-  0,00 руб.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2028-  0,00 руб.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Исполнители основных мероприятий </w:t>
            </w: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Программы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Администрация Васильевский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  </w:t>
            </w:r>
            <w:proofErr w:type="spellStart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  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Важнейшие целевые показатели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Обеспечение духовно нравственного единства граждан, снижение степени идеологического противостояния, возрождения истинных духовных ценностей Российского народа.</w:t>
            </w:r>
          </w:p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Осознание молодежи важности службы в Вооруженных силах, готовность граждан к защите Отечества, </w:t>
            </w:r>
          </w:p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Сохранение традиций военно-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патриотического воспитания в сельском поселении</w:t>
            </w:r>
          </w:p>
        </w:tc>
      </w:tr>
      <w:tr w:rsidR="00616332" w:rsidRPr="00616332" w:rsidTr="0061633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за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332" w:rsidRPr="00616332" w:rsidRDefault="00616332" w:rsidP="00616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Васильевский</w:t>
            </w:r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61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  </w:t>
            </w:r>
          </w:p>
        </w:tc>
      </w:tr>
    </w:tbl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16332" w:rsidRPr="00616332" w:rsidRDefault="00616332" w:rsidP="0061633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воспитание —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616332" w:rsidRPr="00616332" w:rsidRDefault="00616332" w:rsidP="0061633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- патриота Родины.</w:t>
      </w:r>
    </w:p>
    <w:p w:rsidR="00616332" w:rsidRPr="00616332" w:rsidRDefault="00616332" w:rsidP="00616332">
      <w:pPr>
        <w:spacing w:after="324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ПРОБЛЕМЫ </w:t>
      </w:r>
      <w:proofErr w:type="gramStart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ГРАЖДАНСКОГО-ПАТРИОТИЧЕСКОГО</w:t>
      </w:r>
      <w:proofErr w:type="gramEnd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ВОСПИТАНИЯ МОЛОДЕЖИ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судьбу, других людей. В этих условиях патриотизм становится важнейшей 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ценностью, интегрирующей не только в социальную, но и духовно-нравственную, идеологическую, культурно-историческую, военно-патриотическую сферы общества. 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создания комплексной программы патриотического воспитания детей и подростков обуславливается также вследствие утраты патриотических чувств у подавляющего большинства молодежи, в связи с необъективной оценкой истории страны, края, пересмотром ценностных ориентаций, разрушением идеалов чувства Родины. Вместе с тем, рост нестабильности политической и социально- экономической ситуации, возникновение очагов национальной вражды в форме вооруженных конфликтов требуют от молодого поколения высокого патриотизма, обостренного чувства долга и готовности защищать Родину, быть патриотом в мирное время. Программа будет способствовать постепенному изменению в общественном сознании распространенного равнодушия, немотивированной агрессивности, направлять воспитание уважительного отношения к государству.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заметно активизировалась воспитательная работа по военно-патриотическому воспитанию, как важнейшему фактору формирования патриотизма. Молодёжь приводят памятники и обелиски в надлежавший вид, помогают ветеранам ВОВ и труженикам тыла. Поэтому проблема создания системы патриотического воспитания у современной молодежи является своевременной и необходимой.</w:t>
      </w:r>
    </w:p>
    <w:p w:rsidR="00616332" w:rsidRPr="00616332" w:rsidRDefault="00616332" w:rsidP="00616332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 годы по праву считают самым динамичным, интенсивным периодом развития личности. За 11 лет происходят коренные изменения в физическом, психическом и социальном развитии человека. Это период перехода от детства к фактической взрослости, к материальной и духовной самостоятельности во всех сферах жизни и деятельности. Поэтому так важно уделять особое внимание воспитанию Гражданина и Патриота в школьный период жизни.</w:t>
      </w:r>
    </w:p>
    <w:p w:rsidR="00616332" w:rsidRPr="00616332" w:rsidRDefault="00616332" w:rsidP="0061633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Героические события отечественной истории, выдающиеся достижения страны в области науки, культуры, спорта еще сохранили качество нравственных идеалов, что создает реальные предпосылки для разработки системы деятельности по гражданскому и патриотическому воспитанию детей и подростков, с учетом сложившихся к настоящему времени тенденций, указывает на необходимость более активного и разнообразного применения средств и форм деятельности гражданской и патриотической направленности.</w:t>
      </w:r>
      <w:proofErr w:type="gramEnd"/>
    </w:p>
    <w:p w:rsidR="00616332" w:rsidRPr="00616332" w:rsidRDefault="00616332" w:rsidP="00616332">
      <w:pPr>
        <w:spacing w:after="2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Активные формы, такие как участие, в Акциях, торжествах, посвящённых памятным датам, чествовании людей труда и боевой славы, оказание шефской помощи нуждающимся в ней, проведение патриотических 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мероприятий будут способствовать воспитанию Гражданина Мира, любящего свою Родину, способного противостоять чуждым идеологиям.</w:t>
      </w:r>
    </w:p>
    <w:p w:rsidR="00616332" w:rsidRPr="00616332" w:rsidRDefault="00616332" w:rsidP="00616332">
      <w:pPr>
        <w:spacing w:after="2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2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6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ОСНОВУ ВОЕННО-ПАТРИОТИЧЕСКОГО ВОСПИТАНИЯ МОЛОДЕЖИ СООТАВЛЯЕТ:</w:t>
      </w:r>
      <w:bookmarkEnd w:id="2"/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формированию и развитию личности, обладающей качествами гражданина - патриота Родины, края и успешно выполнять гражданские обязанности в мирное и военное время.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:rsidR="00616332" w:rsidRPr="00616332" w:rsidRDefault="00616332" w:rsidP="0061633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анализ поведения молодежи показывает, что размытость патриотических ценностей нередко ведет к тенденции нарастания антиобщественных проявлений, усилению социальной патологии, росту преступности, пьянства, наркомании, </w:t>
      </w: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тунеядства</w:t>
      </w:r>
      <w:proofErr w:type="gram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, насилия и жестокости, которые стали неотвратимой угрозой не только подрастающему поколению.</w:t>
      </w:r>
    </w:p>
    <w:p w:rsidR="00616332" w:rsidRPr="00616332" w:rsidRDefault="00616332" w:rsidP="00616332">
      <w:pPr>
        <w:spacing w:after="288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вышеизложенного, в целях повышения эффективности военного патриотического воспитания разработка и принятие программы являются крайне актуальным и необходимым.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bookmark7"/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ЦЕЛИ И ЗАДАЧИ ПРОГРАММЫ</w:t>
      </w:r>
      <w:bookmarkEnd w:id="3"/>
    </w:p>
    <w:p w:rsidR="00616332" w:rsidRPr="00616332" w:rsidRDefault="00616332" w:rsidP="00616332">
      <w:pPr>
        <w:spacing w:after="3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программы является развитие системы патриотического воспитания, способной на основе формирования патриотических чувств и сознания </w:t>
      </w: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обеспечить решение задач по консолидации общества, поддержанию общественной и экономической стабильности в обществе.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ДОСТИЖЕНИЕ ЦЕЛЕЙ И ЗАДАЧИ ПРОГРАММЫ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целей и решение задач программы предусматривается следующими основными мероприятиями: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создание механизма, обеспечивающего становление и эффективное функционирование системы патриотического воспитания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воспитание личности гражданина-патриота Родины, способного встать на защиту государственных интересов страны;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реализация программы будет осуществляться в течени</w:t>
      </w: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2026-2028 г. г.</w:t>
      </w:r>
    </w:p>
    <w:p w:rsidR="00616332" w:rsidRPr="00616332" w:rsidRDefault="00616332" w:rsidP="00616332">
      <w:pPr>
        <w:spacing w:after="3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по программе предполагается реализация основных мероприятий (приложение</w:t>
      </w:r>
      <w:proofErr w:type="gramStart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16332" w:rsidRPr="00616332" w:rsidRDefault="00616332" w:rsidP="00616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ФИНАНСИРОВАНИЕ ПРОГРАММЫ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потребность затрат на осуществление программных мероприятий: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2026  году – 0,00 рублей.</w:t>
      </w:r>
    </w:p>
    <w:p w:rsidR="00616332" w:rsidRPr="00616332" w:rsidRDefault="00616332" w:rsidP="0061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2027 году -  0,00 рублей.</w:t>
      </w:r>
    </w:p>
    <w:p w:rsidR="00616332" w:rsidRPr="00616332" w:rsidRDefault="00616332" w:rsidP="00616332">
      <w:pPr>
        <w:spacing w:after="3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2028 году -  0,00 рублей</w:t>
      </w:r>
    </w:p>
    <w:p w:rsidR="00616332" w:rsidRPr="00616332" w:rsidRDefault="00616332" w:rsidP="00616332">
      <w:pPr>
        <w:spacing w:after="0" w:line="240" w:lineRule="auto"/>
        <w:ind w:left="3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ЭФФЕКТИВНОСТИ РЕАЛИЗАЦИИ ПРОГРАММЫ, ОЖИДАЕМЫЕ КОНЕЧНЫЕ РЕЗУЛЬТАТЫ</w:t>
      </w:r>
    </w:p>
    <w:p w:rsidR="00616332" w:rsidRPr="00616332" w:rsidRDefault="00616332" w:rsidP="00616332">
      <w:pPr>
        <w:spacing w:after="0" w:line="240" w:lineRule="auto"/>
        <w:ind w:left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осуществления программы ожидается: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</w:t>
      </w: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социально идеологическом плане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в социально-экономическом плане обеспечение заинтересованности населения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</w:t>
      </w: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области обороноспособности страны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616332" w:rsidRPr="00616332" w:rsidRDefault="00616332" w:rsidP="0061633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сохранение традиций военно-патриотического воспитания в сельском поселении;</w:t>
      </w:r>
    </w:p>
    <w:p w:rsidR="00616332" w:rsidRPr="00616332" w:rsidRDefault="00616332" w:rsidP="00616332">
      <w:pPr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</w:t>
      </w:r>
    </w:p>
    <w:p w:rsidR="00616332" w:rsidRPr="00616332" w:rsidRDefault="00616332" w:rsidP="00616332">
      <w:pPr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332" w:rsidRPr="00616332" w:rsidRDefault="00616332" w:rsidP="00616332">
      <w:pPr>
        <w:spacing w:after="0" w:line="240" w:lineRule="auto"/>
        <w:ind w:left="71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616332" w:rsidRPr="00616332" w:rsidRDefault="00616332" w:rsidP="0061633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   Программе </w:t>
      </w:r>
    </w:p>
    <w:p w:rsidR="00616332" w:rsidRPr="00616332" w:rsidRDefault="00616332" w:rsidP="0061633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16332" w:rsidRPr="00616332" w:rsidRDefault="00616332" w:rsidP="0061633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ПРОГРАММНЫЕ МЕРОПРИЯТИЯ</w:t>
      </w:r>
    </w:p>
    <w:p w:rsidR="00616332" w:rsidRPr="00616332" w:rsidRDefault="00616332" w:rsidP="0061633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945" w:type="dxa"/>
        <w:tblInd w:w="-106" w:type="dxa"/>
        <w:tblLayout w:type="fixed"/>
        <w:tblLook w:val="00A0"/>
      </w:tblPr>
      <w:tblGrid>
        <w:gridCol w:w="506"/>
        <w:gridCol w:w="3325"/>
        <w:gridCol w:w="2835"/>
        <w:gridCol w:w="1284"/>
        <w:gridCol w:w="1995"/>
      </w:tblGrid>
      <w:tr w:rsidR="00616332" w:rsidRPr="00616332" w:rsidTr="00616332">
        <w:trPr>
          <w:trHeight w:val="120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№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п/п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Финансирование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6332" w:rsidRPr="00616332" w:rsidTr="00616332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агитационно-разъяснительной беседы с молодежью:</w:t>
            </w:r>
          </w:p>
          <w:p w:rsidR="00616332" w:rsidRPr="00616332" w:rsidRDefault="00616332" w:rsidP="006163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 прохождении военной службы по контракту;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 вопросу обучения в высших военных образовательных учреждениях.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Специалист по ВУС администрации сельского поселения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работники, работники клубов и библиотек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военно-учетного стола, беседа с молодыми призывниками  о важности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специалист по ВУС администрации сельского поселения, классные руководители в школах (по согласованию)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Обнародование общественно значимой информации направленной на Военно-патриотическое воспитание несовершеннолетних и молодежи в сети «Интернет» на официальном сайте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 сельского поселения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Регулярно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41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месячника по военно-патриотическому воспитанию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поселения,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 часов памяти, бесед, уроков Мужества, патриотизма классных часов, викторин, встреч с ветеранами боевых действий  посвященных Дню защитника Отечества, Дню Победы и Дню памяти и скорби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,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работники клубов и библиотек  (по согласованию)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  в преддверии памятных дат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Субботники по благоустройству территории 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памятников, обелисков воинам, погибшим в годы 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ВОВ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сельского поселения;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,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работники клубов и библиотек (по 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согласованию), волонтеры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торжественного митинга посвященного Дню Победы в Великой Отечественной войне 1941-1945 годов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акции:   "Бессмертный полк"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</w:rPr>
              <w:t>"Свеча памяти"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"Блокадный хлеб",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«Окна Победы», «Георгиевская ленточка»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проведения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Концерт ко Дню России;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СДК, сельские клубы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Июнь, октябрь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Книжные выставки  ко Дню народного единства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библиотека, школьная библиотека 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согласованию)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районных спортивно – массовых соревнованиях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 района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rPr>
          <w:trHeight w:val="7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Районная военно-спортивная игра для подростков и молодежи «Зарница»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поселения;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встреч с ветеранами боевых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поселения;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районном смотре сдачи ГТО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Оказание помощи ветеранам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труда, вдовам, труженикам тыла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учреждения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ия,  работники клубов и библиотек  (по согласованию), волонтеры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стендов и выпуск стенгазет, способствующих формированию гражданского патриотического сознания молодежи постоянно 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поселения;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Организация и проведение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молодежных акций, направленных на благоустройство и поддержание порядка на территории СП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сельского поселения; старосты,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Постоянн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Без </w:t>
            </w: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досуга молодежи, проведение мероприятий для молодежи и подростков с целью полезного проведения свободного времени и отвлечения от негативных поступков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поселения,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профилактических бесед с молодежью и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подростками о недопущении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пропаганды и 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публичного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демонстрирования нацистской атрибутики или символики, публичных призывов к насилию, распространения или хранения экстремистских материалов, участия в несанкционированных акциях.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 время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проведения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молодежью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616332" w:rsidRPr="00616332" w:rsidTr="0061633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мероприятий, </w:t>
            </w:r>
          </w:p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посвященных</w:t>
            </w:r>
            <w:proofErr w:type="gramEnd"/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дням воинской славы России, государственным праздникам, памятным датам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поселения,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16332" w:rsidRPr="00616332" w:rsidRDefault="00616332" w:rsidP="0061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6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</w:tr>
    </w:tbl>
    <w:p w:rsidR="00616332" w:rsidRPr="00616332" w:rsidRDefault="00616332" w:rsidP="0061633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16332" w:rsidRPr="00616332" w:rsidRDefault="00616332" w:rsidP="00616332">
      <w:pPr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</w:p>
    <w:p w:rsidR="00616332" w:rsidRPr="00616332" w:rsidRDefault="00616332" w:rsidP="00616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6332" w:rsidRPr="00616332" w:rsidRDefault="00616332" w:rsidP="0061633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6332" w:rsidRPr="00616332" w:rsidRDefault="00616332" w:rsidP="0061633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6332" w:rsidRDefault="00616332"/>
    <w:sectPr w:rsidR="0061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332"/>
    <w:rsid w:val="0061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qFormat/>
    <w:rsid w:val="0061633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locked/>
    <w:rsid w:val="0061633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2490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2026-02-24T09:57:00Z</dcterms:created>
  <dcterms:modified xsi:type="dcterms:W3CDTF">2026-02-24T10:05:00Z</dcterms:modified>
</cp:coreProperties>
</file>