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2977"/>
        <w:gridCol w:w="3462"/>
      </w:tblGrid>
      <w:tr w:rsidR="00D536B2">
        <w:trPr>
          <w:trHeight w:val="961"/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536B2" w:rsidRDefault="00D536B2">
            <w:pPr>
              <w:ind w:right="-142"/>
              <w:jc w:val="center"/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536B2" w:rsidRDefault="007229CD">
            <w:pPr>
              <w:ind w:right="-14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400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536B2" w:rsidRDefault="00D536B2">
            <w:pPr>
              <w:ind w:right="-142"/>
              <w:jc w:val="center"/>
            </w:pPr>
            <w:r>
              <w:t xml:space="preserve">                  </w:t>
            </w:r>
          </w:p>
        </w:tc>
      </w:tr>
    </w:tbl>
    <w:p w:rsidR="00D536B2" w:rsidRDefault="00D536B2">
      <w:pPr>
        <w:rPr>
          <w:rFonts w:ascii="Arial" w:hAnsi="Arial" w:cs="Arial"/>
          <w:sz w:val="16"/>
          <w:szCs w:val="16"/>
          <w:lang w:eastAsia="en-US"/>
        </w:rPr>
      </w:pPr>
    </w:p>
    <w:p w:rsidR="00D536B2" w:rsidRDefault="00D536B2">
      <w:pPr>
        <w:keepNext/>
        <w:spacing w:before="240" w:after="60"/>
        <w:jc w:val="center"/>
      </w:pPr>
      <w:r>
        <w:rPr>
          <w:rFonts w:ascii="Cambria" w:hAnsi="Cambria"/>
          <w:b/>
          <w:bCs/>
          <w:iCs/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D536B2" w:rsidRDefault="00D536B2">
      <w:pPr>
        <w:jc w:val="center"/>
      </w:pPr>
      <w:r>
        <w:rPr>
          <w:b/>
          <w:sz w:val="36"/>
          <w:szCs w:val="36"/>
        </w:rPr>
        <w:t>П О С Т А Н О В Л Е Н И Е</w:t>
      </w:r>
    </w:p>
    <w:p w:rsidR="00D536B2" w:rsidRDefault="00D536B2">
      <w:pPr>
        <w:pBdr>
          <w:bottom w:val="single" w:sz="18" w:space="1" w:color="000000"/>
        </w:pBdr>
        <w:ind w:right="-284"/>
        <w:jc w:val="center"/>
      </w:pPr>
      <w:r>
        <w:rPr>
          <w:b/>
          <w:sz w:val="16"/>
          <w:szCs w:val="20"/>
        </w:rPr>
        <w:t>_________________________________________________________________________________________________________</w:t>
      </w:r>
    </w:p>
    <w:p w:rsidR="00D536B2" w:rsidRDefault="00D536B2">
      <w:pPr>
        <w:ind w:right="283"/>
        <w:rPr>
          <w:rFonts w:ascii="Calibri" w:hAnsi="Calibri"/>
          <w:sz w:val="20"/>
          <w:szCs w:val="20"/>
        </w:rPr>
      </w:pPr>
    </w:p>
    <w:p w:rsidR="00D536B2" w:rsidRDefault="00D536B2">
      <w:pPr>
        <w:ind w:right="-74"/>
      </w:pPr>
      <w:r>
        <w:rPr>
          <w:rFonts w:ascii="Tahoma" w:hAnsi="Tahoma" w:cs="Tahoma"/>
          <w:sz w:val="16"/>
          <w:szCs w:val="20"/>
        </w:rPr>
        <w:t xml:space="preserve"> </w:t>
      </w:r>
      <w:r w:rsidR="007229CD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24175" cy="360045"/>
            <wp:effectExtent l="0" t="0" r="9525" b="1905"/>
            <wp:wrapTight wrapText="bothSides">
              <wp:wrapPolygon edited="0">
                <wp:start x="0" y="0"/>
                <wp:lineTo x="0" y="20571"/>
                <wp:lineTo x="21530" y="20571"/>
                <wp:lineTo x="215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16"/>
          <w:szCs w:val="20"/>
        </w:rPr>
        <w:t xml:space="preserve"> </w:t>
      </w:r>
      <w:r>
        <w:rPr>
          <w:sz w:val="28"/>
          <w:szCs w:val="28"/>
        </w:rPr>
        <w:t xml:space="preserve">  </w:t>
      </w:r>
    </w:p>
    <w:p w:rsidR="00D536B2" w:rsidRDefault="00D536B2">
      <w:pPr>
        <w:ind w:right="-74"/>
        <w:rPr>
          <w:sz w:val="28"/>
          <w:szCs w:val="28"/>
        </w:rPr>
      </w:pPr>
    </w:p>
    <w:p w:rsidR="00D536B2" w:rsidRDefault="00D536B2">
      <w:pPr>
        <w:ind w:right="-74"/>
        <w:rPr>
          <w:rFonts w:ascii="Tahoma" w:hAnsi="Tahoma" w:cs="Tahoma"/>
          <w:sz w:val="16"/>
          <w:szCs w:val="20"/>
        </w:rPr>
      </w:pPr>
    </w:p>
    <w:p w:rsidR="00D536B2" w:rsidRDefault="00D536B2">
      <w:pPr>
        <w:tabs>
          <w:tab w:val="left" w:pos="708"/>
          <w:tab w:val="center" w:pos="4677"/>
          <w:tab w:val="right" w:pos="9355"/>
        </w:tabs>
        <w:ind w:right="-142"/>
        <w:jc w:val="center"/>
      </w:pPr>
      <w:r>
        <w:rPr>
          <w:sz w:val="28"/>
          <w:szCs w:val="28"/>
        </w:rPr>
        <w:t>с. Васильевка</w:t>
      </w:r>
    </w:p>
    <w:p w:rsidR="00D536B2" w:rsidRDefault="00D536B2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sz w:val="28"/>
          <w:szCs w:val="28"/>
        </w:rPr>
      </w:pPr>
    </w:p>
    <w:p w:rsidR="00D536B2" w:rsidRDefault="00D536B2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sz w:val="28"/>
          <w:szCs w:val="28"/>
        </w:rPr>
      </w:pPr>
    </w:p>
    <w:p w:rsidR="00D536B2" w:rsidRDefault="00D536B2">
      <w:pPr>
        <w:jc w:val="center"/>
      </w:pPr>
      <w:bookmarkStart w:id="1" w:name="sub_5"/>
      <w:bookmarkEnd w:id="1"/>
      <w:r>
        <w:rPr>
          <w:bCs/>
          <w:sz w:val="28"/>
          <w:szCs w:val="28"/>
        </w:rPr>
        <w:t xml:space="preserve">Об утверждении Положения      "О порядке взаимодействия администрации муниципального образования Васильевский сельсовет Саракташского района Оренбургской области по вопросам миграции с ОМВД России по  </w:t>
      </w:r>
      <w:hyperlink r:id="rId8" w:tgtFrame="_blank" w:history="1">
        <w:r>
          <w:rPr>
            <w:bCs/>
            <w:sz w:val="28"/>
            <w:shd w:val="clear" w:color="auto" w:fill="FFFFFF"/>
          </w:rPr>
          <w:t>Саракташскому району</w:t>
        </w:r>
      </w:hyperlink>
      <w:r>
        <w:rPr>
          <w:bCs/>
          <w:sz w:val="28"/>
          <w:szCs w:val="28"/>
        </w:rPr>
        <w:t>, направленном на противодействие нелегальной миграции населения, минимизации и (или) ликвидации последствий проявлений терроризма и экстремизма"</w:t>
      </w:r>
    </w:p>
    <w:p w:rsidR="00D536B2" w:rsidRDefault="00D536B2">
      <w:pPr>
        <w:jc w:val="center"/>
        <w:rPr>
          <w:sz w:val="28"/>
          <w:szCs w:val="28"/>
        </w:rPr>
      </w:pPr>
    </w:p>
    <w:p w:rsidR="00D536B2" w:rsidRDefault="00D536B2">
      <w:pPr>
        <w:pStyle w:val="TextBody"/>
        <w:jc w:val="center"/>
      </w:pPr>
    </w:p>
    <w:p w:rsidR="00D536B2" w:rsidRDefault="00D536B2">
      <w:pPr>
        <w:pStyle w:val="TextBody"/>
        <w:jc w:val="center"/>
      </w:pPr>
    </w:p>
    <w:p w:rsidR="00D536B2" w:rsidRDefault="00D536B2">
      <w:pPr>
        <w:pStyle w:val="TextBody"/>
        <w:ind w:firstLine="708"/>
      </w:pPr>
      <w:r>
        <w:t>В целях реализации на территории муниципального образования  г</w:t>
      </w:r>
      <w:r>
        <w:t>о</w:t>
      </w:r>
      <w:r>
        <w:t>сударственной политики в области профилактики терроризма и экстремизма, руководствуясь подпунктами 6.1, 6.2 части 1 статьи 15 Федерального закона от 06.10.2003 г. N 131-ФЗ "Об общих принципах организации местного с</w:t>
      </w:r>
      <w:r>
        <w:t>а</w:t>
      </w:r>
      <w:r>
        <w:t>моуправления в Российской Федерации", частью 3 статьи 5 Федерального закона от 06.03.2006 г. N 35-ФЗ "О противодействии терроризму", статьёй 5 Федерального закона от 25.07.2002 г. N 114-ФЗ "О противодействии экстр</w:t>
      </w:r>
      <w:r>
        <w:t>е</w:t>
      </w:r>
      <w:r>
        <w:t>мисткой деятельности", Уставом муниципального образования Васильевский сельсовет Саракташского  района Оренбургской области,</w:t>
      </w:r>
    </w:p>
    <w:p w:rsidR="00D536B2" w:rsidRDefault="00D536B2">
      <w:pPr>
        <w:ind w:firstLine="851"/>
        <w:jc w:val="both"/>
      </w:pPr>
      <w:r>
        <w:rPr>
          <w:rFonts w:ascii=" Times New Roman" w:hAnsi=" Times New Roman" w:cs=" Times New Roman"/>
          <w:sz w:val="28"/>
          <w:szCs w:val="28"/>
        </w:rPr>
        <w:t xml:space="preserve">1. Утвердить Положение "О порядке взаимодействия администрации муниципального образования Васильевский сельсовет Саракташского района Оренбургской области по вопросам миграции с </w:t>
      </w:r>
      <w:r>
        <w:rPr>
          <w:sz w:val="28"/>
          <w:szCs w:val="28"/>
        </w:rPr>
        <w:t xml:space="preserve">ОМВД России по  </w:t>
      </w:r>
      <w:hyperlink r:id="rId9" w:tgtFrame="_blank" w:history="1">
        <w:r>
          <w:rPr>
            <w:sz w:val="28"/>
            <w:shd w:val="clear" w:color="auto" w:fill="FFFFFF"/>
          </w:rPr>
          <w:t>Саракташскому району</w:t>
        </w:r>
      </w:hyperlink>
      <w:r>
        <w:rPr>
          <w:sz w:val="28"/>
          <w:szCs w:val="28"/>
        </w:rPr>
        <w:t>,</w:t>
      </w:r>
      <w:r>
        <w:rPr>
          <w:rFonts w:ascii=" Times New Roman" w:hAnsi=" Times New Roman" w:cs=" Times New Roman"/>
          <w:sz w:val="28"/>
          <w:szCs w:val="28"/>
        </w:rPr>
        <w:t xml:space="preserve"> направленном на противодействие нелегальной миграции населения, минимизации и (или) ликвидации последствий проявлений терроризма и экстремизма" (Приложение 1).</w:t>
      </w:r>
    </w:p>
    <w:p w:rsidR="00D536B2" w:rsidRDefault="00D536B2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</w:p>
    <w:p w:rsidR="00D536B2" w:rsidRDefault="00D536B2">
      <w:pPr>
        <w:ind w:firstLine="851"/>
        <w:jc w:val="both"/>
      </w:pPr>
      <w:r>
        <w:rPr>
          <w:rFonts w:ascii=" Times New Roman" w:hAnsi=" Times New Roman" w:cs=" Times New Roman"/>
          <w:sz w:val="28"/>
          <w:szCs w:val="28"/>
        </w:rPr>
        <w:t>2. Утвердить план мероприятий по приоритетным направлениям в сфере противодействия терроризму и экстремизму, нелегальной миграции на территории муниципального образования Васильевский сельсовет Саракташского района Оренбургской области (Приложение 2).</w:t>
      </w:r>
    </w:p>
    <w:p w:rsidR="00D536B2" w:rsidRDefault="00D536B2">
      <w:pPr>
        <w:ind w:firstLine="851"/>
        <w:jc w:val="both"/>
        <w:rPr>
          <w:rFonts w:ascii=" Times New Roman" w:hAnsi=" Times New Roman" w:cs=" Times New Roman"/>
          <w:sz w:val="28"/>
          <w:szCs w:val="28"/>
        </w:rPr>
      </w:pPr>
    </w:p>
    <w:p w:rsidR="00D536B2" w:rsidRDefault="00D536B2">
      <w:pPr>
        <w:ind w:firstLine="709"/>
        <w:jc w:val="both"/>
      </w:pPr>
      <w:r>
        <w:rPr>
          <w:rFonts w:ascii=" Times New Roman" w:hAnsi=" Times New Roman" w:cs=" Times New Roman"/>
          <w:sz w:val="28"/>
          <w:szCs w:val="28"/>
        </w:rPr>
        <w:t xml:space="preserve">3. Контроль за исполнением настоящего постановления оставляю за </w:t>
      </w:r>
      <w:r>
        <w:rPr>
          <w:rFonts w:ascii=" Times New Roman" w:hAnsi=" Times New Roman" w:cs=" Times New Roman"/>
          <w:sz w:val="28"/>
          <w:szCs w:val="28"/>
        </w:rPr>
        <w:lastRenderedPageBreak/>
        <w:t>собой.</w:t>
      </w:r>
    </w:p>
    <w:p w:rsidR="00D536B2" w:rsidRDefault="00D536B2">
      <w:pPr>
        <w:ind w:firstLine="709"/>
        <w:jc w:val="both"/>
        <w:rPr>
          <w:rFonts w:ascii=" Times New Roman" w:hAnsi=" Times New Roman" w:cs=" Times New Roman"/>
          <w:sz w:val="28"/>
          <w:szCs w:val="28"/>
        </w:rPr>
      </w:pPr>
    </w:p>
    <w:p w:rsidR="00D536B2" w:rsidRDefault="00D536B2">
      <w:pPr>
        <w:jc w:val="both"/>
      </w:pPr>
      <w:r>
        <w:rPr>
          <w:rFonts w:ascii=" Times New Roman" w:hAnsi=" Times New Roman" w:cs=" Times New Roman"/>
          <w:sz w:val="28"/>
          <w:szCs w:val="28"/>
        </w:rPr>
        <w:t xml:space="preserve">          4. Обнародовать настоящее постановление на официальном сайте администрации муниципального образования в сети Интернет </w:t>
      </w:r>
    </w:p>
    <w:p w:rsidR="00D536B2" w:rsidRDefault="00D536B2">
      <w:pPr>
        <w:jc w:val="both"/>
        <w:rPr>
          <w:rFonts w:ascii=" Times New Roman" w:hAnsi=" Times New Roman" w:cs=" Times New Roman"/>
          <w:sz w:val="28"/>
          <w:szCs w:val="28"/>
        </w:rPr>
      </w:pPr>
    </w:p>
    <w:p w:rsidR="00D536B2" w:rsidRDefault="00D536B2">
      <w:pPr>
        <w:ind w:firstLine="709"/>
        <w:jc w:val="both"/>
      </w:pPr>
      <w:r>
        <w:rPr>
          <w:rFonts w:ascii=" Times New Roman" w:hAnsi=" Times New Roman" w:cs=" Times New Roman"/>
          <w:sz w:val="28"/>
          <w:szCs w:val="28"/>
        </w:rPr>
        <w:t>5. Постановление вступает в силу со дня его подписания.</w:t>
      </w:r>
    </w:p>
    <w:p w:rsidR="00D536B2" w:rsidRDefault="00D536B2">
      <w:pPr>
        <w:ind w:firstLine="709"/>
        <w:jc w:val="both"/>
        <w:rPr>
          <w:rFonts w:ascii=" Times New Roman" w:hAnsi=" Times New Roman" w:cs=" Times New Roman"/>
          <w:sz w:val="28"/>
          <w:szCs w:val="28"/>
        </w:rPr>
      </w:pPr>
    </w:p>
    <w:p w:rsidR="00D536B2" w:rsidRDefault="00D536B2">
      <w:pPr>
        <w:ind w:firstLine="709"/>
        <w:jc w:val="both"/>
        <w:rPr>
          <w:rFonts w:ascii=" Times New Roman" w:hAnsi=" Times New Roman" w:cs=" Times New Roman"/>
          <w:sz w:val="28"/>
          <w:szCs w:val="28"/>
        </w:rPr>
      </w:pPr>
    </w:p>
    <w:p w:rsidR="00D536B2" w:rsidRDefault="00D536B2">
      <w:r>
        <w:rPr>
          <w:sz w:val="28"/>
          <w:szCs w:val="28"/>
        </w:rPr>
        <w:t>Глава муниципального образования                            В.Н. Тихонов</w:t>
      </w:r>
    </w:p>
    <w:p w:rsidR="00D536B2" w:rsidRDefault="00D536B2">
      <w:pPr>
        <w:rPr>
          <w:sz w:val="28"/>
          <w:szCs w:val="28"/>
        </w:rPr>
      </w:pPr>
    </w:p>
    <w:p w:rsidR="00D536B2" w:rsidRDefault="007229C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1878965</wp:posOffset>
            </wp:positionH>
            <wp:positionV relativeFrom="paragraph">
              <wp:posOffset>2540</wp:posOffset>
            </wp:positionV>
            <wp:extent cx="2877185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452" y="21333"/>
                <wp:lineTo x="2145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B2" w:rsidRDefault="00D536B2">
      <w:pPr>
        <w:pStyle w:val="TextBody"/>
        <w:rPr>
          <w:rFonts w:ascii="Times New Roman" w:hAnsi="Times New Roman" w:cs="Times New Roman"/>
          <w:sz w:val="20"/>
          <w:szCs w:val="20"/>
        </w:rPr>
      </w:pPr>
    </w:p>
    <w:p w:rsidR="00D536B2" w:rsidRDefault="00D536B2">
      <w:pPr>
        <w:pStyle w:val="TextBody"/>
        <w:rPr>
          <w:rFonts w:asciiTheme="minorHAnsi" w:hAnsiTheme="minorHAnsi"/>
        </w:rPr>
      </w:pPr>
    </w:p>
    <w:p w:rsidR="00D536B2" w:rsidRDefault="00D536B2">
      <w:pPr>
        <w:pStyle w:val="TextBody"/>
        <w:rPr>
          <w:rFonts w:asciiTheme="minorHAnsi" w:hAnsiTheme="minorHAnsi"/>
        </w:rPr>
      </w:pPr>
    </w:p>
    <w:p w:rsidR="00D536B2" w:rsidRDefault="00D536B2">
      <w:pPr>
        <w:pStyle w:val="TextBody"/>
        <w:rPr>
          <w:rFonts w:asciiTheme="minorHAnsi" w:hAnsiTheme="minorHAnsi"/>
        </w:rPr>
      </w:pPr>
    </w:p>
    <w:p w:rsidR="00D536B2" w:rsidRDefault="00D536B2">
      <w:pPr>
        <w:pStyle w:val="TextBody"/>
        <w:rPr>
          <w:rFonts w:asciiTheme="minorHAnsi" w:hAnsiTheme="minorHAnsi"/>
        </w:rPr>
      </w:pPr>
    </w:p>
    <w:p w:rsidR="00D536B2" w:rsidRDefault="00D536B2">
      <w:pPr>
        <w:pStyle w:val="TextBody"/>
        <w:rPr>
          <w:rFonts w:asciiTheme="minorHAnsi" w:hAnsiTheme="minorHAnsi"/>
        </w:rPr>
      </w:pPr>
    </w:p>
    <w:p w:rsidR="00D536B2" w:rsidRDefault="00D536B2">
      <w:pPr>
        <w:pStyle w:val="TextBody"/>
      </w:pPr>
      <w:r>
        <w:t>Разослано:  заявителю, прокур</w:t>
      </w:r>
      <w:r>
        <w:t>а</w:t>
      </w:r>
      <w:r>
        <w:t>тура района, в дело</w:t>
      </w: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F55E7C" w:rsidRPr="00F55E7C" w:rsidRDefault="00F55E7C" w:rsidP="00F55E7C">
      <w:pPr>
        <w:pStyle w:val="af9"/>
        <w:jc w:val="right"/>
        <w:rPr>
          <w:rFonts w:eastAsia="Times New Roman"/>
          <w:kern w:val="0"/>
        </w:rPr>
      </w:pPr>
      <w:r w:rsidRPr="00F55E7C">
        <w:rPr>
          <w:rFonts w:eastAsia="Times New Roman"/>
          <w:kern w:val="0"/>
        </w:rPr>
        <w:t>Приложение N 1</w:t>
      </w:r>
    </w:p>
    <w:p w:rsidR="00F55E7C" w:rsidRPr="00F55E7C" w:rsidRDefault="00F55E7C" w:rsidP="00F55E7C">
      <w:pPr>
        <w:pStyle w:val="af9"/>
        <w:jc w:val="right"/>
        <w:rPr>
          <w:kern w:val="0"/>
        </w:rPr>
      </w:pPr>
      <w:r w:rsidRPr="00F55E7C">
        <w:rPr>
          <w:kern w:val="0"/>
        </w:rPr>
        <w:t xml:space="preserve">к постановлению администрации </w:t>
      </w:r>
    </w:p>
    <w:p w:rsidR="00F55E7C" w:rsidRPr="00F55E7C" w:rsidRDefault="00F55E7C" w:rsidP="00F55E7C">
      <w:pPr>
        <w:pStyle w:val="af9"/>
        <w:jc w:val="right"/>
        <w:rPr>
          <w:kern w:val="0"/>
        </w:rPr>
      </w:pPr>
      <w:r w:rsidRPr="00F55E7C">
        <w:rPr>
          <w:kern w:val="0"/>
        </w:rPr>
        <w:t xml:space="preserve">муниципального образования </w:t>
      </w:r>
    </w:p>
    <w:p w:rsidR="00F55E7C" w:rsidRPr="00F55E7C" w:rsidRDefault="00F55E7C" w:rsidP="00F55E7C">
      <w:pPr>
        <w:pStyle w:val="af9"/>
        <w:jc w:val="right"/>
        <w:rPr>
          <w:kern w:val="0"/>
        </w:rPr>
      </w:pPr>
      <w:r w:rsidRPr="00F55E7C">
        <w:rPr>
          <w:kern w:val="0"/>
        </w:rPr>
        <w:t xml:space="preserve">Васильевский сельсовет Саракташского </w:t>
      </w:r>
    </w:p>
    <w:p w:rsidR="00F55E7C" w:rsidRPr="00F55E7C" w:rsidRDefault="00F55E7C" w:rsidP="00F55E7C">
      <w:pPr>
        <w:pStyle w:val="af9"/>
        <w:jc w:val="right"/>
        <w:rPr>
          <w:kern w:val="0"/>
        </w:rPr>
      </w:pPr>
      <w:r w:rsidRPr="00F55E7C">
        <w:rPr>
          <w:kern w:val="0"/>
        </w:rPr>
        <w:t>района Оренбургской области</w:t>
      </w:r>
    </w:p>
    <w:p w:rsidR="00F55E7C" w:rsidRPr="00F55E7C" w:rsidRDefault="00F55E7C" w:rsidP="00F55E7C">
      <w:pPr>
        <w:pStyle w:val="af9"/>
        <w:jc w:val="right"/>
        <w:rPr>
          <w:kern w:val="0"/>
        </w:rPr>
      </w:pPr>
      <w:r w:rsidRPr="00F55E7C">
        <w:rPr>
          <w:kern w:val="0"/>
        </w:rPr>
        <w:t xml:space="preserve"> от 09.06.2025  № 37-п</w:t>
      </w:r>
    </w:p>
    <w:p w:rsidR="00F55E7C" w:rsidRPr="00F55E7C" w:rsidRDefault="00F55E7C" w:rsidP="00F55E7C">
      <w:pPr>
        <w:pStyle w:val="af9"/>
        <w:jc w:val="right"/>
        <w:rPr>
          <w:kern w:val="0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b/>
          <w:bCs/>
          <w:kern w:val="0"/>
          <w:sz w:val="28"/>
          <w:szCs w:val="28"/>
        </w:rPr>
      </w:pPr>
      <w:r w:rsidRPr="00F55E7C">
        <w:rPr>
          <w:b/>
          <w:bCs/>
          <w:kern w:val="0"/>
          <w:sz w:val="28"/>
          <w:szCs w:val="28"/>
        </w:rPr>
        <w:t>ПОЛОЖЕНИЕ</w:t>
      </w:r>
      <w:r w:rsidRPr="00F55E7C">
        <w:rPr>
          <w:b/>
          <w:bCs/>
          <w:kern w:val="0"/>
          <w:sz w:val="28"/>
          <w:szCs w:val="28"/>
        </w:rPr>
        <w:br/>
        <w:t xml:space="preserve">о порядке взаимодействия администрации муниципального образования Васильевский сельсовет Саракташского района Оренбургской области по вопросам миграции с ОМВД России по  </w:t>
      </w:r>
      <w:hyperlink r:id="rId11" w:tgtFrame="_blank" w:history="1">
        <w:r w:rsidRPr="00F55E7C">
          <w:rPr>
            <w:b/>
            <w:bCs/>
            <w:kern w:val="0"/>
            <w:sz w:val="28"/>
          </w:rPr>
          <w:t>Саракташскому району</w:t>
        </w:r>
      </w:hyperlink>
      <w:r w:rsidRPr="00F55E7C">
        <w:rPr>
          <w:b/>
          <w:bCs/>
          <w:kern w:val="0"/>
          <w:sz w:val="28"/>
          <w:szCs w:val="28"/>
        </w:rPr>
        <w:t>, н</w:t>
      </w:r>
      <w:r w:rsidRPr="00F55E7C">
        <w:rPr>
          <w:b/>
          <w:bCs/>
          <w:kern w:val="0"/>
          <w:sz w:val="28"/>
          <w:szCs w:val="28"/>
        </w:rPr>
        <w:t>а</w:t>
      </w:r>
      <w:r w:rsidRPr="00F55E7C">
        <w:rPr>
          <w:b/>
          <w:bCs/>
          <w:kern w:val="0"/>
          <w:sz w:val="28"/>
          <w:szCs w:val="28"/>
        </w:rPr>
        <w:t>правленным на противодействие нелегальной миграции населения, м</w:t>
      </w:r>
      <w:r w:rsidRPr="00F55E7C">
        <w:rPr>
          <w:b/>
          <w:bCs/>
          <w:kern w:val="0"/>
          <w:sz w:val="28"/>
          <w:szCs w:val="28"/>
        </w:rPr>
        <w:t>и</w:t>
      </w:r>
      <w:r w:rsidRPr="00F55E7C">
        <w:rPr>
          <w:b/>
          <w:bCs/>
          <w:kern w:val="0"/>
          <w:sz w:val="28"/>
          <w:szCs w:val="28"/>
        </w:rPr>
        <w:t>нимизации и (или) ликвидации последствий проявлений терроризма и экстр</w:t>
      </w:r>
      <w:r w:rsidRPr="00F55E7C">
        <w:rPr>
          <w:b/>
          <w:bCs/>
          <w:kern w:val="0"/>
          <w:sz w:val="28"/>
          <w:szCs w:val="28"/>
        </w:rPr>
        <w:t>е</w:t>
      </w:r>
      <w:r w:rsidRPr="00F55E7C">
        <w:rPr>
          <w:b/>
          <w:bCs/>
          <w:kern w:val="0"/>
          <w:sz w:val="28"/>
          <w:szCs w:val="28"/>
        </w:rPr>
        <w:t>мизма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851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от 06.10.2003 г. N 131-ФЗ "Об общих принципах организации местного самоуправления в Российской Ф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дерации", Федеральным законом от 06.03.2006 N 35-ФЗ "О противодействии терроризму", Федеральным законом от 25.07.2002 N 114-ФЗ "О противоде</w:t>
      </w:r>
      <w:r w:rsidRPr="00F55E7C">
        <w:rPr>
          <w:kern w:val="0"/>
          <w:sz w:val="28"/>
          <w:szCs w:val="28"/>
        </w:rPr>
        <w:t>й</w:t>
      </w:r>
      <w:r w:rsidRPr="00F55E7C">
        <w:rPr>
          <w:kern w:val="0"/>
          <w:sz w:val="28"/>
          <w:szCs w:val="28"/>
        </w:rPr>
        <w:t>ствии экстремистской деятельности", Уставом муниципального образования Васильевский сельсовет Саракташского района Оренбургской области и р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гулирует отношения, возникающие в процессе противодействия террорист</w:t>
      </w:r>
      <w:r w:rsidRPr="00F55E7C">
        <w:rPr>
          <w:kern w:val="0"/>
          <w:sz w:val="28"/>
          <w:szCs w:val="28"/>
        </w:rPr>
        <w:t>и</w:t>
      </w:r>
      <w:r w:rsidRPr="00F55E7C">
        <w:rPr>
          <w:kern w:val="0"/>
          <w:sz w:val="28"/>
          <w:szCs w:val="28"/>
        </w:rPr>
        <w:t>ческой и экстремистской деятельности, нелегальной миграции на территории муниципального образования Васильевский сельсовет Саракташского района Оренбургской области (далее – Васильевский сельсовет) 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</w:t>
      </w:r>
      <w:r w:rsidRPr="00F55E7C">
        <w:rPr>
          <w:kern w:val="0"/>
          <w:sz w:val="28"/>
          <w:szCs w:val="28"/>
        </w:rPr>
        <w:t>я</w:t>
      </w:r>
      <w:r w:rsidRPr="00F55E7C">
        <w:rPr>
          <w:kern w:val="0"/>
          <w:sz w:val="28"/>
          <w:szCs w:val="28"/>
        </w:rPr>
        <w:t>тельности, укрепление межнационального и межконфессионального согл</w:t>
      </w:r>
      <w:r w:rsidRPr="00F55E7C">
        <w:rPr>
          <w:kern w:val="0"/>
          <w:sz w:val="28"/>
          <w:szCs w:val="28"/>
        </w:rPr>
        <w:t>а</w:t>
      </w:r>
      <w:r w:rsidRPr="00F55E7C">
        <w:rPr>
          <w:kern w:val="0"/>
          <w:sz w:val="28"/>
          <w:szCs w:val="28"/>
        </w:rPr>
        <w:t>сия, социальную и культурную адаптацию мигрантов, профилактику межн</w:t>
      </w:r>
      <w:r w:rsidRPr="00F55E7C">
        <w:rPr>
          <w:kern w:val="0"/>
          <w:sz w:val="28"/>
          <w:szCs w:val="28"/>
        </w:rPr>
        <w:t>а</w:t>
      </w:r>
      <w:r w:rsidRPr="00F55E7C">
        <w:rPr>
          <w:kern w:val="0"/>
          <w:sz w:val="28"/>
          <w:szCs w:val="28"/>
        </w:rPr>
        <w:t>циональных (межэтнических) конфликтов на территории поселения.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Основными задачами настоящего Положения являются: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851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 xml:space="preserve">1. Создание механизма взаимодействия администрации Васильевского сельсовета с ОМВД России по  </w:t>
      </w:r>
      <w:hyperlink r:id="rId12" w:tgtFrame="_blank" w:history="1">
        <w:r w:rsidRPr="00F55E7C">
          <w:rPr>
            <w:kern w:val="0"/>
            <w:sz w:val="28"/>
          </w:rPr>
          <w:t>Саракташскому району</w:t>
        </w:r>
      </w:hyperlink>
      <w:r w:rsidRPr="00F55E7C">
        <w:rPr>
          <w:kern w:val="0"/>
          <w:sz w:val="28"/>
          <w:szCs w:val="28"/>
        </w:rPr>
        <w:t xml:space="preserve"> (далее – ОМВД Ро</w:t>
      </w:r>
      <w:r w:rsidRPr="00F55E7C">
        <w:rPr>
          <w:kern w:val="0"/>
          <w:sz w:val="28"/>
          <w:szCs w:val="28"/>
        </w:rPr>
        <w:t>с</w:t>
      </w:r>
      <w:r w:rsidRPr="00F55E7C">
        <w:rPr>
          <w:kern w:val="0"/>
          <w:sz w:val="28"/>
          <w:szCs w:val="28"/>
        </w:rPr>
        <w:t>сии) по вопросам миграции и предупреждения терроризма и экстремизма, нелегальной миграции;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851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lastRenderedPageBreak/>
        <w:t>2. Создание условий по обеспечению защиты населения, особо ва</w:t>
      </w:r>
      <w:r w:rsidRPr="00F55E7C">
        <w:rPr>
          <w:kern w:val="0"/>
          <w:sz w:val="28"/>
          <w:szCs w:val="28"/>
        </w:rPr>
        <w:t>ж</w:t>
      </w:r>
      <w:r w:rsidRPr="00F55E7C">
        <w:rPr>
          <w:kern w:val="0"/>
          <w:sz w:val="28"/>
          <w:szCs w:val="28"/>
        </w:rPr>
        <w:t>ных объектов, объектов жизнеобеспечения и массового пребывания людей, расположенных на территории Васильевского сельсовета, от экстремистской угрозы;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851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3. Реализация плана мероприятий по профилактике, предупреждению, выявлению и пресечению террористической и экстремистской деятельности, нелегальной миграции, межнациональных и межконфессиональных ко</w:t>
      </w:r>
      <w:r w:rsidRPr="00F55E7C">
        <w:rPr>
          <w:kern w:val="0"/>
          <w:sz w:val="28"/>
          <w:szCs w:val="28"/>
        </w:rPr>
        <w:t>н</w:t>
      </w:r>
      <w:r w:rsidRPr="00F55E7C">
        <w:rPr>
          <w:kern w:val="0"/>
          <w:sz w:val="28"/>
          <w:szCs w:val="28"/>
        </w:rPr>
        <w:t xml:space="preserve">фликтов и иных мер, направленных на защиту социальной и культурной жизнедеятельности населения </w:t>
      </w:r>
      <w:bookmarkStart w:id="2" w:name="_Hlk70497730"/>
      <w:r w:rsidRPr="00F55E7C">
        <w:rPr>
          <w:kern w:val="0"/>
          <w:sz w:val="28"/>
          <w:szCs w:val="28"/>
        </w:rPr>
        <w:t>Васильевского сельсовета</w:t>
      </w:r>
      <w:bookmarkEnd w:id="2"/>
      <w:r w:rsidRPr="00F55E7C">
        <w:rPr>
          <w:kern w:val="0"/>
          <w:sz w:val="28"/>
          <w:szCs w:val="28"/>
        </w:rPr>
        <w:t>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851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4. Реализация эффективных социально - культурных технологий ра</w:t>
      </w:r>
      <w:r w:rsidRPr="00F55E7C">
        <w:rPr>
          <w:kern w:val="0"/>
          <w:sz w:val="28"/>
          <w:szCs w:val="28"/>
        </w:rPr>
        <w:t>с</w:t>
      </w:r>
      <w:r w:rsidRPr="00F55E7C">
        <w:rPr>
          <w:kern w:val="0"/>
          <w:sz w:val="28"/>
          <w:szCs w:val="28"/>
        </w:rPr>
        <w:t>пространения норм толерантного поведения и противодействия различным видам экстремизма и конфликтов;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851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5. Проведение анализа информации об эффективности принимаемых мер антиэкстремистской направленности;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851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6.Расширение межведомственного сотрудничества по рассматрива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мому вопросу.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b/>
          <w:bCs/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  <w:r w:rsidRPr="00F55E7C">
        <w:rPr>
          <w:b/>
          <w:bCs/>
          <w:kern w:val="0"/>
          <w:sz w:val="28"/>
          <w:szCs w:val="28"/>
        </w:rPr>
        <w:t>1. Общие положения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851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Настоящее Положение регламентирует порядок и основания пров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дения мероприятий согласно Приложению N 2 к настоящему постановлению по приоритетным направлениям в сфере противодействия терроризму и эк</w:t>
      </w:r>
      <w:r w:rsidRPr="00F55E7C">
        <w:rPr>
          <w:kern w:val="0"/>
          <w:sz w:val="28"/>
          <w:szCs w:val="28"/>
        </w:rPr>
        <w:t>с</w:t>
      </w:r>
      <w:r w:rsidRPr="00F55E7C">
        <w:rPr>
          <w:kern w:val="0"/>
          <w:sz w:val="28"/>
          <w:szCs w:val="28"/>
        </w:rPr>
        <w:t>тремизму, нелегальной миграции.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1.1. Организационные, технические, правовые, информационные и иные меры противодействия терроризму и экстремизму, нелегальной мигр</w:t>
      </w:r>
      <w:r w:rsidRPr="00F55E7C">
        <w:rPr>
          <w:kern w:val="0"/>
          <w:sz w:val="28"/>
          <w:szCs w:val="28"/>
        </w:rPr>
        <w:t>а</w:t>
      </w:r>
      <w:r w:rsidRPr="00F55E7C">
        <w:rPr>
          <w:kern w:val="0"/>
          <w:sz w:val="28"/>
          <w:szCs w:val="28"/>
        </w:rPr>
        <w:t>ции.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терроризма и экстремизма, нелегальной миграции, укреплению межнаци</w:t>
      </w:r>
      <w:r w:rsidRPr="00F55E7C">
        <w:rPr>
          <w:kern w:val="0"/>
          <w:sz w:val="28"/>
          <w:szCs w:val="28"/>
        </w:rPr>
        <w:t>о</w:t>
      </w:r>
      <w:r w:rsidRPr="00F55E7C">
        <w:rPr>
          <w:kern w:val="0"/>
          <w:sz w:val="28"/>
          <w:szCs w:val="28"/>
        </w:rPr>
        <w:t>нального и межконфессионального согласия, толерантности.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Предполагается: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установить порядок взаимодействия администрации Васильевского сельс</w:t>
      </w:r>
      <w:r w:rsidRPr="00F55E7C">
        <w:rPr>
          <w:kern w:val="0"/>
          <w:sz w:val="28"/>
          <w:szCs w:val="28"/>
        </w:rPr>
        <w:t>о</w:t>
      </w:r>
      <w:r w:rsidRPr="00F55E7C">
        <w:rPr>
          <w:kern w:val="0"/>
          <w:sz w:val="28"/>
          <w:szCs w:val="28"/>
        </w:rPr>
        <w:t xml:space="preserve">вета по вопросам миграции </w:t>
      </w:r>
      <w:bookmarkStart w:id="3" w:name="_Hlk70497674"/>
      <w:r w:rsidRPr="00F55E7C">
        <w:rPr>
          <w:kern w:val="0"/>
          <w:sz w:val="28"/>
          <w:szCs w:val="28"/>
        </w:rPr>
        <w:t>с ОМВД Р</w:t>
      </w:r>
      <w:bookmarkEnd w:id="3"/>
      <w:r w:rsidRPr="00F55E7C">
        <w:rPr>
          <w:kern w:val="0"/>
          <w:sz w:val="28"/>
          <w:szCs w:val="28"/>
        </w:rPr>
        <w:t>оссии, муниципальных общественных организаций и учреждений в сфере предупреждения экстремистских угроз;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lastRenderedPageBreak/>
        <w:t>Планируется внедрить в практику: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 систему информирования населения через СМИ и другие источники о принимаемых мерах антиэкстремистской направленности;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 комплекс мероприятий по внедрению норм толерантности у подра</w:t>
      </w:r>
      <w:r w:rsidRPr="00F55E7C">
        <w:rPr>
          <w:kern w:val="0"/>
          <w:sz w:val="28"/>
          <w:szCs w:val="28"/>
        </w:rPr>
        <w:t>с</w:t>
      </w:r>
      <w:r w:rsidRPr="00F55E7C">
        <w:rPr>
          <w:kern w:val="0"/>
          <w:sz w:val="28"/>
          <w:szCs w:val="28"/>
        </w:rPr>
        <w:t>тающего поколения;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 xml:space="preserve">- проведение мероприятий по выявлению на территории </w:t>
      </w:r>
      <w:bookmarkStart w:id="4" w:name="_Hlk70505349"/>
      <w:r w:rsidRPr="00F55E7C">
        <w:rPr>
          <w:kern w:val="0"/>
          <w:sz w:val="28"/>
          <w:szCs w:val="28"/>
        </w:rPr>
        <w:t>Васильевского сельсовета области</w:t>
      </w:r>
      <w:bookmarkEnd w:id="4"/>
      <w:r w:rsidRPr="00F55E7C">
        <w:rPr>
          <w:kern w:val="0"/>
          <w:sz w:val="28"/>
          <w:szCs w:val="28"/>
        </w:rPr>
        <w:t xml:space="preserve"> нелегальных мигрантов, сообщение полученной инфо</w:t>
      </w:r>
      <w:r w:rsidRPr="00F55E7C">
        <w:rPr>
          <w:kern w:val="0"/>
          <w:sz w:val="28"/>
          <w:szCs w:val="28"/>
        </w:rPr>
        <w:t>р</w:t>
      </w:r>
      <w:r w:rsidRPr="00F55E7C">
        <w:rPr>
          <w:kern w:val="0"/>
          <w:sz w:val="28"/>
          <w:szCs w:val="28"/>
        </w:rPr>
        <w:t xml:space="preserve">мации в </w:t>
      </w:r>
      <w:bookmarkStart w:id="5" w:name="_Hlk70497781"/>
      <w:r w:rsidRPr="00F55E7C">
        <w:rPr>
          <w:kern w:val="0"/>
          <w:sz w:val="28"/>
          <w:szCs w:val="28"/>
        </w:rPr>
        <w:t xml:space="preserve">ОМВД России </w:t>
      </w:r>
      <w:bookmarkEnd w:id="5"/>
      <w:r w:rsidRPr="00F55E7C">
        <w:rPr>
          <w:kern w:val="0"/>
          <w:sz w:val="28"/>
          <w:szCs w:val="28"/>
        </w:rPr>
        <w:t>по вопросам миграции и содействие пресечению н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легальной миграции на территории Васильевского сельсовета.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1.2. Профилактика терроризма и экстремизма, нелегальной миграции.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Профилактика терроризма и экстремизма осуществляется по трем о</w:t>
      </w:r>
      <w:r w:rsidRPr="00F55E7C">
        <w:rPr>
          <w:kern w:val="0"/>
          <w:sz w:val="28"/>
          <w:szCs w:val="28"/>
        </w:rPr>
        <w:t>с</w:t>
      </w:r>
      <w:r w:rsidRPr="00F55E7C">
        <w:rPr>
          <w:kern w:val="0"/>
          <w:sz w:val="28"/>
          <w:szCs w:val="28"/>
        </w:rPr>
        <w:t>новным направлениям:</w:t>
      </w:r>
    </w:p>
    <w:p w:rsidR="00F55E7C" w:rsidRPr="00F55E7C" w:rsidRDefault="00F55E7C" w:rsidP="00F55E7C">
      <w:pPr>
        <w:suppressAutoHyphens w:val="0"/>
        <w:ind w:left="708"/>
        <w:jc w:val="both"/>
        <w:rPr>
          <w:rFonts w:eastAsia="Times New Roman"/>
          <w:kern w:val="0"/>
          <w:sz w:val="28"/>
          <w:szCs w:val="28"/>
        </w:rPr>
      </w:pPr>
      <w:r w:rsidRPr="00F55E7C">
        <w:rPr>
          <w:rFonts w:eastAsia="Times New Roman"/>
          <w:kern w:val="0"/>
          <w:sz w:val="28"/>
          <w:szCs w:val="28"/>
        </w:rPr>
        <w:t>- организация и осуществление на системной основе противодействия идеологии экстремизма и межнациональных (межэтнических) ко</w:t>
      </w:r>
      <w:r w:rsidRPr="00F55E7C">
        <w:rPr>
          <w:rFonts w:eastAsia="Times New Roman"/>
          <w:kern w:val="0"/>
          <w:sz w:val="28"/>
          <w:szCs w:val="28"/>
        </w:rPr>
        <w:t>н</w:t>
      </w:r>
      <w:r w:rsidRPr="00F55E7C">
        <w:rPr>
          <w:rFonts w:eastAsia="Times New Roman"/>
          <w:kern w:val="0"/>
          <w:sz w:val="28"/>
          <w:szCs w:val="28"/>
        </w:rPr>
        <w:t>фликтов;</w:t>
      </w:r>
    </w:p>
    <w:p w:rsidR="00F55E7C" w:rsidRPr="00F55E7C" w:rsidRDefault="00F55E7C" w:rsidP="00F55E7C">
      <w:pPr>
        <w:suppressAutoHyphens w:val="0"/>
        <w:ind w:left="708"/>
        <w:jc w:val="both"/>
        <w:rPr>
          <w:rFonts w:eastAsia="Times New Roman"/>
          <w:kern w:val="0"/>
          <w:sz w:val="28"/>
          <w:szCs w:val="28"/>
        </w:rPr>
      </w:pPr>
      <w:r w:rsidRPr="00F55E7C">
        <w:rPr>
          <w:rFonts w:eastAsia="Times New Roman"/>
          <w:kern w:val="0"/>
          <w:sz w:val="28"/>
          <w:szCs w:val="28"/>
        </w:rPr>
        <w:t>- внедрение идеологии межконфессиональной и межэтнической тол</w:t>
      </w:r>
      <w:r w:rsidRPr="00F55E7C">
        <w:rPr>
          <w:rFonts w:eastAsia="Times New Roman"/>
          <w:kern w:val="0"/>
          <w:sz w:val="28"/>
          <w:szCs w:val="28"/>
        </w:rPr>
        <w:t>е</w:t>
      </w:r>
      <w:r w:rsidRPr="00F55E7C">
        <w:rPr>
          <w:rFonts w:eastAsia="Times New Roman"/>
          <w:kern w:val="0"/>
          <w:sz w:val="28"/>
          <w:szCs w:val="28"/>
        </w:rPr>
        <w:t>рантности, особенно в молодежной среде;</w:t>
      </w:r>
    </w:p>
    <w:p w:rsidR="00F55E7C" w:rsidRPr="00F55E7C" w:rsidRDefault="00F55E7C" w:rsidP="00F55E7C">
      <w:pPr>
        <w:suppressAutoHyphens w:val="0"/>
        <w:ind w:left="708"/>
        <w:jc w:val="both"/>
        <w:rPr>
          <w:rFonts w:eastAsia="Times New Roman"/>
          <w:kern w:val="0"/>
          <w:sz w:val="28"/>
          <w:szCs w:val="28"/>
        </w:rPr>
      </w:pPr>
      <w:r w:rsidRPr="00F55E7C">
        <w:rPr>
          <w:rFonts w:eastAsia="Times New Roman"/>
          <w:kern w:val="0"/>
          <w:sz w:val="28"/>
          <w:szCs w:val="28"/>
        </w:rPr>
        <w:t>- помощь в социальной и культурной адаптации мигрантов, прибывших в установленном законом порядке на территорию Васильевского сел</w:t>
      </w:r>
      <w:r w:rsidRPr="00F55E7C">
        <w:rPr>
          <w:rFonts w:eastAsia="Times New Roman"/>
          <w:kern w:val="0"/>
          <w:sz w:val="28"/>
          <w:szCs w:val="28"/>
        </w:rPr>
        <w:t>ь</w:t>
      </w:r>
      <w:r w:rsidRPr="00F55E7C">
        <w:rPr>
          <w:rFonts w:eastAsia="Times New Roman"/>
          <w:kern w:val="0"/>
          <w:sz w:val="28"/>
          <w:szCs w:val="28"/>
        </w:rPr>
        <w:t>совета.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Предполагается: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 проводить ежеквартально разъяснительную работу среди населения и руководителей учебных, дошкольных и лечебных учреждений по вопросам антиэкстремистской защиты, укреплению толерантности и согласия;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 осуществить комплекс мероприятий, направленных на стабилизацию миграционных процессов на территории Васильевского сельсовета и на у</w:t>
      </w:r>
      <w:r w:rsidRPr="00F55E7C">
        <w:rPr>
          <w:kern w:val="0"/>
          <w:sz w:val="28"/>
          <w:szCs w:val="28"/>
        </w:rPr>
        <w:t>с</w:t>
      </w:r>
      <w:r w:rsidRPr="00F55E7C">
        <w:rPr>
          <w:kern w:val="0"/>
          <w:sz w:val="28"/>
          <w:szCs w:val="28"/>
        </w:rPr>
        <w:t>тановление действенного контроля за привлечением иностранной рабочей силы посредством информационного взаимодействия с ОМВД России по вопросам миграции.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В связи с этим планируется внедрить в практику: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Систему информационного взаимодействия администрации Василье</w:t>
      </w:r>
      <w:r w:rsidRPr="00F55E7C">
        <w:rPr>
          <w:kern w:val="0"/>
          <w:sz w:val="28"/>
          <w:szCs w:val="28"/>
        </w:rPr>
        <w:t>в</w:t>
      </w:r>
      <w:r w:rsidRPr="00F55E7C">
        <w:rPr>
          <w:kern w:val="0"/>
          <w:sz w:val="28"/>
          <w:szCs w:val="28"/>
        </w:rPr>
        <w:t xml:space="preserve">ского сельсовета по вопросам миграции </w:t>
      </w:r>
      <w:bookmarkStart w:id="6" w:name="_Hlk70505522"/>
      <w:r w:rsidRPr="00F55E7C">
        <w:rPr>
          <w:kern w:val="0"/>
          <w:sz w:val="28"/>
          <w:szCs w:val="28"/>
        </w:rPr>
        <w:t xml:space="preserve">c ОМВД России </w:t>
      </w:r>
      <w:bookmarkEnd w:id="6"/>
      <w:r w:rsidRPr="00F55E7C">
        <w:rPr>
          <w:kern w:val="0"/>
          <w:sz w:val="28"/>
          <w:szCs w:val="28"/>
        </w:rPr>
        <w:t>по вопросам нел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гальной миграции и привлечением иностранной рабочей силы на территории Васильевского сельсовета путем направления запросов и предоставления по ним исчерпывающих ответов.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lastRenderedPageBreak/>
        <w:t>Предусматривается: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 способствовать формированию и поддержке воспитательной работы среди населения по повышению бдительности;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 осуществлять работу по предоставлению компетентным органам и</w:t>
      </w:r>
      <w:r w:rsidRPr="00F55E7C">
        <w:rPr>
          <w:kern w:val="0"/>
          <w:sz w:val="28"/>
          <w:szCs w:val="28"/>
        </w:rPr>
        <w:t>н</w:t>
      </w:r>
      <w:r w:rsidRPr="00F55E7C">
        <w:rPr>
          <w:kern w:val="0"/>
          <w:sz w:val="28"/>
          <w:szCs w:val="28"/>
        </w:rPr>
        <w:t>формации о деятельности организаций, учреждений и физических лиц, и</w:t>
      </w:r>
      <w:r w:rsidRPr="00F55E7C">
        <w:rPr>
          <w:kern w:val="0"/>
          <w:sz w:val="28"/>
          <w:szCs w:val="28"/>
        </w:rPr>
        <w:t>с</w:t>
      </w:r>
      <w:r w:rsidRPr="00F55E7C">
        <w:rPr>
          <w:kern w:val="0"/>
          <w:sz w:val="28"/>
          <w:szCs w:val="28"/>
        </w:rPr>
        <w:t>пользующих иностранную рабочую силу.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1.3. Содействие органам, осуществляющим борьбу с терроризмом и экстремизмом.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Борьба с терроризмом и экстремизмом - деятельность уполномоченных федеральных органов исполнительной власти, осуществляемая с использ</w:t>
      </w:r>
      <w:r w:rsidRPr="00F55E7C">
        <w:rPr>
          <w:kern w:val="0"/>
          <w:sz w:val="28"/>
          <w:szCs w:val="28"/>
        </w:rPr>
        <w:t>о</w:t>
      </w:r>
      <w:r w:rsidRPr="00F55E7C">
        <w:rPr>
          <w:kern w:val="0"/>
          <w:sz w:val="28"/>
          <w:szCs w:val="28"/>
        </w:rPr>
        <w:t>ванием разведывательных, контрразведывательных, оперативно-розыскных, следственных, войсковых и специальных мероприятий, направленных на р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шение задач по: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 выявлению, предупреждению и пресечению террористической и эк</w:t>
      </w:r>
      <w:r w:rsidRPr="00F55E7C">
        <w:rPr>
          <w:kern w:val="0"/>
          <w:sz w:val="28"/>
          <w:szCs w:val="28"/>
        </w:rPr>
        <w:t>с</w:t>
      </w:r>
      <w:r w:rsidRPr="00F55E7C">
        <w:rPr>
          <w:kern w:val="0"/>
          <w:sz w:val="28"/>
          <w:szCs w:val="28"/>
        </w:rPr>
        <w:t>тремистской деятельности;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 раскрытию и расследованию преступлений террористического и эк</w:t>
      </w:r>
      <w:r w:rsidRPr="00F55E7C">
        <w:rPr>
          <w:kern w:val="0"/>
          <w:sz w:val="28"/>
          <w:szCs w:val="28"/>
        </w:rPr>
        <w:t>с</w:t>
      </w:r>
      <w:r w:rsidRPr="00F55E7C">
        <w:rPr>
          <w:kern w:val="0"/>
          <w:sz w:val="28"/>
          <w:szCs w:val="28"/>
        </w:rPr>
        <w:t>тремистского характера.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Основными задачами этого направления деятельности является вн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дрение в практику: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 участия граждан в проводимых профилактических мероприятиях а</w:t>
      </w:r>
      <w:r w:rsidRPr="00F55E7C">
        <w:rPr>
          <w:kern w:val="0"/>
          <w:sz w:val="28"/>
          <w:szCs w:val="28"/>
        </w:rPr>
        <w:t>н</w:t>
      </w:r>
      <w:r w:rsidRPr="00F55E7C">
        <w:rPr>
          <w:kern w:val="0"/>
          <w:sz w:val="28"/>
          <w:szCs w:val="28"/>
        </w:rPr>
        <w:t>тиэкстремистской направленности;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 своевременного информирования правоохранительных и других о</w:t>
      </w:r>
      <w:r w:rsidRPr="00F55E7C">
        <w:rPr>
          <w:kern w:val="0"/>
          <w:sz w:val="28"/>
          <w:szCs w:val="28"/>
        </w:rPr>
        <w:t>р</w:t>
      </w:r>
      <w:r w:rsidRPr="00F55E7C">
        <w:rPr>
          <w:kern w:val="0"/>
          <w:sz w:val="28"/>
          <w:szCs w:val="28"/>
        </w:rPr>
        <w:t>ганов о фактах и лицах, представляющих оперативный интерес, а также л</w:t>
      </w:r>
      <w:r w:rsidRPr="00F55E7C">
        <w:rPr>
          <w:kern w:val="0"/>
          <w:sz w:val="28"/>
          <w:szCs w:val="28"/>
        </w:rPr>
        <w:t>и</w:t>
      </w:r>
      <w:r w:rsidRPr="00F55E7C">
        <w:rPr>
          <w:kern w:val="0"/>
          <w:sz w:val="28"/>
          <w:szCs w:val="28"/>
        </w:rPr>
        <w:t>цах, незаконно находящихся на территории поселения.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b/>
          <w:bCs/>
          <w:kern w:val="0"/>
          <w:sz w:val="28"/>
          <w:szCs w:val="28"/>
        </w:rPr>
      </w:pPr>
      <w:r w:rsidRPr="00F55E7C">
        <w:rPr>
          <w:b/>
          <w:bCs/>
          <w:kern w:val="0"/>
          <w:sz w:val="28"/>
          <w:szCs w:val="28"/>
        </w:rPr>
        <w:t xml:space="preserve">2. Организация взаимодействия </w:t>
      </w:r>
      <w:bookmarkStart w:id="7" w:name="_Hlk70505808"/>
      <w:r w:rsidRPr="00F55E7C">
        <w:rPr>
          <w:b/>
          <w:bCs/>
          <w:kern w:val="0"/>
          <w:sz w:val="28"/>
          <w:szCs w:val="28"/>
        </w:rPr>
        <w:t>администрации Васильевского сельс</w:t>
      </w:r>
      <w:r w:rsidRPr="00F55E7C">
        <w:rPr>
          <w:b/>
          <w:bCs/>
          <w:kern w:val="0"/>
          <w:sz w:val="28"/>
          <w:szCs w:val="28"/>
        </w:rPr>
        <w:t>о</w:t>
      </w:r>
      <w:r w:rsidRPr="00F55E7C">
        <w:rPr>
          <w:b/>
          <w:bCs/>
          <w:kern w:val="0"/>
          <w:sz w:val="28"/>
          <w:szCs w:val="28"/>
        </w:rPr>
        <w:t xml:space="preserve">вета с ОМВД России </w:t>
      </w:r>
      <w:bookmarkEnd w:id="7"/>
      <w:r w:rsidRPr="00F55E7C">
        <w:rPr>
          <w:b/>
          <w:bCs/>
          <w:kern w:val="0"/>
          <w:sz w:val="28"/>
          <w:szCs w:val="28"/>
        </w:rPr>
        <w:t>по вопросам миграции и предупреждения, и пр</w:t>
      </w:r>
      <w:r w:rsidRPr="00F55E7C">
        <w:rPr>
          <w:b/>
          <w:bCs/>
          <w:kern w:val="0"/>
          <w:sz w:val="28"/>
          <w:szCs w:val="28"/>
        </w:rPr>
        <w:t>о</w:t>
      </w:r>
      <w:r w:rsidRPr="00F55E7C">
        <w:rPr>
          <w:b/>
          <w:bCs/>
          <w:kern w:val="0"/>
          <w:sz w:val="28"/>
          <w:szCs w:val="28"/>
        </w:rPr>
        <w:t>филактики терроризма и экстремизма, нелегальной миграции.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2.1. Взаимодействие администрации Васильевского сельсовета с ОМВД России по вопросу выявления, пресечения и предупреждения нел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гальной миграции и экстремистской деятельности заключается в следующих действиях: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lastRenderedPageBreak/>
        <w:t>2.1.1. Сообщение администрацией Васильевского сельсовета в</w:t>
      </w:r>
      <w:r w:rsidRPr="00F55E7C">
        <w:rPr>
          <w:b/>
          <w:bCs/>
          <w:kern w:val="0"/>
          <w:sz w:val="28"/>
          <w:szCs w:val="28"/>
        </w:rPr>
        <w:t xml:space="preserve"> </w:t>
      </w:r>
      <w:r w:rsidRPr="00F55E7C">
        <w:rPr>
          <w:kern w:val="0"/>
          <w:sz w:val="28"/>
          <w:szCs w:val="28"/>
        </w:rPr>
        <w:t>ОМВД России о фактах прибытия или проживания на территории Васильевского сельсовета  иностранных граждан, у которых отсутствует какое-либо разр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шение на пребывание на территории Российской Федерации и (или) осущ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ствление трудовой и иной деятельности на территории Российской Федер</w:t>
      </w:r>
      <w:r w:rsidRPr="00F55E7C">
        <w:rPr>
          <w:kern w:val="0"/>
          <w:sz w:val="28"/>
          <w:szCs w:val="28"/>
        </w:rPr>
        <w:t>а</w:t>
      </w:r>
      <w:r w:rsidRPr="00F55E7C">
        <w:rPr>
          <w:kern w:val="0"/>
          <w:sz w:val="28"/>
          <w:szCs w:val="28"/>
        </w:rPr>
        <w:t>ции, а так же о фактах, являющихся основанием для проверки случаев нар</w:t>
      </w:r>
      <w:r w:rsidRPr="00F55E7C">
        <w:rPr>
          <w:kern w:val="0"/>
          <w:sz w:val="28"/>
          <w:szCs w:val="28"/>
        </w:rPr>
        <w:t>у</w:t>
      </w:r>
      <w:r w:rsidRPr="00F55E7C">
        <w:rPr>
          <w:kern w:val="0"/>
          <w:sz w:val="28"/>
          <w:szCs w:val="28"/>
        </w:rPr>
        <w:t>шения миграционного законодательства Российской Федерации физическ</w:t>
      </w:r>
      <w:r w:rsidRPr="00F55E7C">
        <w:rPr>
          <w:kern w:val="0"/>
          <w:sz w:val="28"/>
          <w:szCs w:val="28"/>
        </w:rPr>
        <w:t>и</w:t>
      </w:r>
      <w:r w:rsidRPr="00F55E7C">
        <w:rPr>
          <w:kern w:val="0"/>
          <w:sz w:val="28"/>
          <w:szCs w:val="28"/>
        </w:rPr>
        <w:t>ми, юридическими и иными лицами при привлечении иностранной рабочей силы;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2.1.2 Запрос в ОМВД России информации о прибытии и регистрац</w:t>
      </w:r>
      <w:r w:rsidRPr="00F55E7C">
        <w:rPr>
          <w:kern w:val="0"/>
          <w:sz w:val="28"/>
          <w:szCs w:val="28"/>
        </w:rPr>
        <w:t>и</w:t>
      </w:r>
      <w:r w:rsidRPr="00F55E7C">
        <w:rPr>
          <w:kern w:val="0"/>
          <w:sz w:val="28"/>
          <w:szCs w:val="28"/>
        </w:rPr>
        <w:t>онном учете иностранных граждан на территории Васильевского сельсовета для осуществления мер по социально-культурной адаптации, профилактике межнациональных конфликтов и экстремистской деятельности как со ст</w:t>
      </w:r>
      <w:r w:rsidRPr="00F55E7C">
        <w:rPr>
          <w:kern w:val="0"/>
          <w:sz w:val="28"/>
          <w:szCs w:val="28"/>
        </w:rPr>
        <w:t>о</w:t>
      </w:r>
      <w:r w:rsidRPr="00F55E7C">
        <w:rPr>
          <w:kern w:val="0"/>
          <w:sz w:val="28"/>
          <w:szCs w:val="28"/>
        </w:rPr>
        <w:t>роны мигрантов, так и со стороны местных жителей;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2.2. Взаимодействие администрации Васильевского сельсовета с пр</w:t>
      </w:r>
      <w:r w:rsidRPr="00F55E7C">
        <w:rPr>
          <w:kern w:val="0"/>
          <w:sz w:val="28"/>
          <w:szCs w:val="28"/>
        </w:rPr>
        <w:t>а</w:t>
      </w:r>
      <w:r w:rsidRPr="00F55E7C">
        <w:rPr>
          <w:kern w:val="0"/>
          <w:sz w:val="28"/>
          <w:szCs w:val="28"/>
        </w:rPr>
        <w:t>воохранительными органами по вопросу выявления, пресечения и пред</w:t>
      </w:r>
      <w:r w:rsidRPr="00F55E7C">
        <w:rPr>
          <w:kern w:val="0"/>
          <w:sz w:val="28"/>
          <w:szCs w:val="28"/>
        </w:rPr>
        <w:t>у</w:t>
      </w:r>
      <w:r w:rsidRPr="00F55E7C">
        <w:rPr>
          <w:kern w:val="0"/>
          <w:sz w:val="28"/>
          <w:szCs w:val="28"/>
        </w:rPr>
        <w:t>преждения террористической и экстремистской деятельности заключается в следующих действиях: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2.2.1. 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</w:t>
      </w:r>
      <w:r w:rsidRPr="00F55E7C">
        <w:rPr>
          <w:kern w:val="0"/>
          <w:sz w:val="28"/>
          <w:szCs w:val="28"/>
        </w:rPr>
        <w:t>в</w:t>
      </w:r>
      <w:r w:rsidRPr="00F55E7C">
        <w:rPr>
          <w:kern w:val="0"/>
          <w:sz w:val="28"/>
          <w:szCs w:val="28"/>
        </w:rPr>
        <w:t>ленности, направленных на создание межнационального (межэтнического) и (или) межконфессионального конфликта или вражды, а так же на факты ра</w:t>
      </w:r>
      <w:r w:rsidRPr="00F55E7C">
        <w:rPr>
          <w:kern w:val="0"/>
          <w:sz w:val="28"/>
          <w:szCs w:val="28"/>
        </w:rPr>
        <w:t>с</w:t>
      </w:r>
      <w:r w:rsidRPr="00F55E7C">
        <w:rPr>
          <w:kern w:val="0"/>
          <w:sz w:val="28"/>
          <w:szCs w:val="28"/>
        </w:rPr>
        <w:t>пространения информации, направленной на укрепление у местного насел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ния или отдельных граждан враждебности к представителям различных в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рований, религиозных взглядов, традиционных устоев, национальностей, конфессий, этнических групп;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2.3.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2.3.1. Организация совместно с полномочными исполнительными о</w:t>
      </w:r>
      <w:r w:rsidRPr="00F55E7C">
        <w:rPr>
          <w:kern w:val="0"/>
          <w:sz w:val="28"/>
          <w:szCs w:val="28"/>
        </w:rPr>
        <w:t>р</w:t>
      </w:r>
      <w:r w:rsidRPr="00F55E7C">
        <w:rPr>
          <w:kern w:val="0"/>
          <w:sz w:val="28"/>
          <w:szCs w:val="28"/>
        </w:rPr>
        <w:t>ганами государственной власти встреч и профилактических бесед с насел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нием Васильевского сельсовета, направленных на создание и укрепления т</w:t>
      </w:r>
      <w:r w:rsidRPr="00F55E7C">
        <w:rPr>
          <w:kern w:val="0"/>
          <w:sz w:val="28"/>
          <w:szCs w:val="28"/>
        </w:rPr>
        <w:t>о</w:t>
      </w:r>
      <w:r w:rsidRPr="00F55E7C">
        <w:rPr>
          <w:kern w:val="0"/>
          <w:sz w:val="28"/>
          <w:szCs w:val="28"/>
        </w:rPr>
        <w:t>лерантного отношения к представителям различных верований, религиозных взглядов, традиционных устоев, национальностей, конфессий , этнических групп.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b/>
          <w:bCs/>
          <w:kern w:val="0"/>
          <w:sz w:val="28"/>
          <w:szCs w:val="28"/>
        </w:rPr>
      </w:pPr>
      <w:r w:rsidRPr="00F55E7C">
        <w:rPr>
          <w:b/>
          <w:bCs/>
          <w:kern w:val="0"/>
          <w:sz w:val="28"/>
          <w:szCs w:val="28"/>
        </w:rPr>
        <w:lastRenderedPageBreak/>
        <w:t>3. Организация проведения профилактических мероприятий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  <w:r w:rsidRPr="00F55E7C">
        <w:rPr>
          <w:b/>
          <w:bCs/>
          <w:kern w:val="0"/>
          <w:sz w:val="28"/>
          <w:szCs w:val="28"/>
        </w:rPr>
        <w:t>среди местного населения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3.1.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Васильевского сельсовета лиц положительного или толерантного отношения к представителям различных верований, рел</w:t>
      </w:r>
      <w:r w:rsidRPr="00F55E7C">
        <w:rPr>
          <w:kern w:val="0"/>
          <w:sz w:val="28"/>
          <w:szCs w:val="28"/>
        </w:rPr>
        <w:t>и</w:t>
      </w:r>
      <w:r w:rsidRPr="00F55E7C">
        <w:rPr>
          <w:kern w:val="0"/>
          <w:sz w:val="28"/>
          <w:szCs w:val="28"/>
        </w:rPr>
        <w:t>гиозных взглядов, традиционных устоев, национальностей, конфессий, этн</w:t>
      </w:r>
      <w:r w:rsidRPr="00F55E7C">
        <w:rPr>
          <w:kern w:val="0"/>
          <w:sz w:val="28"/>
          <w:szCs w:val="28"/>
        </w:rPr>
        <w:t>и</w:t>
      </w:r>
      <w:r w:rsidRPr="00F55E7C">
        <w:rPr>
          <w:kern w:val="0"/>
          <w:sz w:val="28"/>
          <w:szCs w:val="28"/>
        </w:rPr>
        <w:t>ческих групп, в том числе профилактические, воспитательные и пропаганд</w:t>
      </w:r>
      <w:r w:rsidRPr="00F55E7C">
        <w:rPr>
          <w:kern w:val="0"/>
          <w:sz w:val="28"/>
          <w:szCs w:val="28"/>
        </w:rPr>
        <w:t>и</w:t>
      </w:r>
      <w:r w:rsidRPr="00F55E7C">
        <w:rPr>
          <w:kern w:val="0"/>
          <w:sz w:val="28"/>
          <w:szCs w:val="28"/>
        </w:rPr>
        <w:t>стские меры;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3.2. К воспитательным мерам по предупреждению террористической и экстремистской деятельности относится разъяснительная работа с детьми, подростками и молодежью, которая может осуществляться педагогами в о</w:t>
      </w:r>
      <w:r w:rsidRPr="00F55E7C">
        <w:rPr>
          <w:kern w:val="0"/>
          <w:sz w:val="28"/>
          <w:szCs w:val="28"/>
        </w:rPr>
        <w:t>б</w:t>
      </w:r>
      <w:r w:rsidRPr="00F55E7C">
        <w:rPr>
          <w:kern w:val="0"/>
          <w:sz w:val="28"/>
          <w:szCs w:val="28"/>
        </w:rPr>
        <w:t>разовательных учреждениях по месту обучения данной категории лиц. Да</w:t>
      </w:r>
      <w:r w:rsidRPr="00F55E7C">
        <w:rPr>
          <w:kern w:val="0"/>
          <w:sz w:val="28"/>
          <w:szCs w:val="28"/>
        </w:rPr>
        <w:t>н</w:t>
      </w:r>
      <w:r w:rsidRPr="00F55E7C">
        <w:rPr>
          <w:kern w:val="0"/>
          <w:sz w:val="28"/>
          <w:szCs w:val="28"/>
        </w:rPr>
        <w:t>ная работа осуществляется совместно с педагогическим составом образов</w:t>
      </w:r>
      <w:r w:rsidRPr="00F55E7C">
        <w:rPr>
          <w:kern w:val="0"/>
          <w:sz w:val="28"/>
          <w:szCs w:val="28"/>
        </w:rPr>
        <w:t>а</w:t>
      </w:r>
      <w:r w:rsidRPr="00F55E7C">
        <w:rPr>
          <w:kern w:val="0"/>
          <w:sz w:val="28"/>
          <w:szCs w:val="28"/>
        </w:rPr>
        <w:t>тельных учреждения по просьбе администрации Васильевского сельсовета или без таковой путем тематических бесед, доведения до сведения учеников информационных сообщений, проведения игровых мероприятий, напра</w:t>
      </w:r>
      <w:r w:rsidRPr="00F55E7C">
        <w:rPr>
          <w:kern w:val="0"/>
          <w:sz w:val="28"/>
          <w:szCs w:val="28"/>
        </w:rPr>
        <w:t>в</w:t>
      </w:r>
      <w:r w:rsidRPr="00F55E7C">
        <w:rPr>
          <w:kern w:val="0"/>
          <w:sz w:val="28"/>
          <w:szCs w:val="28"/>
        </w:rPr>
        <w:t>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 об ответственн</w:t>
      </w:r>
      <w:r w:rsidRPr="00F55E7C">
        <w:rPr>
          <w:kern w:val="0"/>
          <w:sz w:val="28"/>
          <w:szCs w:val="28"/>
        </w:rPr>
        <w:t>о</w:t>
      </w:r>
      <w:r w:rsidRPr="00F55E7C">
        <w:rPr>
          <w:kern w:val="0"/>
          <w:sz w:val="28"/>
          <w:szCs w:val="28"/>
        </w:rPr>
        <w:t>сти за разжигание межнациональной, межконфессиональной и межэтнич</w:t>
      </w:r>
      <w:r w:rsidRPr="00F55E7C">
        <w:rPr>
          <w:kern w:val="0"/>
          <w:sz w:val="28"/>
          <w:szCs w:val="28"/>
        </w:rPr>
        <w:t>е</w:t>
      </w:r>
      <w:r w:rsidRPr="00F55E7C">
        <w:rPr>
          <w:kern w:val="0"/>
          <w:sz w:val="28"/>
          <w:szCs w:val="28"/>
        </w:rPr>
        <w:t>ской вражды.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3.3.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</w:t>
      </w:r>
      <w:r w:rsidRPr="00F55E7C">
        <w:rPr>
          <w:kern w:val="0"/>
          <w:sz w:val="28"/>
          <w:szCs w:val="28"/>
        </w:rPr>
        <w:t>а</w:t>
      </w:r>
      <w:r w:rsidRPr="00F55E7C">
        <w:rPr>
          <w:kern w:val="0"/>
          <w:sz w:val="28"/>
          <w:szCs w:val="28"/>
        </w:rPr>
        <w:t>правленных на укрепление толерантного отношения к представителям л</w:t>
      </w:r>
      <w:r w:rsidRPr="00F55E7C">
        <w:rPr>
          <w:kern w:val="0"/>
          <w:sz w:val="28"/>
          <w:szCs w:val="28"/>
        </w:rPr>
        <w:t>ю</w:t>
      </w:r>
      <w:r w:rsidRPr="00F55E7C">
        <w:rPr>
          <w:kern w:val="0"/>
          <w:sz w:val="28"/>
          <w:szCs w:val="28"/>
        </w:rPr>
        <w:t>бых конфессий, верований, религий, национальностей, этнических групп, а также об ответственности за разжигание межнациональной, межконфесси</w:t>
      </w:r>
      <w:r w:rsidRPr="00F55E7C">
        <w:rPr>
          <w:kern w:val="0"/>
          <w:sz w:val="28"/>
          <w:szCs w:val="28"/>
        </w:rPr>
        <w:t>о</w:t>
      </w:r>
      <w:r w:rsidRPr="00F55E7C">
        <w:rPr>
          <w:kern w:val="0"/>
          <w:sz w:val="28"/>
          <w:szCs w:val="28"/>
        </w:rPr>
        <w:t>нальной и межэтнической вражды.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  <w:r w:rsidRPr="00F55E7C">
        <w:rPr>
          <w:b/>
          <w:bCs/>
          <w:kern w:val="0"/>
          <w:sz w:val="28"/>
          <w:szCs w:val="28"/>
        </w:rPr>
        <w:t>4. Реализация Положения и контроль за его исполнением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lastRenderedPageBreak/>
        <w:t>4.1 Общий контроль за выполнением настоящего Положения осущес</w:t>
      </w:r>
      <w:r w:rsidRPr="00F55E7C">
        <w:rPr>
          <w:kern w:val="0"/>
          <w:sz w:val="28"/>
          <w:szCs w:val="28"/>
        </w:rPr>
        <w:t>т</w:t>
      </w:r>
      <w:r w:rsidRPr="00F55E7C">
        <w:rPr>
          <w:kern w:val="0"/>
          <w:sz w:val="28"/>
          <w:szCs w:val="28"/>
        </w:rPr>
        <w:t>вляет глава Васильевского сельсовета.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4.2 Исполнение данного Положения возложено на заместителя главы администрации Васильевского сельсовета.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  <w:r w:rsidRPr="00F55E7C">
        <w:rPr>
          <w:b/>
          <w:bCs/>
          <w:kern w:val="0"/>
          <w:sz w:val="28"/>
          <w:szCs w:val="28"/>
        </w:rPr>
        <w:t>5. Оценка эффективности последствий реализации Положения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5.1. Предполагается, что реализация Положения будет способствовать: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 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 улучшению социальной защищенности общества и толерантности населения;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firstLine="708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>- стабилизации миграционных потоков на территории Васильевского сельсовета;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ind w:hanging="142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 xml:space="preserve">           - предупреждению появления и выявлению лиц, нелегально преб</w:t>
      </w:r>
      <w:r w:rsidRPr="00F55E7C">
        <w:rPr>
          <w:kern w:val="0"/>
          <w:sz w:val="28"/>
          <w:szCs w:val="28"/>
        </w:rPr>
        <w:t>ы</w:t>
      </w:r>
      <w:r w:rsidRPr="00F55E7C">
        <w:rPr>
          <w:kern w:val="0"/>
          <w:sz w:val="28"/>
          <w:szCs w:val="28"/>
        </w:rPr>
        <w:t>вающих на территории Васильевского сельсовета;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 xml:space="preserve">           - совершенствованию тактики и методики предупреждения, выя</w:t>
      </w:r>
      <w:r w:rsidRPr="00F55E7C">
        <w:rPr>
          <w:kern w:val="0"/>
          <w:sz w:val="28"/>
          <w:szCs w:val="28"/>
        </w:rPr>
        <w:t>в</w:t>
      </w:r>
      <w:r w:rsidRPr="00F55E7C">
        <w:rPr>
          <w:kern w:val="0"/>
          <w:sz w:val="28"/>
          <w:szCs w:val="28"/>
        </w:rPr>
        <w:t>ления и пресечения возможной террористической и экстремистской де</w:t>
      </w:r>
      <w:r w:rsidRPr="00F55E7C">
        <w:rPr>
          <w:kern w:val="0"/>
          <w:sz w:val="28"/>
          <w:szCs w:val="28"/>
        </w:rPr>
        <w:t>я</w:t>
      </w:r>
      <w:r w:rsidRPr="00F55E7C">
        <w:rPr>
          <w:kern w:val="0"/>
          <w:sz w:val="28"/>
          <w:szCs w:val="28"/>
        </w:rPr>
        <w:t>тельности.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  <w:r w:rsidRPr="00F55E7C">
        <w:rPr>
          <w:kern w:val="0"/>
          <w:sz w:val="28"/>
          <w:szCs w:val="28"/>
        </w:rPr>
        <w:t xml:space="preserve"> </w:t>
      </w:r>
    </w:p>
    <w:p w:rsidR="00F55E7C" w:rsidRPr="00F55E7C" w:rsidRDefault="00F55E7C" w:rsidP="00F55E7C">
      <w:pPr>
        <w:widowControl/>
        <w:tabs>
          <w:tab w:val="left" w:pos="3255"/>
        </w:tabs>
        <w:suppressAutoHyphens w:val="0"/>
        <w:autoSpaceDE/>
        <w:autoSpaceDN/>
        <w:adjustRightInd/>
        <w:spacing w:after="200" w:line="276" w:lineRule="auto"/>
        <w:rPr>
          <w:kern w:val="0"/>
          <w:sz w:val="28"/>
          <w:szCs w:val="28"/>
        </w:rPr>
      </w:pPr>
    </w:p>
    <w:p w:rsidR="00F55E7C" w:rsidRPr="00F55E7C" w:rsidRDefault="00F55E7C" w:rsidP="00F55E7C">
      <w:pPr>
        <w:pStyle w:val="af9"/>
        <w:jc w:val="right"/>
        <w:rPr>
          <w:kern w:val="0"/>
        </w:rPr>
      </w:pPr>
      <w:r w:rsidRPr="00F55E7C">
        <w:rPr>
          <w:kern w:val="0"/>
        </w:rPr>
        <w:t>Приложение 2</w:t>
      </w:r>
    </w:p>
    <w:p w:rsidR="00F55E7C" w:rsidRPr="00F55E7C" w:rsidRDefault="00F55E7C" w:rsidP="00F55E7C">
      <w:pPr>
        <w:pStyle w:val="af9"/>
        <w:jc w:val="right"/>
        <w:rPr>
          <w:kern w:val="0"/>
        </w:rPr>
      </w:pPr>
      <w:r w:rsidRPr="00F55E7C">
        <w:rPr>
          <w:kern w:val="0"/>
        </w:rPr>
        <w:t>к постановлению администрации</w:t>
      </w:r>
    </w:p>
    <w:p w:rsidR="00F55E7C" w:rsidRPr="00F55E7C" w:rsidRDefault="00F55E7C" w:rsidP="00F55E7C">
      <w:pPr>
        <w:pStyle w:val="af9"/>
        <w:jc w:val="right"/>
        <w:rPr>
          <w:kern w:val="0"/>
        </w:rPr>
      </w:pPr>
      <w:r w:rsidRPr="00F55E7C">
        <w:rPr>
          <w:kern w:val="0"/>
        </w:rPr>
        <w:t xml:space="preserve">муниципального образования  Васильевский сельсовет </w:t>
      </w:r>
    </w:p>
    <w:p w:rsidR="00F55E7C" w:rsidRPr="00F55E7C" w:rsidRDefault="00F55E7C" w:rsidP="00F55E7C">
      <w:pPr>
        <w:pStyle w:val="af9"/>
        <w:jc w:val="right"/>
        <w:rPr>
          <w:kern w:val="0"/>
        </w:rPr>
      </w:pPr>
      <w:r w:rsidRPr="00F55E7C">
        <w:rPr>
          <w:kern w:val="0"/>
        </w:rPr>
        <w:t xml:space="preserve">Саракташского района </w:t>
      </w:r>
    </w:p>
    <w:p w:rsidR="00F55E7C" w:rsidRPr="00F55E7C" w:rsidRDefault="00F55E7C" w:rsidP="00F55E7C">
      <w:pPr>
        <w:pStyle w:val="af9"/>
        <w:jc w:val="right"/>
        <w:rPr>
          <w:kern w:val="0"/>
        </w:rPr>
      </w:pPr>
      <w:r w:rsidRPr="00F55E7C">
        <w:rPr>
          <w:kern w:val="0"/>
        </w:rPr>
        <w:t xml:space="preserve">Оренбургской области </w:t>
      </w:r>
    </w:p>
    <w:p w:rsidR="00F55E7C" w:rsidRPr="00F55E7C" w:rsidRDefault="00F55E7C" w:rsidP="00F55E7C">
      <w:pPr>
        <w:pStyle w:val="af9"/>
        <w:jc w:val="right"/>
        <w:rPr>
          <w:kern w:val="0"/>
        </w:rPr>
      </w:pPr>
      <w:r w:rsidRPr="00F55E7C">
        <w:rPr>
          <w:kern w:val="0"/>
        </w:rPr>
        <w:t>от 09.06.2025  № 37-п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b/>
          <w:bCs/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b/>
          <w:bCs/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b/>
          <w:bCs/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center"/>
        <w:rPr>
          <w:b/>
          <w:bCs/>
          <w:kern w:val="0"/>
          <w:sz w:val="28"/>
          <w:szCs w:val="28"/>
        </w:rPr>
      </w:pPr>
      <w:r w:rsidRPr="00F55E7C">
        <w:rPr>
          <w:b/>
          <w:bCs/>
          <w:kern w:val="0"/>
          <w:sz w:val="28"/>
          <w:szCs w:val="28"/>
        </w:rPr>
        <w:lastRenderedPageBreak/>
        <w:t>ПЛАН</w:t>
      </w:r>
      <w:r w:rsidRPr="00F55E7C">
        <w:rPr>
          <w:b/>
          <w:bCs/>
          <w:kern w:val="0"/>
          <w:sz w:val="28"/>
          <w:szCs w:val="28"/>
        </w:rPr>
        <w:br/>
        <w:t>мероприятий по приоритетным направлениям в сфере противодействия терроризму и экстремизму, нелегальной миграции на территории м</w:t>
      </w:r>
      <w:r w:rsidRPr="00F55E7C">
        <w:rPr>
          <w:b/>
          <w:bCs/>
          <w:kern w:val="0"/>
          <w:sz w:val="28"/>
          <w:szCs w:val="28"/>
        </w:rPr>
        <w:t>у</w:t>
      </w:r>
      <w:r w:rsidRPr="00F55E7C">
        <w:rPr>
          <w:b/>
          <w:bCs/>
          <w:kern w:val="0"/>
          <w:sz w:val="28"/>
          <w:szCs w:val="28"/>
        </w:rPr>
        <w:t>ниципального образования Васильевский сельсовет Саракташского района Оренбургской области</w:t>
      </w: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rPr>
          <w:rFonts w:asciiTheme="minorHAnsi" w:hAnsiTheme="minorHAnsi"/>
          <w:kern w:val="0"/>
          <w:sz w:val="22"/>
          <w:szCs w:val="22"/>
        </w:rPr>
      </w:pPr>
    </w:p>
    <w:tbl>
      <w:tblPr>
        <w:tblW w:w="967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14"/>
        <w:gridCol w:w="3673"/>
        <w:gridCol w:w="1984"/>
        <w:gridCol w:w="1277"/>
        <w:gridCol w:w="2126"/>
      </w:tblGrid>
      <w:tr w:rsidR="00F55E7C" w:rsidRPr="00F55E7C" w:rsidTr="007B78AF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N п/п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Вид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Исполнитель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Пери</w:t>
            </w:r>
            <w:r w:rsidRPr="00F55E7C">
              <w:rPr>
                <w:kern w:val="0"/>
                <w:sz w:val="28"/>
                <w:szCs w:val="28"/>
              </w:rPr>
              <w:t>о</w:t>
            </w:r>
            <w:r w:rsidRPr="00F55E7C">
              <w:rPr>
                <w:kern w:val="0"/>
                <w:sz w:val="28"/>
                <w:szCs w:val="28"/>
              </w:rPr>
              <w:t>ди</w:t>
            </w:r>
            <w:r w:rsidRPr="00F55E7C">
              <w:rPr>
                <w:kern w:val="0"/>
                <w:sz w:val="28"/>
                <w:szCs w:val="28"/>
              </w:rPr>
              <w:t>ч</w:t>
            </w:r>
            <w:r w:rsidRPr="00F55E7C">
              <w:rPr>
                <w:kern w:val="0"/>
                <w:sz w:val="28"/>
                <w:szCs w:val="28"/>
              </w:rPr>
              <w:t>ность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Ответственное лицо</w:t>
            </w:r>
          </w:p>
        </w:tc>
      </w:tr>
      <w:tr w:rsidR="00F55E7C" w:rsidRPr="00F55E7C" w:rsidTr="007B78AF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1.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Анализ поступивших св</w:t>
            </w:r>
            <w:r w:rsidRPr="00F55E7C">
              <w:rPr>
                <w:kern w:val="0"/>
                <w:sz w:val="28"/>
                <w:szCs w:val="28"/>
              </w:rPr>
              <w:t>е</w:t>
            </w:r>
            <w:r w:rsidRPr="00F55E7C">
              <w:rPr>
                <w:kern w:val="0"/>
                <w:sz w:val="28"/>
                <w:szCs w:val="28"/>
              </w:rPr>
              <w:t>дений, обращений и инфо</w:t>
            </w:r>
            <w:r w:rsidRPr="00F55E7C">
              <w:rPr>
                <w:kern w:val="0"/>
                <w:sz w:val="28"/>
                <w:szCs w:val="28"/>
              </w:rPr>
              <w:t>р</w:t>
            </w:r>
            <w:r w:rsidRPr="00F55E7C">
              <w:rPr>
                <w:kern w:val="0"/>
                <w:sz w:val="28"/>
                <w:szCs w:val="28"/>
              </w:rPr>
              <w:t>мации от граждан о сл</w:t>
            </w:r>
            <w:r w:rsidRPr="00F55E7C">
              <w:rPr>
                <w:kern w:val="0"/>
                <w:sz w:val="28"/>
                <w:szCs w:val="28"/>
              </w:rPr>
              <w:t>о</w:t>
            </w:r>
            <w:r w:rsidRPr="00F55E7C">
              <w:rPr>
                <w:kern w:val="0"/>
                <w:sz w:val="28"/>
                <w:szCs w:val="28"/>
              </w:rPr>
              <w:t>жившихся ситуациях, к</w:t>
            </w:r>
            <w:r w:rsidRPr="00F55E7C">
              <w:rPr>
                <w:kern w:val="0"/>
                <w:sz w:val="28"/>
                <w:szCs w:val="28"/>
              </w:rPr>
              <w:t>о</w:t>
            </w:r>
            <w:r w:rsidRPr="00F55E7C">
              <w:rPr>
                <w:kern w:val="0"/>
                <w:sz w:val="28"/>
                <w:szCs w:val="28"/>
              </w:rPr>
              <w:t>торые могут привести к межнациональным, межэ</w:t>
            </w:r>
            <w:r w:rsidRPr="00F55E7C">
              <w:rPr>
                <w:kern w:val="0"/>
                <w:sz w:val="28"/>
                <w:szCs w:val="28"/>
              </w:rPr>
              <w:t>т</w:t>
            </w:r>
            <w:r w:rsidRPr="00F55E7C">
              <w:rPr>
                <w:kern w:val="0"/>
                <w:sz w:val="28"/>
                <w:szCs w:val="28"/>
              </w:rPr>
              <w:t>ническим и межконфесси</w:t>
            </w:r>
            <w:r w:rsidRPr="00F55E7C">
              <w:rPr>
                <w:kern w:val="0"/>
                <w:sz w:val="28"/>
                <w:szCs w:val="28"/>
              </w:rPr>
              <w:t>о</w:t>
            </w:r>
            <w:r w:rsidRPr="00F55E7C">
              <w:rPr>
                <w:kern w:val="0"/>
                <w:sz w:val="28"/>
                <w:szCs w:val="28"/>
              </w:rPr>
              <w:t>нальным конфликтам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Заместитель главы адм</w:t>
            </w:r>
            <w:r w:rsidRPr="00F55E7C">
              <w:rPr>
                <w:kern w:val="0"/>
                <w:sz w:val="28"/>
                <w:szCs w:val="28"/>
              </w:rPr>
              <w:t>и</w:t>
            </w:r>
            <w:r w:rsidRPr="00F55E7C">
              <w:rPr>
                <w:kern w:val="0"/>
                <w:sz w:val="28"/>
                <w:szCs w:val="28"/>
              </w:rPr>
              <w:t>нистрации области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еж</w:t>
            </w:r>
            <w:r w:rsidRPr="00F55E7C">
              <w:rPr>
                <w:kern w:val="0"/>
                <w:sz w:val="28"/>
                <w:szCs w:val="28"/>
              </w:rPr>
              <w:t>е</w:t>
            </w:r>
            <w:r w:rsidRPr="00F55E7C">
              <w:rPr>
                <w:kern w:val="0"/>
                <w:sz w:val="28"/>
                <w:szCs w:val="28"/>
              </w:rPr>
              <w:t>дневно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Заместитель главы админ</w:t>
            </w:r>
            <w:r w:rsidRPr="00F55E7C">
              <w:rPr>
                <w:kern w:val="0"/>
                <w:sz w:val="28"/>
                <w:szCs w:val="28"/>
              </w:rPr>
              <w:t>и</w:t>
            </w:r>
            <w:r w:rsidRPr="00F55E7C">
              <w:rPr>
                <w:kern w:val="0"/>
                <w:sz w:val="28"/>
                <w:szCs w:val="28"/>
              </w:rPr>
              <w:t xml:space="preserve">страции </w:t>
            </w:r>
          </w:p>
        </w:tc>
      </w:tr>
      <w:tr w:rsidR="00F55E7C" w:rsidRPr="00F55E7C" w:rsidTr="007B78AF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2.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Проведение бесед, разм</w:t>
            </w:r>
            <w:r w:rsidRPr="00F55E7C">
              <w:rPr>
                <w:kern w:val="0"/>
                <w:sz w:val="28"/>
                <w:szCs w:val="28"/>
              </w:rPr>
              <w:t>е</w:t>
            </w:r>
            <w:r w:rsidRPr="00F55E7C">
              <w:rPr>
                <w:kern w:val="0"/>
                <w:sz w:val="28"/>
                <w:szCs w:val="28"/>
              </w:rPr>
              <w:t>щение информации, н</w:t>
            </w:r>
            <w:r w:rsidRPr="00F55E7C">
              <w:rPr>
                <w:kern w:val="0"/>
                <w:sz w:val="28"/>
                <w:szCs w:val="28"/>
              </w:rPr>
              <w:t>а</w:t>
            </w:r>
            <w:r w:rsidRPr="00F55E7C">
              <w:rPr>
                <w:kern w:val="0"/>
                <w:sz w:val="28"/>
                <w:szCs w:val="28"/>
              </w:rPr>
              <w:t>правленных на укрепление толерантного отношения местного населения к пре</w:t>
            </w:r>
            <w:r w:rsidRPr="00F55E7C">
              <w:rPr>
                <w:kern w:val="0"/>
                <w:sz w:val="28"/>
                <w:szCs w:val="28"/>
              </w:rPr>
              <w:t>д</w:t>
            </w:r>
            <w:r w:rsidRPr="00F55E7C">
              <w:rPr>
                <w:kern w:val="0"/>
                <w:sz w:val="28"/>
                <w:szCs w:val="28"/>
              </w:rPr>
              <w:t>ставителям любых конфе</w:t>
            </w:r>
            <w:r w:rsidRPr="00F55E7C">
              <w:rPr>
                <w:kern w:val="0"/>
                <w:sz w:val="28"/>
                <w:szCs w:val="28"/>
              </w:rPr>
              <w:t>с</w:t>
            </w:r>
            <w:r w:rsidRPr="00F55E7C">
              <w:rPr>
                <w:kern w:val="0"/>
                <w:sz w:val="28"/>
                <w:szCs w:val="28"/>
              </w:rPr>
              <w:t>сий, верований, религий, национальностей, этнич</w:t>
            </w:r>
            <w:r w:rsidRPr="00F55E7C">
              <w:rPr>
                <w:kern w:val="0"/>
                <w:sz w:val="28"/>
                <w:szCs w:val="28"/>
              </w:rPr>
              <w:t>е</w:t>
            </w:r>
            <w:r w:rsidRPr="00F55E7C">
              <w:rPr>
                <w:kern w:val="0"/>
                <w:sz w:val="28"/>
                <w:szCs w:val="28"/>
              </w:rPr>
              <w:t>ских групп, а также об о</w:t>
            </w:r>
            <w:r w:rsidRPr="00F55E7C">
              <w:rPr>
                <w:kern w:val="0"/>
                <w:sz w:val="28"/>
                <w:szCs w:val="28"/>
              </w:rPr>
              <w:t>т</w:t>
            </w:r>
            <w:r w:rsidRPr="00F55E7C">
              <w:rPr>
                <w:kern w:val="0"/>
                <w:sz w:val="28"/>
                <w:szCs w:val="28"/>
              </w:rPr>
              <w:t>ветственности за разжиг</w:t>
            </w:r>
            <w:r w:rsidRPr="00F55E7C">
              <w:rPr>
                <w:kern w:val="0"/>
                <w:sz w:val="28"/>
                <w:szCs w:val="28"/>
              </w:rPr>
              <w:t>а</w:t>
            </w:r>
            <w:r w:rsidRPr="00F55E7C">
              <w:rPr>
                <w:kern w:val="0"/>
                <w:sz w:val="28"/>
                <w:szCs w:val="28"/>
              </w:rPr>
              <w:t>ние межнациональной, межконфессиональной и межэтнической вражды.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Заместитель главы адм</w:t>
            </w:r>
            <w:r w:rsidRPr="00F55E7C">
              <w:rPr>
                <w:kern w:val="0"/>
                <w:sz w:val="28"/>
                <w:szCs w:val="28"/>
              </w:rPr>
              <w:t>и</w:t>
            </w:r>
            <w:r w:rsidRPr="00F55E7C">
              <w:rPr>
                <w:kern w:val="0"/>
                <w:sz w:val="28"/>
                <w:szCs w:val="28"/>
              </w:rPr>
              <w:t xml:space="preserve">нистрации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еж</w:t>
            </w:r>
            <w:r w:rsidRPr="00F55E7C">
              <w:rPr>
                <w:kern w:val="0"/>
                <w:sz w:val="28"/>
                <w:szCs w:val="28"/>
              </w:rPr>
              <w:t>е</w:t>
            </w:r>
            <w:r w:rsidRPr="00F55E7C">
              <w:rPr>
                <w:kern w:val="0"/>
                <w:sz w:val="28"/>
                <w:szCs w:val="28"/>
              </w:rPr>
              <w:t>ква</w:t>
            </w:r>
            <w:r w:rsidRPr="00F55E7C">
              <w:rPr>
                <w:kern w:val="0"/>
                <w:sz w:val="28"/>
                <w:szCs w:val="28"/>
              </w:rPr>
              <w:t>р</w:t>
            </w:r>
            <w:r w:rsidRPr="00F55E7C">
              <w:rPr>
                <w:kern w:val="0"/>
                <w:sz w:val="28"/>
                <w:szCs w:val="28"/>
              </w:rPr>
              <w:t>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Заместитель главы админ</w:t>
            </w:r>
            <w:r w:rsidRPr="00F55E7C">
              <w:rPr>
                <w:kern w:val="0"/>
                <w:sz w:val="28"/>
                <w:szCs w:val="28"/>
              </w:rPr>
              <w:t>и</w:t>
            </w:r>
            <w:r w:rsidRPr="00F55E7C">
              <w:rPr>
                <w:kern w:val="0"/>
                <w:sz w:val="28"/>
                <w:szCs w:val="28"/>
              </w:rPr>
              <w:t xml:space="preserve">страции </w:t>
            </w:r>
          </w:p>
        </w:tc>
      </w:tr>
      <w:tr w:rsidR="00F55E7C" w:rsidRPr="00F55E7C" w:rsidTr="007B78AF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3.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Сообщение ОМВД России об имеющихся нарушениях миграционного законод</w:t>
            </w:r>
            <w:r w:rsidRPr="00F55E7C">
              <w:rPr>
                <w:kern w:val="0"/>
                <w:sz w:val="28"/>
                <w:szCs w:val="28"/>
              </w:rPr>
              <w:t>а</w:t>
            </w:r>
            <w:r w:rsidRPr="00F55E7C">
              <w:rPr>
                <w:kern w:val="0"/>
                <w:sz w:val="28"/>
                <w:szCs w:val="28"/>
              </w:rPr>
              <w:t>тельства и законодательства о противодействии экстр</w:t>
            </w:r>
            <w:r w:rsidRPr="00F55E7C">
              <w:rPr>
                <w:kern w:val="0"/>
                <w:sz w:val="28"/>
                <w:szCs w:val="28"/>
              </w:rPr>
              <w:t>е</w:t>
            </w:r>
            <w:r w:rsidRPr="00F55E7C">
              <w:rPr>
                <w:kern w:val="0"/>
                <w:sz w:val="28"/>
                <w:szCs w:val="28"/>
              </w:rPr>
              <w:t>мизму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Заместитель главы адм</w:t>
            </w:r>
            <w:r w:rsidRPr="00F55E7C">
              <w:rPr>
                <w:kern w:val="0"/>
                <w:sz w:val="28"/>
                <w:szCs w:val="28"/>
              </w:rPr>
              <w:t>и</w:t>
            </w:r>
            <w:r w:rsidRPr="00F55E7C">
              <w:rPr>
                <w:kern w:val="0"/>
                <w:sz w:val="28"/>
                <w:szCs w:val="28"/>
              </w:rPr>
              <w:t xml:space="preserve">нистрации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нез</w:t>
            </w:r>
            <w:r w:rsidRPr="00F55E7C">
              <w:rPr>
                <w:kern w:val="0"/>
                <w:sz w:val="28"/>
                <w:szCs w:val="28"/>
              </w:rPr>
              <w:t>а</w:t>
            </w:r>
            <w:r w:rsidRPr="00F55E7C">
              <w:rPr>
                <w:kern w:val="0"/>
                <w:sz w:val="28"/>
                <w:szCs w:val="28"/>
              </w:rPr>
              <w:t>медл</w:t>
            </w:r>
            <w:r w:rsidRPr="00F55E7C">
              <w:rPr>
                <w:kern w:val="0"/>
                <w:sz w:val="28"/>
                <w:szCs w:val="28"/>
              </w:rPr>
              <w:t>и</w:t>
            </w:r>
            <w:r w:rsidRPr="00F55E7C">
              <w:rPr>
                <w:kern w:val="0"/>
                <w:sz w:val="28"/>
                <w:szCs w:val="28"/>
              </w:rPr>
              <w:t>тельно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Заместитель главы админ</w:t>
            </w:r>
            <w:r w:rsidRPr="00F55E7C">
              <w:rPr>
                <w:kern w:val="0"/>
                <w:sz w:val="28"/>
                <w:szCs w:val="28"/>
              </w:rPr>
              <w:t>и</w:t>
            </w:r>
            <w:r w:rsidRPr="00F55E7C">
              <w:rPr>
                <w:kern w:val="0"/>
                <w:sz w:val="28"/>
                <w:szCs w:val="28"/>
              </w:rPr>
              <w:t xml:space="preserve">страции </w:t>
            </w:r>
          </w:p>
        </w:tc>
      </w:tr>
      <w:tr w:rsidR="00F55E7C" w:rsidRPr="00F55E7C" w:rsidTr="007B78AF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Организация встреч и пр</w:t>
            </w:r>
            <w:r w:rsidRPr="00F55E7C">
              <w:rPr>
                <w:kern w:val="0"/>
                <w:sz w:val="28"/>
                <w:szCs w:val="28"/>
              </w:rPr>
              <w:t>о</w:t>
            </w:r>
            <w:r w:rsidRPr="00F55E7C">
              <w:rPr>
                <w:kern w:val="0"/>
                <w:sz w:val="28"/>
                <w:szCs w:val="28"/>
              </w:rPr>
              <w:t>филактических бесед с н</w:t>
            </w:r>
            <w:r w:rsidRPr="00F55E7C">
              <w:rPr>
                <w:kern w:val="0"/>
                <w:sz w:val="28"/>
                <w:szCs w:val="28"/>
              </w:rPr>
              <w:t>а</w:t>
            </w:r>
            <w:r w:rsidRPr="00F55E7C">
              <w:rPr>
                <w:kern w:val="0"/>
                <w:sz w:val="28"/>
                <w:szCs w:val="28"/>
              </w:rPr>
              <w:t>селением Васильевского сельсовета,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Заместитель главы адм</w:t>
            </w:r>
            <w:r w:rsidRPr="00F55E7C">
              <w:rPr>
                <w:kern w:val="0"/>
                <w:sz w:val="28"/>
                <w:szCs w:val="28"/>
              </w:rPr>
              <w:t>и</w:t>
            </w:r>
            <w:r w:rsidRPr="00F55E7C">
              <w:rPr>
                <w:kern w:val="0"/>
                <w:sz w:val="28"/>
                <w:szCs w:val="28"/>
              </w:rPr>
              <w:t xml:space="preserve">нистрации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не реже 1 раза в 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E7C" w:rsidRPr="00F55E7C" w:rsidRDefault="00F55E7C" w:rsidP="00F55E7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jc w:val="both"/>
              <w:rPr>
                <w:kern w:val="0"/>
                <w:sz w:val="28"/>
                <w:szCs w:val="28"/>
              </w:rPr>
            </w:pPr>
            <w:r w:rsidRPr="00F55E7C">
              <w:rPr>
                <w:kern w:val="0"/>
                <w:sz w:val="28"/>
                <w:szCs w:val="28"/>
              </w:rPr>
              <w:t>Заместитель главы админ</w:t>
            </w:r>
            <w:r w:rsidRPr="00F55E7C">
              <w:rPr>
                <w:kern w:val="0"/>
                <w:sz w:val="28"/>
                <w:szCs w:val="28"/>
              </w:rPr>
              <w:t>и</w:t>
            </w:r>
            <w:r w:rsidRPr="00F55E7C">
              <w:rPr>
                <w:kern w:val="0"/>
                <w:sz w:val="28"/>
                <w:szCs w:val="28"/>
              </w:rPr>
              <w:t xml:space="preserve">страции </w:t>
            </w:r>
          </w:p>
        </w:tc>
      </w:tr>
    </w:tbl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jc w:val="both"/>
        <w:rPr>
          <w:kern w:val="0"/>
          <w:sz w:val="28"/>
          <w:szCs w:val="28"/>
        </w:rPr>
      </w:pPr>
    </w:p>
    <w:p w:rsidR="00F55E7C" w:rsidRPr="00F55E7C" w:rsidRDefault="00F55E7C" w:rsidP="00F55E7C">
      <w:pPr>
        <w:widowControl/>
        <w:suppressAutoHyphens w:val="0"/>
        <w:autoSpaceDE/>
        <w:autoSpaceDN/>
        <w:adjustRightInd/>
        <w:spacing w:after="200" w:line="276" w:lineRule="auto"/>
        <w:rPr>
          <w:rFonts w:asciiTheme="minorHAnsi" w:hAnsiTheme="minorHAnsi"/>
          <w:kern w:val="0"/>
          <w:sz w:val="22"/>
          <w:szCs w:val="22"/>
        </w:rPr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  <w:jc w:val="right"/>
      </w:pPr>
    </w:p>
    <w:p w:rsidR="00D536B2" w:rsidRDefault="00D536B2">
      <w:pPr>
        <w:pStyle w:val="TextBody"/>
      </w:pPr>
      <w:bookmarkStart w:id="8" w:name="sub_5 Copy 1"/>
      <w:bookmarkEnd w:id="8"/>
    </w:p>
    <w:sectPr w:rsidR="00D536B2">
      <w:headerReference w:type="default" r:id="rId13"/>
      <w:type w:val="continuous"/>
      <w:pgSz w:w="11906" w:h="16838"/>
      <w:pgMar w:top="1134" w:right="850" w:bottom="709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A6" w:rsidRDefault="004B5CA6">
      <w:r>
        <w:separator/>
      </w:r>
    </w:p>
  </w:endnote>
  <w:endnote w:type="continuationSeparator" w:id="0">
    <w:p w:rsidR="004B5CA6" w:rsidRDefault="004B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Cambri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Aria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 Verd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 Calibri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Courier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A6" w:rsidRDefault="004B5CA6">
      <w:r>
        <w:rPr>
          <w:rFonts w:ascii="Liberation Serif" w:hAnsi="Liberation Serif"/>
          <w:kern w:val="0"/>
        </w:rPr>
        <w:separator/>
      </w:r>
    </w:p>
  </w:footnote>
  <w:footnote w:type="continuationSeparator" w:id="0">
    <w:p w:rsidR="004B5CA6" w:rsidRDefault="004B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6B2" w:rsidRDefault="007229CD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4605" cy="146050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6B2" w:rsidRDefault="00D536B2">
                          <w:pPr>
                            <w:pStyle w:val="af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RUeAIAAP0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+bLdEEJx51oRuESVk5njXX+rYSOBKOiFnWP2Oxw5zxG&#10;ga6TS+QOrRIb1bZxYnfbm9aSA8Ma2cQvBI5H3Klbq4OzhnBs3B5XkCLeEfYC2aj59yKb5+n1vJht&#10;lqvzWb7JF7PiPF3N0qy4LpZpXuS3m6dAMMvLRgkh9Z3Scqq/LP87fZ87YaycWIGkr2ixmC9GgU7Z&#10;u9Mg0/j9KchOeWzHVnUVXR2dWBlkfaMFhs1Kz1Q72snP9GPKMAfTP2YlFkHQfawAP2wHRAmVsQXx&#10;iOVgAfVCzfENQaMB+42SHvuxou7rnllJSftOY0mF5p0MOxnbyWCa49GKekpG88aPTb43Vu0aRB6L&#10;VsMVll2tYk28sEDKYYI9Fsk/vwehiU/n0evl1Vr/AAAA//8DAFBLAwQUAAYACAAAACEAEYoShtkA&#10;AAACAQAADwAAAGRycy9kb3ducmV2LnhtbEyPS0/DMBCE70j9D9ZW4oKo0yBVKMSp6IMbHPpQz9t4&#10;SSLidWQ7TfrvcU5wWs3OaubbfD2aVtzI+cayguUiAUFcWt1wpeB8+nh+BeEDssbWMim4k4d1MXvI&#10;MdN24APdjqESMYR9hgrqELpMSl/WZNAvbEccvW/rDIYoXSW1wyGGm1amSbKSBhuODTV2tK2p/Dn2&#10;RsFq5/rhwNun3Xn/iV9dlV4294tSj/Px/Q1EoDH8HcOEH9GhiExX27P2olUQHwnTVkQvfQFxncYS&#10;ZJHL/+jFLwAAAP//AwBQSwECLQAUAAYACAAAACEAtoM4kv4AAADhAQAAEwAAAAAAAAAAAAAAAAAA&#10;AAAAW0NvbnRlbnRfVHlwZXNdLnhtbFBLAQItABQABgAIAAAAIQA4/SH/1gAAAJQBAAALAAAAAAAA&#10;AAAAAAAAAC8BAABfcmVscy8ucmVsc1BLAQItABQABgAIAAAAIQA2OqRUeAIAAP0EAAAOAAAAAAAA&#10;AAAAAAAAAC4CAABkcnMvZTJvRG9jLnhtbFBLAQItABQABgAIAAAAIQARihKG2QAAAAIBAAAPAAAA&#10;AAAAAAAAAAAAANIEAABkcnMvZG93bnJldi54bWxQSwUGAAAAAAQABADzAAAA2AUAAAAA&#10;" o:allowincell="f" stroked="f">
              <v:textbox inset="0,0,0,0">
                <w:txbxContent>
                  <w:p w:rsidR="00D536B2" w:rsidRDefault="00D536B2">
                    <w:pPr>
                      <w:pStyle w:val="af1"/>
                    </w:pPr>
                  </w:p>
                </w:txbxContent>
              </v:textbox>
              <w10:wrap type="topAndBottom"/>
            </v:shape>
          </w:pict>
        </mc:Fallback>
      </mc:AlternateContent>
    </w:r>
  </w:p>
  <w:p w:rsidR="00D536B2" w:rsidRDefault="00D536B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39"/>
    <w:rsid w:val="004A2B33"/>
    <w:rsid w:val="004B5CA6"/>
    <w:rsid w:val="004D0039"/>
    <w:rsid w:val="007229CD"/>
    <w:rsid w:val="007B78AF"/>
    <w:rsid w:val="00D536B2"/>
    <w:rsid w:val="00F5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C80272B-193D-42B1-BD2A-F60D5EB1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table of figures" w:semiHidden="1"/>
    <w:lsdException w:name="annotation reference" w:semiHidden="1"/>
    <w:lsdException w:name="page number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(Web)" w:semiHidden="1"/>
    <w:lsdException w:name="annotation subjec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keepNext/>
      <w:keepLines/>
      <w:suppressAutoHyphens w:val="0"/>
      <w:spacing w:before="240"/>
      <w:outlineLvl w:val="0"/>
    </w:pPr>
    <w:rPr>
      <w:rFonts w:ascii=" Cambria" w:hAnsi=" Cambria" w:cs=" Cambria"/>
      <w:color w:val="365F91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pPr>
      <w:keepNext/>
      <w:keepLines/>
      <w:suppressAutoHyphens w:val="0"/>
      <w:spacing w:before="360" w:after="200"/>
      <w:outlineLvl w:val="1"/>
    </w:pPr>
    <w:rPr>
      <w:rFonts w:ascii=" Arial" w:hAnsi=" Arial" w:cs=" Arial"/>
      <w:kern w:val="0"/>
      <w:sz w:val="34"/>
      <w:szCs w:val="34"/>
    </w:rPr>
  </w:style>
  <w:style w:type="paragraph" w:styleId="3">
    <w:name w:val="heading 3"/>
    <w:basedOn w:val="a"/>
    <w:next w:val="a"/>
    <w:link w:val="30"/>
    <w:uiPriority w:val="99"/>
    <w:pPr>
      <w:keepNext/>
      <w:keepLines/>
      <w:suppressAutoHyphens w:val="0"/>
      <w:spacing w:before="320" w:after="200"/>
      <w:outlineLvl w:val="2"/>
    </w:pPr>
    <w:rPr>
      <w:rFonts w:ascii=" Arial" w:hAnsi=" Arial" w:cs=" Arial"/>
      <w:kern w:val="0"/>
      <w:sz w:val="30"/>
      <w:szCs w:val="30"/>
    </w:rPr>
  </w:style>
  <w:style w:type="paragraph" w:styleId="4">
    <w:name w:val="heading 4"/>
    <w:basedOn w:val="a"/>
    <w:next w:val="a"/>
    <w:link w:val="40"/>
    <w:uiPriority w:val="99"/>
    <w:pPr>
      <w:keepNext/>
      <w:keepLines/>
      <w:suppressAutoHyphens w:val="0"/>
      <w:spacing w:before="320" w:after="200"/>
      <w:outlineLvl w:val="3"/>
    </w:pPr>
    <w:rPr>
      <w:rFonts w:ascii=" Arial" w:hAnsi=" Arial" w:cs=" Arial"/>
      <w:b/>
      <w:bCs/>
      <w:kern w:val="0"/>
      <w:sz w:val="26"/>
      <w:szCs w:val="26"/>
    </w:rPr>
  </w:style>
  <w:style w:type="paragraph" w:styleId="5">
    <w:name w:val="heading 5"/>
    <w:basedOn w:val="a"/>
    <w:next w:val="a"/>
    <w:link w:val="50"/>
    <w:uiPriority w:val="99"/>
    <w:pPr>
      <w:keepNext/>
      <w:keepLines/>
      <w:suppressAutoHyphens w:val="0"/>
      <w:spacing w:before="320" w:after="200"/>
      <w:outlineLvl w:val="4"/>
    </w:pPr>
    <w:rPr>
      <w:rFonts w:ascii=" Arial" w:hAnsi=" Arial" w:cs=" Arial"/>
      <w:b/>
      <w:bCs/>
      <w:kern w:val="0"/>
    </w:rPr>
  </w:style>
  <w:style w:type="paragraph" w:styleId="6">
    <w:name w:val="heading 6"/>
    <w:basedOn w:val="a"/>
    <w:next w:val="a"/>
    <w:link w:val="60"/>
    <w:uiPriority w:val="99"/>
    <w:pPr>
      <w:keepNext/>
      <w:keepLines/>
      <w:suppressAutoHyphens w:val="0"/>
      <w:spacing w:before="320" w:after="200"/>
      <w:outlineLvl w:val="5"/>
    </w:pPr>
    <w:rPr>
      <w:rFonts w:ascii=" Arial" w:hAnsi=" Arial" w:cs=" Arial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pPr>
      <w:keepNext/>
      <w:keepLines/>
      <w:suppressAutoHyphens w:val="0"/>
      <w:spacing w:before="320" w:after="200"/>
      <w:outlineLvl w:val="6"/>
    </w:pPr>
    <w:rPr>
      <w:rFonts w:ascii=" Arial" w:hAnsi=" Arial" w:cs=" Arial"/>
      <w:b/>
      <w:bCs/>
      <w:i/>
      <w:iCs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9"/>
    <w:pPr>
      <w:keepNext/>
      <w:keepLines/>
      <w:suppressAutoHyphens w:val="0"/>
      <w:spacing w:before="320" w:after="200"/>
      <w:outlineLvl w:val="7"/>
    </w:pPr>
    <w:rPr>
      <w:rFonts w:ascii=" Arial" w:hAnsi=" Arial" w:cs=" Arial"/>
      <w:i/>
      <w:iCs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9"/>
    <w:pPr>
      <w:keepNext/>
      <w:keepLines/>
      <w:suppressAutoHyphens w:val="0"/>
      <w:spacing w:before="320" w:after="200"/>
      <w:outlineLvl w:val="8"/>
    </w:pPr>
    <w:rPr>
      <w:rFonts w:ascii=" Arial" w:hAnsi=" Arial" w:cs=" Arial"/>
      <w:i/>
      <w:iCs/>
      <w:kern w:val="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cstheme="minorBidi"/>
      <w:b/>
      <w:b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cstheme="minorBidi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cstheme="minorBidi"/>
      <w:b/>
      <w:bCs/>
      <w:kern w:val="1"/>
    </w:rPr>
  </w:style>
  <w:style w:type="character" w:customStyle="1" w:styleId="70">
    <w:name w:val="Заголовок 7 Знак"/>
    <w:basedOn w:val="a0"/>
    <w:link w:val="7"/>
    <w:uiPriority w:val="9"/>
    <w:semiHidden/>
    <w:rPr>
      <w:rFonts w:cstheme="minorBidi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cstheme="minorBidi"/>
      <w:i/>
      <w:iCs/>
      <w:kern w:val="1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kern w:val="1"/>
    </w:rPr>
  </w:style>
  <w:style w:type="character" w:customStyle="1" w:styleId="3f3f3f3f3f3f3f3f3f13f3f3f3f">
    <w:name w:val="З3fа3fг3fо3fл3fо3fв3fо3fк3f 1 З3fн3fа3fк3f"/>
    <w:basedOn w:val="a0"/>
    <w:uiPriority w:val="99"/>
    <w:rPr>
      <w:rFonts w:ascii=" Cambria" w:hAnsi=" Cambria" w:cs=" Cambria"/>
      <w:color w:val="365F91"/>
      <w:sz w:val="32"/>
      <w:szCs w:val="32"/>
    </w:rPr>
  </w:style>
  <w:style w:type="character" w:customStyle="1" w:styleId="3f3f3f3f3f3f3f3f3f23f3f3f3f">
    <w:name w:val="З3fа3fг3fо3fл3fо3fв3fо3fк3f 2 З3fн3fа3fк3f"/>
    <w:basedOn w:val="a0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character" w:customStyle="1" w:styleId="3f3f3f3f3f3f3f3f3f3f3f3f">
    <w:name w:val="Н3fа3fз3fв3fа3fн3fи3fе3f З3fн3fа3fк3f"/>
    <w:basedOn w:val="a0"/>
    <w:uiPriority w:val="99"/>
    <w:rPr>
      <w:rFonts w:cs="Times New Roman"/>
      <w:sz w:val="48"/>
      <w:szCs w:val="48"/>
    </w:rPr>
  </w:style>
  <w:style w:type="character" w:customStyle="1" w:styleId="3f3f3f3f3f3f3f3f3f3f3f3f3f3f3f3f">
    <w:name w:val="П3fо3fд3fз3fа3fг3fо3fл3fо3fв3fо3fк3f З3fн3fа3fк3f"/>
    <w:basedOn w:val="a0"/>
    <w:uiPriority w:val="99"/>
    <w:rPr>
      <w:rFonts w:cs="Times New Roman"/>
    </w:rPr>
  </w:style>
  <w:style w:type="character" w:customStyle="1" w:styleId="3f3f3f3f3f3f23f3f3f3f">
    <w:name w:val="Ц3fи3fт3fа3fт3fа3f 2 З3fн3fа3fк3f"/>
    <w:basedOn w:val="a0"/>
    <w:uiPriority w:val="99"/>
    <w:rPr>
      <w:rFonts w:cs="Times New Roman"/>
      <w:i/>
    </w:rPr>
  </w:style>
  <w:style w:type="character" w:customStyle="1" w:styleId="3f3f3f3f3f3f3f3f3f3f3f3f3f3f3f3f3f3f3f3f">
    <w:name w:val="В3fы3fд3fе3fл3fе3fн3fн3fа3fя3f ц3fи3fт3fа3fт3fа3f З3fн3fа3fк3f"/>
    <w:basedOn w:val="a0"/>
    <w:uiPriority w:val="99"/>
    <w:rPr>
      <w:rFonts w:cs="Times New Roman"/>
      <w:i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character" w:customStyle="1" w:styleId="CaptionChar">
    <w:name w:val="Caption Char"/>
    <w:basedOn w:val="a0"/>
    <w:uiPriority w:val="99"/>
    <w:rPr>
      <w:rFonts w:cs="Times New Roman"/>
    </w:rPr>
  </w:style>
  <w:style w:type="character" w:customStyle="1" w:styleId="3f3f3f3f3f3f3f3f3f3f3f3f3f3f3f">
    <w:name w:val="Т3fе3fк3fс3fт3f с3fн3fо3fс3fк3fи3f З3fн3fа3fк3f"/>
    <w:basedOn w:val="a0"/>
    <w:uiPriority w:val="99"/>
    <w:rPr>
      <w:rFonts w:cs="Times New Roman"/>
      <w:sz w:val="18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FootnoteAnchor">
    <w:name w:val="Footnote Anchor"/>
    <w:uiPriority w:val="99"/>
    <w:rPr>
      <w:vertAlign w:val="superscript"/>
    </w:rPr>
  </w:style>
  <w:style w:type="character" w:customStyle="1" w:styleId="3f3f3f3f3f3f3f3f3f3f3f3f3f3f3f3f3f3f3f3f3f3f3f">
    <w:name w:val="Т3fе3fк3fс3fт3f к3fо3fн3fц3fе3fв3fо3fй3f с3fн3fо3fс3fк3fи3f З3fн3fа3fк3f"/>
    <w:basedOn w:val="a0"/>
    <w:uiPriority w:val="99"/>
    <w:rPr>
      <w:rFonts w:cs="Times New Roman"/>
      <w:sz w:val="20"/>
    </w:rPr>
  </w:style>
  <w:style w:type="character" w:customStyle="1" w:styleId="EndnoteCharacters">
    <w:name w:val="Endnote Characters"/>
    <w:basedOn w:val="a0"/>
    <w:uiPriority w:val="99"/>
    <w:rPr>
      <w:rFonts w:cs="Times New Roman"/>
      <w:vertAlign w:val="superscript"/>
    </w:rPr>
  </w:style>
  <w:style w:type="character" w:customStyle="1" w:styleId="EndnoteAnchor">
    <w:name w:val="Endnote Anchor"/>
    <w:uiPriority w:val="99"/>
    <w:rPr>
      <w:vertAlign w:val="superscript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ascii=" Times New Roman" w:hAnsi=" Times New Roman" w:cs=" Times New Roman"/>
      <w:sz w:val="20"/>
      <w:szCs w:val="20"/>
    </w:rPr>
  </w:style>
  <w:style w:type="character" w:styleId="a3">
    <w:name w:val="page number"/>
    <w:basedOn w:val="a0"/>
    <w:uiPriority w:val="99"/>
    <w:rPr>
      <w:rFonts w:cs="Times New Roman"/>
    </w:rPr>
  </w:style>
  <w:style w:type="character" w:styleId="a4">
    <w:name w:val="Strong"/>
    <w:basedOn w:val="a0"/>
    <w:uiPriority w:val="99"/>
    <w:qFormat/>
    <w:rPr>
      <w:rFonts w:cs="Times New Roman"/>
      <w:b/>
      <w:bCs/>
    </w:rPr>
  </w:style>
  <w:style w:type="character" w:customStyle="1" w:styleId="3f3f3f3f3f3f3f3f3f3f3f3f3f3f3f3f3f">
    <w:name w:val="О3fс3fн3fо3fв3fн3fо3fй3f т3fе3fк3fс3fт3f З3fн3fа3fк3f"/>
    <w:basedOn w:val="a0"/>
    <w:uiPriority w:val="99"/>
    <w:rPr>
      <w:rFonts w:ascii=" Times New Roman" w:hAnsi=" Times New Roman" w:cs=" Times New Roman"/>
      <w:sz w:val="28"/>
      <w:szCs w:val="28"/>
    </w:rPr>
  </w:style>
  <w:style w:type="character" w:customStyle="1" w:styleId="InternetLink">
    <w:name w:val="Internet Link"/>
    <w:basedOn w:val="a0"/>
    <w:uiPriority w:val="9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rPr>
      <w:rFonts w:cs="Times New Roman"/>
      <w:color w:val="000000"/>
    </w:rPr>
  </w:style>
  <w:style w:type="character" w:styleId="a5">
    <w:name w:val="annotation reference"/>
    <w:basedOn w:val="a0"/>
    <w:uiPriority w:val="99"/>
    <w:rPr>
      <w:rFonts w:cs="Times New Roman"/>
      <w:sz w:val="16"/>
      <w:szCs w:val="16"/>
    </w:rPr>
  </w:style>
  <w:style w:type="character" w:customStyle="1" w:styleId="3f3f3f3f3f3f3f3f3f3f3f3f3f3f3f3f3f3f3f">
    <w:name w:val="Т3fе3fк3fс3fт3f п3fр3fи3fм3fе3fч3fа3fн3fи3fя3f З3fн3fа3fк3f"/>
    <w:basedOn w:val="a0"/>
    <w:uiPriority w:val="99"/>
    <w:rPr>
      <w:rFonts w:cs="Times New Roman"/>
      <w:sz w:val="20"/>
      <w:szCs w:val="20"/>
    </w:rPr>
  </w:style>
  <w:style w:type="character" w:customStyle="1" w:styleId="3f3f3f3f3f3f3f3f3f3f3f3f3f3f3f3f3f3f">
    <w:name w:val="Т3fе3fм3fа3f п3fр3fи3fм3fе3fч3fа3fн3fи3fя3f З3fн3fа3fк3f"/>
    <w:basedOn w:val="3f3f3f3f3f3f3f3f3f3f3f3f3f3f3f3f3f3f3f"/>
    <w:uiPriority w:val="99"/>
    <w:rPr>
      <w:rFonts w:cs="Times New Roman"/>
      <w:b/>
      <w:bCs/>
      <w:sz w:val="20"/>
      <w:szCs w:val="20"/>
    </w:rPr>
  </w:style>
  <w:style w:type="character" w:customStyle="1" w:styleId="3f3f3f3f3f3f3f3f3f3f3f3f3f3f3f3f3f3f3f3f0">
    <w:name w:val="Н3fи3fж3fн3fи3fй3f к3fо3fл3fо3fн3fт3fи3fт3fу3fл3f З3fн3fа3fк3f"/>
    <w:basedOn w:val="a0"/>
    <w:uiPriority w:val="99"/>
    <w:rPr>
      <w:rFonts w:cs="Times New Roman"/>
    </w:rPr>
  </w:style>
  <w:style w:type="character" w:customStyle="1" w:styleId="3f3f3f3f3f3f3f3f3f3f3f3f3f3f3f3f3f3f3f3f3f2">
    <w:name w:val="В3fе3fр3fх3fн3fи3fй3f к3fо3fл3fо3fн3fт3fи3fт3fу3fл3f З3fн3fа3fк3f2"/>
    <w:basedOn w:val="a0"/>
    <w:uiPriority w:val="99"/>
    <w:rPr>
      <w:rFonts w:cs="Times New Roman"/>
    </w:rPr>
  </w:style>
  <w:style w:type="character" w:customStyle="1" w:styleId="3f3f3f3f3f3f3f3f3f3f3f3f3f3f3f3f3f3f3f3f3f1">
    <w:name w:val="В3fе3fр3fх3fн3fи3fй3f к3fо3fл3fо3fн3fт3fи3fт3fу3fл3f З3fн3fа3fк3f1"/>
    <w:basedOn w:val="a0"/>
    <w:uiPriority w:val="99"/>
    <w:rPr>
      <w:rFonts w:cs="Times New Roman"/>
    </w:rPr>
  </w:style>
  <w:style w:type="character" w:customStyle="1" w:styleId="3f3f3f3f3f3f3f3f3f3f3f3f3f3f3f3f3f3f3f3f1">
    <w:name w:val="Н3fи3fж3fн3fи3fй3f к3fо3fл3fо3fн3fт3fи3fт3fу3fл3f З3fн3fа3fк3f1"/>
    <w:basedOn w:val="a0"/>
    <w:uiPriority w:val="99"/>
    <w:rPr>
      <w:rFonts w:cs="Times New Roman"/>
    </w:rPr>
  </w:style>
  <w:style w:type="character" w:customStyle="1" w:styleId="ListLabel1">
    <w:name w:val="ListLabel 1"/>
    <w:uiPriority w:val="99"/>
    <w:rPr>
      <w:rFonts w:asci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hAnsi="Liberation Sans" w:cs="DejaVu Sans"/>
      <w:kern w:val="0"/>
      <w:sz w:val="28"/>
      <w:szCs w:val="28"/>
    </w:rPr>
  </w:style>
  <w:style w:type="paragraph" w:customStyle="1" w:styleId="TextBody">
    <w:name w:val="Text Body"/>
    <w:basedOn w:val="a"/>
    <w:uiPriority w:val="99"/>
    <w:pPr>
      <w:suppressAutoHyphens w:val="0"/>
      <w:jc w:val="both"/>
    </w:pPr>
    <w:rPr>
      <w:rFonts w:ascii=" Times New Roman" w:hAnsi=" Times New Roman" w:cs=" Times New Roman"/>
      <w:kern w:val="0"/>
      <w:sz w:val="28"/>
      <w:szCs w:val="28"/>
    </w:rPr>
  </w:style>
  <w:style w:type="paragraph" w:styleId="a6">
    <w:name w:val="List"/>
    <w:basedOn w:val="TextBody"/>
    <w:uiPriority w:val="99"/>
  </w:style>
  <w:style w:type="paragraph" w:styleId="a7">
    <w:name w:val="caption"/>
    <w:basedOn w:val="a"/>
    <w:next w:val="a"/>
    <w:uiPriority w:val="99"/>
    <w:pPr>
      <w:suppressAutoHyphens w:val="0"/>
      <w:spacing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kern w:val="0"/>
    </w:rPr>
  </w:style>
  <w:style w:type="paragraph" w:styleId="a8">
    <w:name w:val="Title"/>
    <w:basedOn w:val="a"/>
    <w:next w:val="a"/>
    <w:link w:val="a9"/>
    <w:uiPriority w:val="99"/>
    <w:qFormat/>
    <w:pPr>
      <w:suppressAutoHyphens w:val="0"/>
      <w:spacing w:before="300" w:after="200"/>
    </w:pPr>
    <w:rPr>
      <w:kern w:val="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99"/>
    <w:qFormat/>
    <w:pPr>
      <w:suppressAutoHyphens w:val="0"/>
      <w:spacing w:before="200" w:after="200"/>
    </w:pPr>
    <w:rPr>
      <w:kern w:val="0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kern w:val="1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pPr>
      <w:suppressAutoHyphens w:val="0"/>
      <w:ind w:left="720" w:right="720"/>
    </w:pPr>
    <w:rPr>
      <w:i/>
      <w:iCs/>
      <w:kern w:val="0"/>
    </w:rPr>
  </w:style>
  <w:style w:type="character" w:customStyle="1" w:styleId="22">
    <w:name w:val="Цитата 2 Знак"/>
    <w:basedOn w:val="a0"/>
    <w:link w:val="21"/>
    <w:uiPriority w:val="29"/>
    <w:locked/>
    <w:rPr>
      <w:rFonts w:ascii="Times New Roman" w:hAnsi="Times New Roman" w:cs="Times New Roman"/>
      <w:i/>
      <w:iCs/>
      <w:color w:val="000000" w:themeColor="text1"/>
      <w:kern w:val="1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iCs/>
      <w:kern w:val="0"/>
    </w:rPr>
  </w:style>
  <w:style w:type="character" w:customStyle="1" w:styleId="ad">
    <w:name w:val="Выделенная цитата Знак"/>
    <w:basedOn w:val="a0"/>
    <w:link w:val="ac"/>
    <w:uiPriority w:val="30"/>
    <w:locked/>
    <w:rPr>
      <w:rFonts w:ascii="Times New Roman" w:hAnsi="Times New Roman" w:cs="Times New Roman"/>
      <w:b/>
      <w:bCs/>
      <w:i/>
      <w:iCs/>
      <w:color w:val="4F81BD" w:themeColor="accent1"/>
      <w:kern w:val="1"/>
      <w:sz w:val="24"/>
      <w:szCs w:val="24"/>
    </w:rPr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GridLight">
    <w:name w:val="Table Grid Ligh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11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1">
    <w:name w:val="Plain Table 5"/>
    <w:basedOn w:val="a1"/>
    <w:uiPriority w:val="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ridTable1Light-Accent1">
    <w:name w:val="Grid Table 1 Light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1Light-Accent2">
    <w:name w:val="Grid Table 1 Light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1Light-Accent3">
    <w:name w:val="Grid Table 1 Light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1Light-Accent4">
    <w:name w:val="Grid Table 1 Light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1Light-Accent5">
    <w:name w:val="Grid Table 1 Light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1Light-Accent6">
    <w:name w:val="Grid Table 1 Light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2">
    <w:name w:val="Grid Table 2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GridTable2-Accent1">
    <w:name w:val="Grid Table 2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2-Accent2">
    <w:name w:val="Grid Table 2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2-Accent3">
    <w:name w:val="Grid Table 2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2-Accent4">
    <w:name w:val="Grid Table 2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2-Accent5">
    <w:name w:val="Grid Table 2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2-Accent6">
    <w:name w:val="Grid Table 2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3">
    <w:name w:val="Grid Table 3"/>
    <w:basedOn w:val="a1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GridTable3-Accent1">
    <w:name w:val="Grid Table 3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3-Accent2">
    <w:name w:val="Grid Table 3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3-Accent3">
    <w:name w:val="Grid Table 3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3-Accent4">
    <w:name w:val="Grid Table 3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3-Accent5">
    <w:name w:val="Grid Table 3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3-Accent6">
    <w:name w:val="Grid Table 3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4">
    <w:name w:val="Grid Table 4"/>
    <w:basedOn w:val="a1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GridTable4-Accent1">
    <w:name w:val="Grid Table 4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4-Accent2">
    <w:name w:val="Grid Table 4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4-Accent3">
    <w:name w:val="Grid Table 4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4-Accent4">
    <w:name w:val="Grid Table 4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4-Accent5">
    <w:name w:val="Grid Table 4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4-Accent6">
    <w:name w:val="Grid Table 4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5">
    <w:name w:val="Grid Table 5 Dark"/>
    <w:basedOn w:val="a1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GridTable5Dark-Accent1">
    <w:name w:val="Grid Table 5 Dark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5Dark-Accent2">
    <w:name w:val="Grid Table 5 Dark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5Dark-Accent3">
    <w:name w:val="Grid Table 5 Dark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5Dark-Accent4">
    <w:name w:val="Grid Table 5 Dark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5Dark-Accent5">
    <w:name w:val="Grid Table 5 Dark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5Dark-Accent6">
    <w:name w:val="Grid Table 5 Dark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6">
    <w:name w:val="Grid Table 6 Colorful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GridTable6Colorful-Accent1">
    <w:name w:val="Grid Table 6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6Colorful-Accent2">
    <w:name w:val="Grid Table 6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6Colorful-Accent3">
    <w:name w:val="Grid Table 6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6Colorful-Accent4">
    <w:name w:val="Grid Table 6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6Colorful-Accent5">
    <w:name w:val="Grid Table 6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6Colorful-Accent6">
    <w:name w:val="Grid Table 6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7">
    <w:name w:val="Grid Table 7 Colorful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GridTable7Colorful-Accent1">
    <w:name w:val="Grid Table 7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7Colorful-Accent2">
    <w:name w:val="Grid Table 7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7Colorful-Accent3">
    <w:name w:val="Grid Table 7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7Colorful-Accent4">
    <w:name w:val="Grid Table 7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7Colorful-Accent5">
    <w:name w:val="Grid Table 7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GridTable7Colorful-Accent6">
    <w:name w:val="Grid Table 7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10">
    <w:name w:val="List Table 1 Light"/>
    <w:basedOn w:val="a1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Table1Light-Accent1">
    <w:name w:val="List Table 1 Light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1Light-Accent2">
    <w:name w:val="List Table 1 Light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1Light-Accent3">
    <w:name w:val="List Table 1 Light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1Light-Accent4">
    <w:name w:val="List Table 1 Light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1Light-Accent5">
    <w:name w:val="List Table 1 Light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1Light-Accent6">
    <w:name w:val="List Table 1 Light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20">
    <w:name w:val="List Table 2"/>
    <w:basedOn w:val="a1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Table2-Accent1">
    <w:name w:val="List Table 2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2-Accent2">
    <w:name w:val="List Table 2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2-Accent3">
    <w:name w:val="List Table 2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2-Accent4">
    <w:name w:val="List Table 2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2-Accent5">
    <w:name w:val="List Table 2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2-Accent6">
    <w:name w:val="List Table 2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30">
    <w:name w:val="List Table 3"/>
    <w:basedOn w:val="a1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ListTable3-Accent1">
    <w:name w:val="List Table 3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3-Accent2">
    <w:name w:val="List Table 3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3-Accent3">
    <w:name w:val="List Table 3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3-Accent4">
    <w:name w:val="List Table 3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3-Accent5">
    <w:name w:val="List Table 3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3-Accent6">
    <w:name w:val="List Table 3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40">
    <w:name w:val="List Table 4"/>
    <w:basedOn w:val="a1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Table4-Accent1">
    <w:name w:val="List Table 4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4-Accent2">
    <w:name w:val="List Table 4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4-Accent3">
    <w:name w:val="List Table 4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4-Accent4">
    <w:name w:val="List Table 4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4-Accent5">
    <w:name w:val="List Table 4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4-Accent6">
    <w:name w:val="List Table 4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50">
    <w:name w:val="List Table 5 Dark"/>
    <w:basedOn w:val="a1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ListTable5Dark-Accent1">
    <w:name w:val="List Table 5 Dark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5Dark-Accent2">
    <w:name w:val="List Table 5 Dark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5Dark-Accent3">
    <w:name w:val="List Table 5 Dark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5Dark-Accent4">
    <w:name w:val="List Table 5 Dark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5Dark-Accent5">
    <w:name w:val="List Table 5 Dark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5Dark-Accent6">
    <w:name w:val="List Table 5 Dark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60">
    <w:name w:val="List Table 6 Colorful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Table6Colorful-Accent1">
    <w:name w:val="List Table 6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6Colorful-Accent2">
    <w:name w:val="List Table 6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6Colorful-Accent3">
    <w:name w:val="List Table 6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6Colorful-Accent4">
    <w:name w:val="List Table 6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6Colorful-Accent5">
    <w:name w:val="List Table 6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6Colorful-Accent6">
    <w:name w:val="List Table 6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table" w:styleId="-70">
    <w:name w:val="List Table 7 Colorful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stTable7Colorful-Accent1">
    <w:name w:val="List Table 7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7Colorful-Accent2">
    <w:name w:val="List Table 7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7Colorful-Accent3">
    <w:name w:val="List Table 7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7Colorful-Accent4">
    <w:name w:val="List Table 7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7Colorful-Accent5">
    <w:name w:val="List Table 7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stTable7Colorful-Accent6">
    <w:name w:val="List Table 7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Lined-Accent">
    <w:name w:val="Lined - Accen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Lined-Accent1">
    <w:name w:val="Lin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Lined-Accent2">
    <w:name w:val="Lin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Lined-Accent3">
    <w:name w:val="Lin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Lined-Accent4">
    <w:name w:val="Lin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Lined-Accent5">
    <w:name w:val="Lin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Lined-Accent6">
    <w:name w:val="Lin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BorderedLined-Accent">
    <w:name w:val="Bordered &amp; Lined - Accen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BorderedLined-Accent1">
    <w:name w:val="Bordered &amp; Lin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BorderedLined-Accent2">
    <w:name w:val="Bordered &amp; Lin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BorderedLined-Accent3">
    <w:name w:val="Bordered &amp; Lin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BorderedLined-Accent4">
    <w:name w:val="Bordered &amp; Lin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BorderedLined-Accent5">
    <w:name w:val="Bordered &amp; Lin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BorderedLined-Accent6">
    <w:name w:val="Bordered &amp; Lin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404040"/>
      <w:kern w:val="1"/>
      <w:sz w:val="24"/>
      <w:szCs w:val="24"/>
    </w:rPr>
  </w:style>
  <w:style w:type="paragraph" w:customStyle="1" w:styleId="Bordered">
    <w:name w:val="Bordered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Bordered-Accent1">
    <w:name w:val="Border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Bordered-Accent2">
    <w:name w:val="Border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Bordered-Accent3">
    <w:name w:val="Border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Bordered-Accent4">
    <w:name w:val="Border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Bordered-Accent5">
    <w:name w:val="Border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Bordered-Accent6">
    <w:name w:val="Border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Footnote">
    <w:name w:val="Footnote"/>
    <w:basedOn w:val="a"/>
    <w:uiPriority w:val="99"/>
    <w:pPr>
      <w:suppressAutoHyphens w:val="0"/>
      <w:spacing w:after="40"/>
    </w:pPr>
    <w:rPr>
      <w:kern w:val="0"/>
      <w:sz w:val="18"/>
      <w:szCs w:val="18"/>
    </w:rPr>
  </w:style>
  <w:style w:type="paragraph" w:customStyle="1" w:styleId="Endnote">
    <w:name w:val="Endnote"/>
    <w:basedOn w:val="a"/>
    <w:uiPriority w:val="99"/>
    <w:pPr>
      <w:suppressAutoHyphens w:val="0"/>
    </w:pPr>
    <w:rPr>
      <w:kern w:val="0"/>
      <w:sz w:val="20"/>
      <w:szCs w:val="20"/>
    </w:rPr>
  </w:style>
  <w:style w:type="paragraph" w:customStyle="1" w:styleId="Contents1">
    <w:name w:val="Contents 1"/>
    <w:basedOn w:val="a"/>
    <w:next w:val="a"/>
    <w:autoRedefine/>
    <w:uiPriority w:val="99"/>
    <w:pPr>
      <w:suppressAutoHyphens w:val="0"/>
      <w:spacing w:after="57"/>
    </w:pPr>
    <w:rPr>
      <w:kern w:val="0"/>
    </w:rPr>
  </w:style>
  <w:style w:type="paragraph" w:customStyle="1" w:styleId="Contents2">
    <w:name w:val="Contents 2"/>
    <w:basedOn w:val="a"/>
    <w:next w:val="a"/>
    <w:autoRedefine/>
    <w:uiPriority w:val="99"/>
    <w:pPr>
      <w:suppressAutoHyphens w:val="0"/>
      <w:spacing w:after="57"/>
      <w:ind w:left="283"/>
    </w:pPr>
    <w:rPr>
      <w:kern w:val="0"/>
    </w:rPr>
  </w:style>
  <w:style w:type="paragraph" w:customStyle="1" w:styleId="Contents3">
    <w:name w:val="Contents 3"/>
    <w:basedOn w:val="a"/>
    <w:next w:val="a"/>
    <w:autoRedefine/>
    <w:uiPriority w:val="99"/>
    <w:pPr>
      <w:suppressAutoHyphens w:val="0"/>
      <w:spacing w:after="57"/>
      <w:ind w:left="567"/>
    </w:pPr>
    <w:rPr>
      <w:kern w:val="0"/>
    </w:rPr>
  </w:style>
  <w:style w:type="paragraph" w:customStyle="1" w:styleId="Contents4">
    <w:name w:val="Contents 4"/>
    <w:basedOn w:val="a"/>
    <w:next w:val="a"/>
    <w:autoRedefine/>
    <w:uiPriority w:val="99"/>
    <w:pPr>
      <w:suppressAutoHyphens w:val="0"/>
      <w:spacing w:after="57"/>
      <w:ind w:left="850"/>
    </w:pPr>
    <w:rPr>
      <w:kern w:val="0"/>
    </w:rPr>
  </w:style>
  <w:style w:type="paragraph" w:customStyle="1" w:styleId="Contents5">
    <w:name w:val="Contents 5"/>
    <w:basedOn w:val="a"/>
    <w:next w:val="a"/>
    <w:autoRedefine/>
    <w:uiPriority w:val="99"/>
    <w:pPr>
      <w:suppressAutoHyphens w:val="0"/>
      <w:spacing w:after="57"/>
      <w:ind w:left="1134"/>
    </w:pPr>
    <w:rPr>
      <w:kern w:val="0"/>
    </w:rPr>
  </w:style>
  <w:style w:type="paragraph" w:customStyle="1" w:styleId="Contents6">
    <w:name w:val="Contents 6"/>
    <w:basedOn w:val="a"/>
    <w:next w:val="a"/>
    <w:autoRedefine/>
    <w:uiPriority w:val="99"/>
    <w:pPr>
      <w:suppressAutoHyphens w:val="0"/>
      <w:spacing w:after="57"/>
      <w:ind w:left="1417"/>
    </w:pPr>
    <w:rPr>
      <w:kern w:val="0"/>
    </w:rPr>
  </w:style>
  <w:style w:type="paragraph" w:customStyle="1" w:styleId="Contents7">
    <w:name w:val="Contents 7"/>
    <w:basedOn w:val="a"/>
    <w:next w:val="a"/>
    <w:autoRedefine/>
    <w:uiPriority w:val="99"/>
    <w:pPr>
      <w:suppressAutoHyphens w:val="0"/>
      <w:spacing w:after="57"/>
      <w:ind w:left="1701"/>
    </w:pPr>
    <w:rPr>
      <w:kern w:val="0"/>
    </w:rPr>
  </w:style>
  <w:style w:type="paragraph" w:customStyle="1" w:styleId="Contents8">
    <w:name w:val="Contents 8"/>
    <w:basedOn w:val="a"/>
    <w:next w:val="a"/>
    <w:autoRedefine/>
    <w:uiPriority w:val="99"/>
    <w:pPr>
      <w:suppressAutoHyphens w:val="0"/>
      <w:spacing w:after="57"/>
      <w:ind w:left="1984"/>
    </w:pPr>
    <w:rPr>
      <w:kern w:val="0"/>
    </w:rPr>
  </w:style>
  <w:style w:type="paragraph" w:customStyle="1" w:styleId="Contents9">
    <w:name w:val="Contents 9"/>
    <w:basedOn w:val="a"/>
    <w:next w:val="a"/>
    <w:autoRedefine/>
    <w:uiPriority w:val="99"/>
    <w:pPr>
      <w:suppressAutoHyphens w:val="0"/>
      <w:spacing w:after="57"/>
      <w:ind w:left="2268"/>
    </w:pPr>
    <w:rPr>
      <w:kern w:val="0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f">
    <w:name w:val="index heading"/>
    <w:basedOn w:val="Heading"/>
    <w:uiPriority w:val="99"/>
  </w:style>
  <w:style w:type="paragraph" w:customStyle="1" w:styleId="ContentsHeading">
    <w:name w:val="Contents Heading"/>
    <w:basedOn w:val="1"/>
    <w:uiPriority w:val="99"/>
    <w:pPr>
      <w:outlineLvl w:val="9"/>
    </w:pPr>
  </w:style>
  <w:style w:type="paragraph" w:styleId="af0">
    <w:name w:val="table of figures"/>
    <w:basedOn w:val="a"/>
    <w:next w:val="a"/>
    <w:uiPriority w:val="99"/>
    <w:pPr>
      <w:suppressAutoHyphens w:val="0"/>
    </w:pPr>
    <w:rPr>
      <w:kern w:val="0"/>
    </w:rPr>
  </w:style>
  <w:style w:type="paragraph" w:customStyle="1" w:styleId="3f3f3f3f13f3f3f3f3f3f3f3f3f3f3f3f">
    <w:name w:val="З3fн3fа3fк3f1 З3fн3fа3fк3f З3fн3fа3fк3f З3fн3fа3fк3f"/>
    <w:basedOn w:val="a"/>
    <w:uiPriority w:val="99"/>
    <w:pPr>
      <w:suppressAutoHyphens w:val="0"/>
      <w:spacing w:after="160" w:line="240" w:lineRule="exact"/>
    </w:pPr>
    <w:rPr>
      <w:rFonts w:ascii=" Verdana" w:hAnsi=" Verdana" w:cs=" Verdana"/>
      <w:kern w:val="0"/>
      <w:sz w:val="20"/>
      <w:szCs w:val="20"/>
    </w:rPr>
  </w:style>
  <w:style w:type="paragraph" w:customStyle="1" w:styleId="HeaderandFooter">
    <w:name w:val="Header and Footer"/>
    <w:basedOn w:val="a"/>
    <w:uiPriority w:val="99"/>
    <w:pPr>
      <w:suppressAutoHyphens w:val="0"/>
    </w:pPr>
    <w:rPr>
      <w:kern w:val="0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uppressAutoHyphens w:val="0"/>
    </w:pPr>
    <w:rPr>
      <w:rFonts w:ascii="Arial" w:hAnsi="Arial" w:cs="Arial"/>
      <w:kern w:val="0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Times New Roman" w:hAnsi="Times New Roman"/>
      <w:kern w:val="1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 Calibri" w:hAnsi=" Calibri" w:cs=" Calibri"/>
      <w:kern w:val="1"/>
      <w:sz w:val="24"/>
      <w:szCs w:val="24"/>
    </w:rPr>
  </w:style>
  <w:style w:type="paragraph" w:styleId="af3">
    <w:name w:val="List Paragraph"/>
    <w:basedOn w:val="a"/>
    <w:uiPriority w:val="99"/>
    <w:qFormat/>
    <w:pPr>
      <w:suppressAutoHyphens w:val="0"/>
      <w:ind w:left="720"/>
    </w:pPr>
    <w:rPr>
      <w:rFonts w:ascii=" Calibri" w:hAnsi=" Calibri" w:cs=" Calibri"/>
      <w:kern w:val="0"/>
    </w:rPr>
  </w:style>
  <w:style w:type="paragraph" w:styleId="af4">
    <w:name w:val="Normal (Web)"/>
    <w:basedOn w:val="a"/>
    <w:uiPriority w:val="99"/>
    <w:pPr>
      <w:suppressAutoHyphens w:val="0"/>
      <w:spacing w:beforeAutospacing="1" w:afterAutospacing="1"/>
    </w:pPr>
    <w:rPr>
      <w:rFonts w:ascii=" Times New Roman" w:hAnsi=" Times New Roman" w:cs=" Times New Roman"/>
      <w:kern w:val="0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kern w:val="1"/>
      <w:sz w:val="20"/>
      <w:szCs w:val="20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000000"/>
      <w:kern w:val="1"/>
      <w:sz w:val="24"/>
      <w:szCs w:val="24"/>
    </w:rPr>
  </w:style>
  <w:style w:type="paragraph" w:styleId="af5">
    <w:name w:val="annotation text"/>
    <w:basedOn w:val="a"/>
    <w:link w:val="af6"/>
    <w:uiPriority w:val="99"/>
    <w:pPr>
      <w:suppressAutoHyphens w:val="0"/>
    </w:pPr>
    <w:rPr>
      <w:kern w:val="0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Pr>
      <w:rFonts w:ascii="Times New Roman" w:hAnsi="Times New Roman" w:cs="Times New Roman"/>
      <w:kern w:val="1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Pr>
      <w:rFonts w:ascii="Times New Roman" w:hAnsi="Times New Roman" w:cs="Times New Roman"/>
      <w:b/>
      <w:bCs/>
      <w:kern w:val="1"/>
      <w:sz w:val="20"/>
      <w:szCs w:val="20"/>
    </w:rPr>
  </w:style>
  <w:style w:type="paragraph" w:styleId="af9">
    <w:name w:val="No Spacing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character" w:customStyle="1" w:styleId="afb">
    <w:name w:val="Нижний колонтитул Знак"/>
    <w:basedOn w:val="a0"/>
    <w:link w:val="afa"/>
    <w:uiPriority w:val="99"/>
    <w:semiHidden/>
    <w:rPr>
      <w:rFonts w:ascii="Times New Roman" w:hAnsi="Times New Roman"/>
      <w:kern w:val="1"/>
      <w:sz w:val="24"/>
      <w:szCs w:val="24"/>
    </w:rPr>
  </w:style>
  <w:style w:type="paragraph" w:customStyle="1" w:styleId="FrameContents">
    <w:name w:val="Frame Contents"/>
    <w:basedOn w:val="a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33.56.xn--b1aew.xn--p1ai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233.56.xn--b1aew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233.56.xn--b1aew.xn--p1ai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233.56.xn--b1aew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2435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 Windows</cp:lastModifiedBy>
  <cp:revision>2</cp:revision>
  <dcterms:created xsi:type="dcterms:W3CDTF">2025-06-11T04:29:00Z</dcterms:created>
  <dcterms:modified xsi:type="dcterms:W3CDTF">2025-06-11T04:29:00Z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R7-Office/2024.1.1.375</vt:lpwstr>
  </property>
  <property fmtid="{D5CDD505-2E9C-101B-9397-08002B2CF9AE}" pid="3" name="Operator">
    <vt:lpwstr>User</vt:lpwstr>
  </property>
</Properties>
</file>