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ayout w:type="fixed"/>
        <w:tblLook w:val="01E0"/>
      </w:tblPr>
      <w:tblGrid>
        <w:gridCol w:w="3321"/>
        <w:gridCol w:w="2977"/>
        <w:gridCol w:w="3462"/>
      </w:tblGrid>
      <w:tr w:rsidR="00033D6F">
        <w:trPr>
          <w:trHeight w:val="961"/>
          <w:jc w:val="center"/>
        </w:trPr>
        <w:tc>
          <w:tcPr>
            <w:tcW w:w="3321" w:type="dxa"/>
          </w:tcPr>
          <w:p w:rsidR="00033D6F" w:rsidRDefault="00033D6F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033D6F" w:rsidRDefault="004F375C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69265" cy="445135"/>
                  <wp:effectExtent l="0" t="0" r="0" b="0"/>
                  <wp:docPr id="1" name="Рисунок 1" descr="va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va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445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33D6F" w:rsidRDefault="00033D6F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033D6F" w:rsidRDefault="00033D6F">
      <w:pPr>
        <w:spacing w:after="0" w:line="240" w:lineRule="auto"/>
        <w:rPr>
          <w:rFonts w:ascii="Arial" w:eastAsia="Calibri" w:hAnsi="Arial" w:cs="Arial"/>
          <w:sz w:val="16"/>
          <w:szCs w:val="16"/>
          <w:lang w:eastAsia="en-US"/>
        </w:rPr>
      </w:pPr>
    </w:p>
    <w:p w:rsidR="00033D6F" w:rsidRDefault="004F375C">
      <w:pPr>
        <w:pStyle w:val="Heading2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АДМИНИСТРАЦИЯ ВАСИЛЬЕВСКОГО СЕЛЬСОВЕТА САРАКТАШСКОГО РАЙОНА  ОРЕНБУРГСКОЙ ОБЛАСТИ</w:t>
      </w:r>
    </w:p>
    <w:p w:rsidR="00033D6F" w:rsidRDefault="004F375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033D6F" w:rsidRDefault="004F375C">
      <w:pPr>
        <w:pBdr>
          <w:bottom w:val="single" w:sz="18" w:space="1" w:color="000000"/>
        </w:pBdr>
        <w:spacing w:after="0" w:line="240" w:lineRule="auto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033D6F" w:rsidRDefault="00033D6F">
      <w:pPr>
        <w:spacing w:after="0" w:line="240" w:lineRule="auto"/>
        <w:ind w:right="283"/>
        <w:rPr>
          <w:rFonts w:ascii="Calibri" w:hAnsi="Calibri" w:cs="Times New Roman"/>
        </w:rPr>
      </w:pPr>
    </w:p>
    <w:p w:rsidR="00033D6F" w:rsidRDefault="004F375C">
      <w:pPr>
        <w:spacing w:after="0" w:line="240" w:lineRule="auto"/>
        <w:ind w:right="-74"/>
        <w:rPr>
          <w:rFonts w:ascii="Tahoma" w:hAnsi="Tahoma" w:cs="Tahoma"/>
          <w:sz w:val="16"/>
        </w:rPr>
      </w:pPr>
      <w:r>
        <w:rPr>
          <w:noProof/>
        </w:rPr>
        <w:drawing>
          <wp:anchor distT="0" distB="0" distL="0" distR="0" simplePos="0" relativeHeight="4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3D6F" w:rsidRDefault="00033D6F">
      <w:pPr>
        <w:spacing w:after="0" w:line="240" w:lineRule="auto"/>
        <w:ind w:right="-74"/>
        <w:jc w:val="center"/>
        <w:rPr>
          <w:rFonts w:ascii="Times New Roman" w:hAnsi="Times New Roman" w:cs="Times New Roman"/>
          <w:sz w:val="28"/>
          <w:szCs w:val="28"/>
        </w:rPr>
      </w:pPr>
    </w:p>
    <w:p w:rsidR="00033D6F" w:rsidRDefault="004F375C">
      <w:pPr>
        <w:widowControl w:val="0"/>
        <w:tabs>
          <w:tab w:val="left" w:pos="708"/>
          <w:tab w:val="center" w:pos="4677"/>
          <w:tab w:val="right" w:pos="9355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Васильевка</w:t>
      </w:r>
    </w:p>
    <w:p w:rsidR="00033D6F" w:rsidRDefault="00033D6F">
      <w:pPr>
        <w:widowControl w:val="0"/>
        <w:tabs>
          <w:tab w:val="left" w:pos="708"/>
          <w:tab w:val="center" w:pos="4677"/>
          <w:tab w:val="right" w:pos="9355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3D6F" w:rsidRDefault="004F375C">
      <w:pPr>
        <w:pStyle w:val="Heading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предоставления муниципальной услуги</w:t>
      </w:r>
    </w:p>
    <w:p w:rsidR="00033D6F" w:rsidRDefault="004F375C">
      <w:pPr>
        <w:widowControl w:val="0"/>
        <w:tabs>
          <w:tab w:val="left" w:pos="1418"/>
          <w:tab w:val="left" w:pos="5220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«Установка информационной вывески, согласование дизайн-проекта  размещения вывески на территории муниципального образования Васильевский сельсовет Саракташского района Оренбургской области»</w:t>
      </w:r>
    </w:p>
    <w:p w:rsidR="00033D6F" w:rsidRDefault="00033D6F"/>
    <w:p w:rsidR="00033D6F" w:rsidRDefault="004F37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</w:t>
      </w:r>
      <w:r>
        <w:rPr>
          <w:rFonts w:ascii="Times New Roman" w:hAnsi="Times New Roman" w:cs="Times New Roman"/>
          <w:sz w:val="28"/>
          <w:szCs w:val="28"/>
        </w:rPr>
        <w:t>ьных услуг», Постановлением Правительства Оренбургской области от 09.11.2022 N 1179-пп «Об утверждении перечня массовых социально значимых услуг, предоставляемых в Оренбургской области, и о внесении изменений в некоторые постановления Правительства Оренбур</w:t>
      </w:r>
      <w:r>
        <w:rPr>
          <w:rFonts w:ascii="Times New Roman" w:hAnsi="Times New Roman" w:cs="Times New Roman"/>
          <w:sz w:val="28"/>
          <w:szCs w:val="28"/>
        </w:rPr>
        <w:t>гской области», Постановлением Правительства Оренбургской области от 15.07.2016 N 525-п «О переводе в электронный вид государственных услуг и типовых муниципальных услуг, предоставляемых в Оренбургской области»,   руководствуясь Уставом  муниципального обр</w:t>
      </w:r>
      <w:r>
        <w:rPr>
          <w:rFonts w:ascii="Times New Roman" w:hAnsi="Times New Roman" w:cs="Times New Roman"/>
          <w:sz w:val="28"/>
          <w:szCs w:val="28"/>
        </w:rPr>
        <w:t>азования Васильевский сельсовет Саракташского района Оренбургской области</w:t>
      </w:r>
    </w:p>
    <w:p w:rsidR="00033D6F" w:rsidRDefault="004F375C">
      <w:pPr>
        <w:widowControl w:val="0"/>
        <w:tabs>
          <w:tab w:val="left" w:pos="1418"/>
          <w:tab w:val="left" w:pos="522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по предоставлению муниципальной услуги </w:t>
      </w:r>
      <w:r>
        <w:rPr>
          <w:rFonts w:ascii="Times New Roman" w:hAnsi="Times New Roman" w:cs="Times New Roman"/>
          <w:b/>
          <w:bCs/>
          <w:sz w:val="28"/>
          <w:szCs w:val="28"/>
        </w:rPr>
        <w:t>««Установка информационной вывески, согласование дизайн-проекта  размещения вывески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на территории муниц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ипального образования Васильевский сельсовет Саракташского района Оренбургской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033D6F" w:rsidRDefault="004F375C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Признать утратившим силу постановление администрации Васильевского сельсовета Саракташского района № 66-п от 26.09.2023 г </w:t>
      </w:r>
      <w:hyperlink r:id="rId9">
        <w:r>
          <w:rPr>
            <w:rStyle w:val="a3"/>
            <w:rFonts w:ascii="Times New Roman" w:hAnsi="Times New Roman" w:cs="Times New Roman"/>
            <w:b w:val="0"/>
            <w:color w:val="000000"/>
            <w:sz w:val="28"/>
            <w:szCs w:val="28"/>
            <w:u w:val="none"/>
            <w:shd w:val="clear" w:color="auto" w:fill="FFFFFF"/>
          </w:rPr>
          <w:t xml:space="preserve"> «Об утверждении Административного регламента предоставления муниципальной услуги «Установка информационной вывески, согласование дизайн-проекта </w:t>
        </w:r>
        <w:r>
          <w:rPr>
            <w:rStyle w:val="a3"/>
            <w:rFonts w:ascii="Times New Roman" w:hAnsi="Times New Roman" w:cs="Times New Roman"/>
            <w:b w:val="0"/>
            <w:color w:val="000000"/>
            <w:sz w:val="28"/>
            <w:szCs w:val="28"/>
            <w:u w:val="none"/>
            <w:shd w:val="clear" w:color="auto" w:fill="FFFFFF"/>
          </w:rPr>
          <w:lastRenderedPageBreak/>
          <w:t>размещения вывески на территории муниципального образования Васильевский  сельсовет Сарак</w:t>
        </w:r>
        <w:r>
          <w:rPr>
            <w:rStyle w:val="a3"/>
            <w:rFonts w:ascii="Times New Roman" w:hAnsi="Times New Roman" w:cs="Times New Roman"/>
            <w:b w:val="0"/>
            <w:color w:val="000000"/>
            <w:sz w:val="28"/>
            <w:szCs w:val="28"/>
            <w:u w:val="none"/>
            <w:shd w:val="clear" w:color="auto" w:fill="FFFFFF"/>
          </w:rPr>
          <w:t>ташского района Оренбургской области»</w:t>
        </w:r>
      </w:hyperlink>
    </w:p>
    <w:p w:rsidR="00033D6F" w:rsidRDefault="004F375C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 его официального опубликования в Информационном бюллетене «Васильевский сельсовет», подлежит обнародованию путем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размещения на официальном сайте администрации 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Васильевский </w:t>
      </w:r>
      <w:r>
        <w:rPr>
          <w:rFonts w:ascii="Times New Roman" w:hAnsi="Times New Roman" w:cs="Times New Roman"/>
          <w:bCs/>
          <w:sz w:val="28"/>
          <w:szCs w:val="28"/>
        </w:rPr>
        <w:t>сельсовет</w:t>
      </w:r>
      <w:r>
        <w:rPr>
          <w:sz w:val="28"/>
          <w:szCs w:val="28"/>
        </w:rPr>
        <w:t xml:space="preserve">. </w:t>
      </w:r>
    </w:p>
    <w:p w:rsidR="00033D6F" w:rsidRDefault="004F37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033D6F" w:rsidRDefault="00033D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D6F" w:rsidRDefault="00033D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D6F" w:rsidRDefault="004F37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В.Н. Тихонов</w:t>
      </w:r>
    </w:p>
    <w:p w:rsidR="00033D6F" w:rsidRDefault="00033D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D6F" w:rsidRDefault="004F37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3D6F" w:rsidRDefault="00033D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D6F" w:rsidRDefault="00033D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D6F" w:rsidRDefault="004F37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Разослано: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прокуратуре района, администрации района, информационный бюллетень, официальный сайт, в дело</w:t>
      </w:r>
    </w:p>
    <w:p w:rsidR="00033D6F" w:rsidRDefault="00033D6F"/>
    <w:p w:rsidR="00033D6F" w:rsidRDefault="00033D6F"/>
    <w:p w:rsidR="00033D6F" w:rsidRDefault="00033D6F"/>
    <w:p w:rsidR="00033D6F" w:rsidRDefault="00033D6F"/>
    <w:p w:rsidR="00033D6F" w:rsidRDefault="00033D6F">
      <w:pPr>
        <w:widowControl w:val="0"/>
        <w:tabs>
          <w:tab w:val="left" w:pos="1418"/>
          <w:tab w:val="left" w:pos="5220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33D6F" w:rsidRDefault="00033D6F">
      <w:pPr>
        <w:widowControl w:val="0"/>
        <w:tabs>
          <w:tab w:val="left" w:pos="1418"/>
          <w:tab w:val="left" w:pos="5220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33D6F" w:rsidRDefault="00033D6F">
      <w:pPr>
        <w:widowControl w:val="0"/>
        <w:tabs>
          <w:tab w:val="left" w:pos="1418"/>
          <w:tab w:val="left" w:pos="5220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33D6F" w:rsidRDefault="00033D6F">
      <w:pPr>
        <w:widowControl w:val="0"/>
        <w:tabs>
          <w:tab w:val="left" w:pos="1418"/>
          <w:tab w:val="left" w:pos="5220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33D6F" w:rsidRDefault="00033D6F">
      <w:pPr>
        <w:widowControl w:val="0"/>
        <w:tabs>
          <w:tab w:val="left" w:pos="1418"/>
          <w:tab w:val="left" w:pos="5220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33D6F" w:rsidRDefault="00033D6F">
      <w:pPr>
        <w:widowControl w:val="0"/>
        <w:tabs>
          <w:tab w:val="left" w:pos="1418"/>
          <w:tab w:val="left" w:pos="5220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33D6F" w:rsidRDefault="00033D6F">
      <w:pPr>
        <w:widowControl w:val="0"/>
        <w:tabs>
          <w:tab w:val="left" w:pos="1418"/>
          <w:tab w:val="left" w:pos="5220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33D6F" w:rsidRDefault="00033D6F">
      <w:pPr>
        <w:widowControl w:val="0"/>
        <w:tabs>
          <w:tab w:val="left" w:pos="1418"/>
          <w:tab w:val="left" w:pos="5220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33D6F" w:rsidRDefault="00033D6F">
      <w:pPr>
        <w:widowControl w:val="0"/>
        <w:tabs>
          <w:tab w:val="left" w:pos="1418"/>
          <w:tab w:val="left" w:pos="5220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33D6F" w:rsidRDefault="00033D6F">
      <w:pPr>
        <w:widowControl w:val="0"/>
        <w:tabs>
          <w:tab w:val="left" w:pos="1418"/>
          <w:tab w:val="left" w:pos="5220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33D6F" w:rsidRDefault="00033D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3D6F" w:rsidRDefault="00033D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3D6F" w:rsidRDefault="00033D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3D6F" w:rsidRDefault="00033D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3D6F" w:rsidRDefault="004F37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033D6F" w:rsidRDefault="004F37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постановлению</w:t>
      </w:r>
    </w:p>
    <w:p w:rsidR="00033D6F" w:rsidRDefault="004F37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</w:t>
      </w:r>
    </w:p>
    <w:p w:rsidR="00033D6F" w:rsidRDefault="004F37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Васильевский сельсовет </w:t>
      </w:r>
    </w:p>
    <w:p w:rsidR="00033D6F" w:rsidRDefault="004F37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 07.05.2025 № 27 -п</w:t>
      </w:r>
    </w:p>
    <w:p w:rsidR="00033D6F" w:rsidRDefault="00033D6F">
      <w:pPr>
        <w:widowControl w:val="0"/>
        <w:tabs>
          <w:tab w:val="left" w:pos="1418"/>
          <w:tab w:val="left" w:pos="5220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33D6F" w:rsidRDefault="00033D6F">
      <w:pPr>
        <w:widowControl w:val="0"/>
        <w:tabs>
          <w:tab w:val="left" w:pos="1418"/>
          <w:tab w:val="left" w:pos="522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33D6F" w:rsidRDefault="004F375C">
      <w:pPr>
        <w:widowControl w:val="0"/>
        <w:tabs>
          <w:tab w:val="left" w:pos="1418"/>
          <w:tab w:val="left" w:pos="5220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Административный регламент</w:t>
      </w:r>
    </w:p>
    <w:p w:rsidR="00033D6F" w:rsidRDefault="004F375C">
      <w:pPr>
        <w:widowControl w:val="0"/>
        <w:tabs>
          <w:tab w:val="left" w:pos="1418"/>
          <w:tab w:val="left" w:pos="5220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предоставления муниципальной услуги «Установка информационной вывески, согласование дизайн-проекта </w:t>
      </w:r>
    </w:p>
    <w:p w:rsidR="00033D6F" w:rsidRDefault="004F375C">
      <w:pPr>
        <w:widowControl w:val="0"/>
        <w:tabs>
          <w:tab w:val="left" w:pos="1418"/>
          <w:tab w:val="left" w:pos="5220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размещения вывески»</w:t>
      </w:r>
    </w:p>
    <w:p w:rsidR="00033D6F" w:rsidRDefault="00033D6F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:rsidR="00033D6F" w:rsidRDefault="004F375C">
      <w:pPr>
        <w:widowControl w:val="0"/>
        <w:tabs>
          <w:tab w:val="left" w:pos="1418"/>
        </w:tabs>
        <w:spacing w:after="0" w:line="240" w:lineRule="auto"/>
        <w:ind w:left="720" w:firstLine="709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Общие положения</w:t>
      </w:r>
    </w:p>
    <w:p w:rsidR="00033D6F" w:rsidRDefault="00033D6F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:rsidR="00033D6F" w:rsidRDefault="004F375C">
      <w:pPr>
        <w:pStyle w:val="af2"/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sub_1001"/>
      <w:bookmarkEnd w:id="0"/>
      <w: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033D6F" w:rsidRDefault="00033D6F">
      <w:pPr>
        <w:pStyle w:val="af2"/>
        <w:widowControl w:val="0"/>
        <w:tabs>
          <w:tab w:val="left" w:pos="1418"/>
        </w:tabs>
        <w:spacing w:after="0" w:line="240" w:lineRule="auto"/>
        <w:ind w:left="435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1" w:name="sub_1101"/>
      <w:bookmarkEnd w:id="1"/>
    </w:p>
    <w:p w:rsidR="00033D6F" w:rsidRDefault="004F375C">
      <w:pPr>
        <w:pStyle w:val="af2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«Установка информационной вывески, согласование дизайн-проекта размещения вывески»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осуществлении полномочий по предоставлению муниципальной услуги в муниципальном образовании Васильевский сельсовет Саракташского района Оренбургской области</w:t>
      </w:r>
    </w:p>
    <w:p w:rsidR="00033D6F" w:rsidRDefault="00033D6F">
      <w:pPr>
        <w:tabs>
          <w:tab w:val="left" w:pos="1134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Круг заявителей</w:t>
      </w:r>
    </w:p>
    <w:p w:rsidR="00033D6F" w:rsidRDefault="00033D6F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3D6F" w:rsidRDefault="004F375C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12"/>
      <w:r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юридическим или физическим лицам,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индивидуальным предпринимателям, являющимся собственниками или иными законными владельцами недвижимого имущества, на котором планируется размещение информационной вывески, либо владельцам информационной вывески (далее – заявители).</w:t>
      </w:r>
    </w:p>
    <w:p w:rsidR="00033D6F" w:rsidRDefault="004F375C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2.2. Интере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сы заявителей, указанных в пункте 2.1.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033D6F" w:rsidRDefault="00033D6F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3D6F" w:rsidRDefault="004F375C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3.Требование предоставления заявителю муниципальной услуги в соответствии с варианто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услугу, а также результата, за предоставлением которого обратился заявитель</w:t>
      </w:r>
    </w:p>
    <w:p w:rsidR="00033D6F" w:rsidRDefault="00033D6F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3D6F" w:rsidRDefault="004F375C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услуга предоставляется заявителю в соответствии с вариантом предоставления муниципальной услуги, исходя из признаков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заявителя, в зависимости от желаемого результата предоставления муниципальной услуги. Вариант, в соответствии с которым заявителю будет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предоставлена муниципальная услуга и результат услуги, определяется путем анкетирования (профилирования) заявителя (приложение 6).</w:t>
      </w:r>
    </w:p>
    <w:p w:rsidR="00033D6F" w:rsidRDefault="00033D6F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Стандарт предоставления муниципальной услуги</w:t>
      </w:r>
    </w:p>
    <w:p w:rsidR="00033D6F" w:rsidRDefault="00033D6F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3D6F" w:rsidRDefault="004F375C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Наименование муниципальной услуги</w:t>
      </w:r>
    </w:p>
    <w:p w:rsidR="00033D6F" w:rsidRDefault="00033D6F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3D6F" w:rsidRDefault="004F375C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0"/>
      <w:r>
        <w:rPr>
          <w:rFonts w:ascii="Times New Roman" w:hAnsi="Times New Roman" w:cs="Times New Roman"/>
          <w:color w:val="000000" w:themeColor="text1"/>
          <w:sz w:val="28"/>
          <w:szCs w:val="28"/>
        </w:rPr>
        <w:t>4.1</w:t>
      </w:r>
      <w:bookmarkStart w:id="4" w:name="sub_21"/>
      <w:bookmarkEnd w:id="3"/>
      <w:r>
        <w:rPr>
          <w:rFonts w:ascii="Times New Roman" w:hAnsi="Times New Roman" w:cs="Times New Roman"/>
          <w:color w:val="000000" w:themeColor="text1"/>
          <w:sz w:val="28"/>
          <w:szCs w:val="28"/>
        </w:rPr>
        <w:t>. Муниципальная услуга «Установка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информационной вывески, согласование дизайн -проекта размещения вывески».</w:t>
      </w:r>
    </w:p>
    <w:p w:rsidR="00033D6F" w:rsidRDefault="00033D6F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4"/>
    <w:p w:rsidR="00033D6F" w:rsidRDefault="004F375C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 Наименование органа местного самоуправления, предоставляющего муниципальную услугу</w:t>
      </w:r>
    </w:p>
    <w:p w:rsidR="00033D6F" w:rsidRDefault="00033D6F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33D6F" w:rsidRDefault="004F375C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color w:val="000000" w:themeColor="text1"/>
        </w:rPr>
        <w:t>Муниципальная услуга предоставляется Уполномоченным органом -  администрацией муниципал</w:t>
      </w:r>
      <w:r>
        <w:rPr>
          <w:rStyle w:val="fontstyle01"/>
          <w:rFonts w:ascii="Times New Roman" w:hAnsi="Times New Roman" w:cs="Times New Roman"/>
          <w:color w:val="000000" w:themeColor="text1"/>
        </w:rPr>
        <w:t>ьного образования Васильевский сельсовет Саракташского района Оренбургской области.</w:t>
      </w:r>
    </w:p>
    <w:p w:rsidR="00033D6F" w:rsidRDefault="004F375C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color w:val="000000" w:themeColor="text1"/>
        </w:rPr>
        <w:t>В предоставлении муниципальной услуги принимают участие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 w:themeColor="text1"/>
        </w:rPr>
        <w:t xml:space="preserve">Уполномоченные органы </w:t>
      </w:r>
      <w:r>
        <w:rPr>
          <w:rStyle w:val="fontstyle21"/>
          <w:rFonts w:ascii="Times New Roman" w:hAnsi="Times New Roman" w:cs="Times New Roman"/>
          <w:color w:val="000000" w:themeColor="text1"/>
        </w:rPr>
        <w:t>(</w:t>
      </w:r>
      <w:r>
        <w:rPr>
          <w:rStyle w:val="fontstyle01"/>
          <w:rFonts w:ascii="Times New Roman" w:hAnsi="Times New Roman" w:cs="Times New Roman"/>
          <w:color w:val="000000" w:themeColor="text1"/>
        </w:rPr>
        <w:t>многофункциональные центры при наличии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 w:themeColor="text1"/>
        </w:rPr>
        <w:t>соответствующего соглашения о взаимодействии</w:t>
      </w:r>
      <w:r>
        <w:rPr>
          <w:rStyle w:val="fontstyle21"/>
          <w:rFonts w:ascii="Times New Roman" w:hAnsi="Times New Roman" w:cs="Times New Roman"/>
          <w:color w:val="000000" w:themeColor="text1"/>
        </w:rPr>
        <w:t>).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заявлений (запросов) и документов в МФЦ осуществляется 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от 27 июля 2010 года № 210-ФЗ                «Об организации предоставления государственных и муниципальных услуг» (далее–Федеральный закон № 210-ФЗ),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 также с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условиями соглашения о взаимодействии, заключенного между Уполномоченным органом и МФЦ.</w:t>
      </w:r>
    </w:p>
    <w:p w:rsidR="00033D6F" w:rsidRDefault="004F37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реализации своих функций МФЦ не принимает решение об отказе в приеме заявлений (запросов) и документов, необходимых для предоставления муниципальной услуги по осно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ваниям, указанным в пунктах 18.15, 18.26 настоящего Административного регламента.</w:t>
      </w:r>
    </w:p>
    <w:p w:rsidR="00033D6F" w:rsidRDefault="004F375C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1202"/>
      <w:r>
        <w:rPr>
          <w:rFonts w:ascii="Times New Roman" w:hAnsi="Times New Roman" w:cs="Times New Roman"/>
          <w:color w:val="000000" w:themeColor="text1"/>
          <w:sz w:val="28"/>
          <w:szCs w:val="28"/>
        </w:rPr>
        <w:t>5.3.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</w:t>
      </w:r>
      <w:bookmarkEnd w:id="5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необходимыми и обязательными для предоставления муниципальной услуги.</w:t>
      </w:r>
    </w:p>
    <w:p w:rsidR="00033D6F" w:rsidRDefault="00033D6F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3D6F" w:rsidRDefault="004F375C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Результа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 предоставления муниципальной услуги</w:t>
      </w:r>
    </w:p>
    <w:p w:rsidR="00033D6F" w:rsidRDefault="00033D6F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6" w:name="sub_17"/>
      <w:bookmarkEnd w:id="6"/>
    </w:p>
    <w:p w:rsidR="00033D6F" w:rsidRDefault="004F375C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Результатом предоставления муниципальной услуги является:</w:t>
      </w:r>
    </w:p>
    <w:p w:rsidR="00033D6F" w:rsidRDefault="004F375C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уведомление о согласовании установки информационной вывески, дизайн-проекта размещения вывески (приложение № 2);</w:t>
      </w:r>
    </w:p>
    <w:p w:rsidR="00033D6F" w:rsidRDefault="004F375C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 исправление допущенных опечаток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ошибок в выданных в результате предоставления муниципальной услуги документах;</w:t>
      </w:r>
    </w:p>
    <w:p w:rsidR="00033D6F" w:rsidRDefault="004F375C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 отказ в предоставлении муниципальной услуги (приложение № 4).</w:t>
      </w:r>
    </w:p>
    <w:p w:rsidR="00033D6F" w:rsidRDefault="004F3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6.2. Способы получения результата предоставления муниципальной услуги:</w:t>
      </w:r>
    </w:p>
    <w:p w:rsidR="00033D6F" w:rsidRDefault="004F375C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 посредством личного обращения в Уполн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омоченный орган;</w:t>
      </w:r>
    </w:p>
    <w:p w:rsidR="00033D6F" w:rsidRDefault="004F375C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 почтовым отправлением по указанному в заявлении почтовому адресу;</w:t>
      </w:r>
    </w:p>
    <w:p w:rsidR="00033D6F" w:rsidRDefault="004F375C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 через многофункциональный центр предоставления государственных и муниципальных услуг (далее – МФЦ) (при наличии соглашения о взаимодействии);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033D6F" w:rsidRDefault="004F375C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 через Федеральную гос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ударственную информационную систему «Портал государственных и муниципальных услуг (функций)» (далее - Портал ЕПГУ) (при наличии технической возможности);</w:t>
      </w:r>
    </w:p>
    <w:p w:rsidR="00033D6F" w:rsidRDefault="004F37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5) по электронной почте.</w:t>
      </w:r>
    </w:p>
    <w:p w:rsidR="00033D6F" w:rsidRDefault="004F375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оформляются на бумажном носителе или в электронной форме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требованиями действующего законодательства Российской Федерации.</w:t>
      </w:r>
    </w:p>
    <w:p w:rsidR="00033D6F" w:rsidRDefault="004F375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результата предоставления муниципальной услуги заявитель по его выбору вправе получить:</w:t>
      </w:r>
    </w:p>
    <w:p w:rsidR="00033D6F" w:rsidRDefault="004F375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в форме электронного документа, подписанного уполномоченным должностным 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цом с использованием усиленной квалифицированной электронной подписи (далее – ЭП);</w:t>
      </w:r>
    </w:p>
    <w:p w:rsidR="00033D6F" w:rsidRDefault="004F375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на бумажном носителе.</w:t>
      </w:r>
    </w:p>
    <w:p w:rsidR="00033D6F" w:rsidRDefault="004F375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6.3. В случае выявления предусмотренных пунктами 18.19, 18.28 настоящего Административного регламента оснований для отказа в предоставлении муниципа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льной услуги уполномоченным должностным лицом обеспечивается подготовка и подписание уведомления об отказе в предоставлении услуги.</w:t>
      </w:r>
    </w:p>
    <w:p w:rsidR="00033D6F" w:rsidRDefault="004F375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Способ получения результата предоставления муниципальной услуги указывается заявителем в запросе (заявлении) о предоставлени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муниципальной услуги.</w:t>
      </w:r>
    </w:p>
    <w:p w:rsidR="00033D6F" w:rsidRDefault="00033D6F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 Срок предоставления муниципальной услуги</w:t>
      </w:r>
    </w:p>
    <w:p w:rsidR="00033D6F" w:rsidRDefault="00033D6F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3D6F" w:rsidRDefault="004F375C">
      <w:pPr>
        <w:tabs>
          <w:tab w:val="left" w:pos="1134"/>
        </w:tabs>
        <w:spacing w:after="0" w:line="240" w:lineRule="auto"/>
        <w:ind w:firstLine="708"/>
        <w:jc w:val="both"/>
        <w:rPr>
          <w:rStyle w:val="pt-a1-000022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pt-a1-000016"/>
          <w:rFonts w:ascii="Times New Roman" w:hAnsi="Times New Roman" w:cs="Times New Roman"/>
          <w:color w:val="000000" w:themeColor="text1"/>
          <w:sz w:val="28"/>
          <w:szCs w:val="28"/>
        </w:rPr>
        <w:t xml:space="preserve">7.1. Максимальный срок предоставления муниципальной услуги </w:t>
      </w:r>
      <w:r>
        <w:rPr>
          <w:rStyle w:val="pt-a1-000022"/>
          <w:rFonts w:ascii="Times New Roman" w:hAnsi="Times New Roman" w:cs="Times New Roman"/>
          <w:color w:val="000000" w:themeColor="text1"/>
          <w:sz w:val="28"/>
          <w:szCs w:val="28"/>
        </w:rPr>
        <w:t xml:space="preserve">исчисляется со дня регистрации заявления, документов и (или) информации, необходимых для предоставления муниципальной услуги и </w:t>
      </w:r>
      <w:r>
        <w:rPr>
          <w:rStyle w:val="pt-a1-000022"/>
          <w:rFonts w:ascii="Times New Roman" w:hAnsi="Times New Roman" w:cs="Times New Roman"/>
          <w:color w:val="000000" w:themeColor="text1"/>
          <w:sz w:val="28"/>
          <w:szCs w:val="28"/>
        </w:rPr>
        <w:t>составляет:</w:t>
      </w:r>
    </w:p>
    <w:p w:rsidR="00033D6F" w:rsidRDefault="004F375C">
      <w:pPr>
        <w:pStyle w:val="pt-consplusnormal-000051"/>
        <w:shd w:val="clear" w:color="auto" w:fill="FFFFFF"/>
        <w:spacing w:beforeAutospacing="0" w:after="0" w:afterAutospacing="0" w:line="259" w:lineRule="atLeast"/>
        <w:ind w:firstLine="706"/>
        <w:jc w:val="both"/>
        <w:rPr>
          <w:rStyle w:val="pt-a1-000016"/>
          <w:color w:val="000000" w:themeColor="text1"/>
          <w:sz w:val="28"/>
          <w:szCs w:val="28"/>
        </w:rPr>
      </w:pPr>
      <w:r>
        <w:rPr>
          <w:rStyle w:val="pt-a1-000022"/>
          <w:color w:val="000000" w:themeColor="text1"/>
          <w:sz w:val="28"/>
          <w:szCs w:val="28"/>
        </w:rPr>
        <w:t xml:space="preserve">при обращении в </w:t>
      </w:r>
      <w:r>
        <w:rPr>
          <w:color w:val="000000" w:themeColor="text1"/>
          <w:sz w:val="28"/>
          <w:szCs w:val="28"/>
        </w:rPr>
        <w:t xml:space="preserve">Уполномоченный орган </w:t>
      </w:r>
      <w:r>
        <w:rPr>
          <w:rStyle w:val="pt-a1-000016"/>
          <w:color w:val="000000" w:themeColor="text1"/>
          <w:sz w:val="28"/>
          <w:szCs w:val="28"/>
        </w:rPr>
        <w:t>– не более десяти рабочих дней независимо от способа подачи заявления;</w:t>
      </w:r>
    </w:p>
    <w:p w:rsidR="00033D6F" w:rsidRDefault="004F375C">
      <w:pPr>
        <w:pStyle w:val="pt-consplusnormal-000051"/>
        <w:shd w:val="clear" w:color="auto" w:fill="FFFFFF"/>
        <w:spacing w:beforeAutospacing="0" w:after="0" w:afterAutospacing="0" w:line="259" w:lineRule="atLeast"/>
        <w:ind w:firstLine="706"/>
        <w:jc w:val="both"/>
        <w:rPr>
          <w:rStyle w:val="pt-a1-000016"/>
          <w:color w:val="000000" w:themeColor="text1"/>
          <w:sz w:val="28"/>
          <w:szCs w:val="28"/>
        </w:rPr>
      </w:pPr>
      <w:r>
        <w:rPr>
          <w:rStyle w:val="pt-a1-000016"/>
          <w:color w:val="000000" w:themeColor="text1"/>
          <w:sz w:val="28"/>
          <w:szCs w:val="28"/>
        </w:rPr>
        <w:t>при оформлении заявления (запроса) на Портале ЕПГУ – не более десяти рабочих дней независимо от способа подачи заявления;</w:t>
      </w:r>
    </w:p>
    <w:p w:rsidR="00033D6F" w:rsidRDefault="004F375C">
      <w:pPr>
        <w:pStyle w:val="pt-consplusnormal-000042"/>
        <w:shd w:val="clear" w:color="auto" w:fill="FFFFFF"/>
        <w:spacing w:beforeAutospacing="0" w:after="0" w:afterAutospacing="0" w:line="302" w:lineRule="atLeast"/>
        <w:ind w:firstLine="706"/>
        <w:jc w:val="both"/>
        <w:rPr>
          <w:rStyle w:val="pt-a1-000022"/>
          <w:color w:val="000000" w:themeColor="text1"/>
          <w:sz w:val="28"/>
          <w:szCs w:val="28"/>
        </w:rPr>
      </w:pPr>
      <w:r>
        <w:rPr>
          <w:rStyle w:val="pt-a1-000022"/>
          <w:color w:val="000000" w:themeColor="text1"/>
          <w:sz w:val="28"/>
          <w:szCs w:val="28"/>
        </w:rPr>
        <w:t xml:space="preserve">при подаче </w:t>
      </w:r>
      <w:r>
        <w:rPr>
          <w:rStyle w:val="pt-a1-000022"/>
          <w:color w:val="000000" w:themeColor="text1"/>
          <w:sz w:val="28"/>
          <w:szCs w:val="28"/>
        </w:rPr>
        <w:t>заявления (запроса) в МФЦ – не более десяти рабочих дней независимо от способа подачи заявления.</w:t>
      </w:r>
    </w:p>
    <w:p w:rsidR="00033D6F" w:rsidRDefault="004F375C">
      <w:pPr>
        <w:pStyle w:val="pt-consplusnormal-000042"/>
        <w:shd w:val="clear" w:color="auto" w:fill="FFFFFF"/>
        <w:tabs>
          <w:tab w:val="left" w:pos="6825"/>
        </w:tabs>
        <w:spacing w:beforeAutospacing="0" w:after="0" w:afterAutospacing="0" w:line="302" w:lineRule="atLeast"/>
        <w:ind w:firstLine="70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</w:r>
    </w:p>
    <w:p w:rsidR="00033D6F" w:rsidRDefault="004F375C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8. Правовые основания для предоставления </w:t>
      </w:r>
    </w:p>
    <w:p w:rsidR="00033D6F" w:rsidRDefault="004F375C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 услуги</w:t>
      </w:r>
      <w:bookmarkStart w:id="7" w:name="sub_243"/>
      <w:bookmarkEnd w:id="7"/>
    </w:p>
    <w:p w:rsidR="00033D6F" w:rsidRDefault="00033D6F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3D6F" w:rsidRDefault="004F37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color w:val="000000" w:themeColor="text1"/>
        </w:rPr>
        <w:t>Перечень нормативных правовых актов, регулирующих предоставление муниципальной услуги (с</w:t>
      </w:r>
      <w:r>
        <w:rPr>
          <w:rStyle w:val="fontstyle01"/>
          <w:rFonts w:ascii="Times New Roman" w:hAnsi="Times New Roman" w:cs="Times New Roman"/>
          <w:color w:val="000000" w:themeColor="text1"/>
        </w:rPr>
        <w:t xml:space="preserve"> указанием их реквизитов и источников официального опубликования),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х, работников </w:t>
      </w:r>
      <w:r>
        <w:rPr>
          <w:rStyle w:val="fontstyle01"/>
          <w:rFonts w:ascii="Times New Roman" w:hAnsi="Times New Roman" w:cs="Times New Roman"/>
          <w:color w:val="000000" w:themeColor="text1"/>
        </w:rPr>
        <w:t>размещаются в федеральной государственной информационной системе «Федеральный реестр государственных и муниципальных услуг (функций)», на Портале ЕПГУ (при наличии технической возможности), на сайте Уполномоченного органа.</w:t>
      </w:r>
    </w:p>
    <w:p w:rsidR="00033D6F" w:rsidRDefault="00033D6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9. Исчерпывающий п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еречень документов, </w:t>
      </w:r>
    </w:p>
    <w:p w:rsidR="00033D6F" w:rsidRDefault="004F375C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необходимых для предоставления муниципальной услуги</w:t>
      </w:r>
    </w:p>
    <w:p w:rsidR="00033D6F" w:rsidRDefault="00033D6F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33D6F" w:rsidRDefault="004F375C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9.1.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самостоятельно, приведен в разделе III настоящего Адми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нистративного регламента в описании вариантов предоставления муниципальной услуги (пункты 18.4,18.7, 18.24 настоящего Административного регламента в зависимости от варианта предоставления муниципальной услуги).  </w:t>
      </w:r>
    </w:p>
    <w:p w:rsidR="00033D6F" w:rsidRDefault="004F375C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9.2. Исчерпывающий перечень документов, нео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приведен в разделе III настоящего Административного регламента в описа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нии вариантов предоставления муниципальной услуги (пункты 18.4.1, 18.27 настоящего Административного регламента в зависимости от варианта предоставления муниципальной услуги).</w:t>
      </w:r>
    </w:p>
    <w:p w:rsidR="00033D6F" w:rsidRDefault="00033D6F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33D6F" w:rsidRDefault="004F375C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10. Исчерпывающий перечень оснований для отказа в приеме документов,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необходимых для предоставления муниципальной услуги</w:t>
      </w:r>
    </w:p>
    <w:p w:rsidR="00033D6F" w:rsidRDefault="00033D6F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33D6F" w:rsidRDefault="004F375C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Основания для отказа в приеме документов, необходимых для предоставления муниципальной услуги приведены в разделе III настоящего Административного регламента в описании вариантов предоставления муниципал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ьной услуги (пункты 18.15, 18.26 настоящего Административного регламента в зависимости от варианта предоставления муниципальной услуги).</w:t>
      </w:r>
    </w:p>
    <w:p w:rsidR="00033D6F" w:rsidRDefault="00033D6F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bookmarkStart w:id="8" w:name="sub_2262"/>
      <w:bookmarkStart w:id="9" w:name="sub_2260"/>
      <w:bookmarkEnd w:id="8"/>
      <w:bookmarkEnd w:id="9"/>
    </w:p>
    <w:p w:rsidR="00033D6F" w:rsidRDefault="004F375C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11. Исчерпывающий перечень оснований для приостановления или отказа в предоставлении муниципальной услуги</w:t>
      </w:r>
    </w:p>
    <w:p w:rsidR="00033D6F" w:rsidRDefault="00033D6F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3D6F" w:rsidRDefault="004F375C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sub_229"/>
      <w:r>
        <w:rPr>
          <w:rFonts w:ascii="Times New Roman" w:hAnsi="Times New Roman" w:cs="Times New Roman"/>
          <w:color w:val="000000" w:themeColor="text1"/>
          <w:sz w:val="28"/>
          <w:szCs w:val="28"/>
        </w:rPr>
        <w:t>11.1.</w:t>
      </w:r>
      <w:bookmarkEnd w:id="10"/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Основ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аний для приостановления предоставления 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услуги законодательством Российской Федерации не предусмотрено.</w:t>
      </w:r>
    </w:p>
    <w:p w:rsidR="00033D6F" w:rsidRDefault="004F375C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11.2. Исчерпывающий перечень оснований для отказа в предоставлении муниципальной услуги приведен в разделе III настоящего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 в описании вариантов предоставления муниципальной услуги (пункты 18.19, 18.28 настоящего Административного регламента в зависимости от варианта предоставления муниципальной услуги).</w:t>
      </w:r>
    </w:p>
    <w:p w:rsidR="00033D6F" w:rsidRDefault="00033D6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12. Размер платы, взимаемой с заявителя при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предоставлении муниципальной услуги, и способы ее взимания</w:t>
      </w:r>
    </w:p>
    <w:p w:rsidR="00033D6F" w:rsidRDefault="00033D6F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Предоставление муниципальной услуги осуществляется бесплатно.</w:t>
      </w:r>
    </w:p>
    <w:p w:rsidR="00033D6F" w:rsidRDefault="00033D6F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13. Максимальный срок ожидания в очереди при подаче заявителем запроса о предоставлении муниципальной услуги и при получении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результата предоставления муниципальной услуги</w:t>
      </w:r>
    </w:p>
    <w:p w:rsidR="00033D6F" w:rsidRDefault="00033D6F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sub_214"/>
      <w:r>
        <w:rPr>
          <w:rFonts w:ascii="Times New Roman" w:hAnsi="Times New Roman" w:cs="Times New Roman"/>
          <w:color w:val="000000" w:themeColor="text1"/>
          <w:sz w:val="28"/>
          <w:szCs w:val="28"/>
        </w:rPr>
        <w:t>13.</w:t>
      </w:r>
      <w:bookmarkEnd w:id="11"/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Максимальный срок ожидания в очереди при подаче запроса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предоставлении муниципальной услуги и при получении результата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предоставления муниципальной услуги в Уполномоченном органе или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многофункциональн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 центре составляет не более 15 минут.</w:t>
      </w:r>
    </w:p>
    <w:p w:rsidR="00033D6F" w:rsidRDefault="00033D6F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33D6F" w:rsidRDefault="004F375C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14. Срок регистрации запроса заявителя</w:t>
      </w:r>
    </w:p>
    <w:p w:rsidR="00033D6F" w:rsidRDefault="004F375C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 предоставлении муниципальной услуги </w:t>
      </w:r>
    </w:p>
    <w:p w:rsidR="00033D6F" w:rsidRDefault="00033D6F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14.1. Срок регистрации заявления о предоставлении муниципальной услуги в Уполномоченном органе составляет 1 рабочий день со дня получени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заявления и документов, необходимых для предоставления муниципальной услуги. 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оснований для отказа в приеме документов, необходимых для предоставления муниципальной услуги, указанных в пункте 18.15, 18.26 настоящего Административного рег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ламента, Уполномоченный орган не позднее рабочего дня, следующего за днем поступления заявления и документов, необходимых для предоставления муниципальной услуги, направляет заявителю либо его представителю решение об отказе в приеме документов, необходимы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 для предоставления муниципальной услуги по форме, приведенной в Приложении № 3 к настоящему Административному регламенту.</w:t>
      </w:r>
    </w:p>
    <w:p w:rsidR="00033D6F" w:rsidRDefault="00033D6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215"/>
      <w:bookmarkEnd w:id="12"/>
    </w:p>
    <w:p w:rsidR="00033D6F" w:rsidRDefault="004F375C">
      <w:pPr>
        <w:widowControl w:val="0"/>
        <w:tabs>
          <w:tab w:val="left" w:pos="1418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15. Требования к помещениям,</w:t>
      </w:r>
    </w:p>
    <w:p w:rsidR="00033D6F" w:rsidRDefault="004F375C">
      <w:pPr>
        <w:widowControl w:val="0"/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 которых предоставляется муниципальная услуга</w:t>
      </w:r>
    </w:p>
    <w:p w:rsidR="00033D6F" w:rsidRDefault="00033D6F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15.1. Требования к помещениям, в которых предоставляет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 муниципальная услуга, размещены на официальном сайте Уполномоченного органа в сети «Интернет», а также на Портале ЕПГУ (при наличии технической возможности).</w:t>
      </w:r>
    </w:p>
    <w:p w:rsidR="00033D6F" w:rsidRDefault="00033D6F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33D6F" w:rsidRDefault="004F375C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16. Показатели доступности и качества муниципальной услуги</w:t>
      </w:r>
    </w:p>
    <w:p w:rsidR="00033D6F" w:rsidRDefault="00033D6F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33D6F" w:rsidRDefault="004F375C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16.1. Перечень показателей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доступности и качества муниципальной услуги размещен на официальном сайте Уполномоченного органа в сети «Интернет», а также на Портале ЕПГУ (при наличии технической возможности).</w:t>
      </w:r>
    </w:p>
    <w:p w:rsidR="00033D6F" w:rsidRDefault="00033D6F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17. Иные требования к предоставлению муниципальной услуги,в том числе учитыв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033D6F" w:rsidRDefault="00033D6F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33D6F" w:rsidRDefault="004F375C">
      <w:pPr>
        <w:tabs>
          <w:tab w:val="left" w:pos="1276"/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17.1. Перечень услуг, которые являются необходимыми и обязательными для предоставления муниципальной ус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луги: услуги, которые являются необходимыми и обязательными для предоставления муниципальной услуги, отсутствуют.</w:t>
      </w:r>
    </w:p>
    <w:p w:rsidR="00033D6F" w:rsidRDefault="004F375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17.2. При предоставлении муниципальной услуги используются следующие основные информационные системы:</w:t>
      </w:r>
    </w:p>
    <w:p w:rsidR="00033D6F" w:rsidRDefault="004F375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Федеральная государственная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информационная система «Портал государственных и муниципальных услуг (функций)» (Портал ЕПГУ);</w:t>
      </w:r>
    </w:p>
    <w:p w:rsidR="00033D6F" w:rsidRDefault="004F375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Региональная государственная информационная система «Портал государственных и муниципальных услуг (функций) Оренбургской области»;</w:t>
      </w:r>
    </w:p>
    <w:p w:rsidR="00033D6F" w:rsidRDefault="004F375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Федеральная государственная ин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ме» (ФГИС ЕСИА);</w:t>
      </w:r>
    </w:p>
    <w:p w:rsidR="00033D6F" w:rsidRDefault="004F375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Федеральная государственная информационная система «Система межведомственного электронного взаимодействия» (СМЭВ);</w:t>
      </w:r>
    </w:p>
    <w:p w:rsidR="00033D6F" w:rsidRDefault="004F375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Портал государственных и муниципальных услуг (личный кабинет – далее ЛК);</w:t>
      </w:r>
    </w:p>
    <w:p w:rsidR="00033D6F" w:rsidRDefault="004F375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АИС МФЦ;</w:t>
      </w:r>
    </w:p>
    <w:p w:rsidR="00033D6F" w:rsidRDefault="004F375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Система исполнения регламентов Информацио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нной системы оказания услуг Оренбургской области (ИС СИР СОУ ОО).</w:t>
      </w:r>
    </w:p>
    <w:p w:rsidR="00033D6F" w:rsidRDefault="004F375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Автоматизированная система электронного документооборота (АСЭД).</w:t>
      </w:r>
    </w:p>
    <w:p w:rsidR="00033D6F" w:rsidRDefault="004F375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Иные государственные информационные системы, если такие государственные информационные системы в установленном Правительством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Российской Федерации порядке обеспечивают взаимодействие с ЕСИА, при условии совпадения сведений о физическом или юридическом лице, в указанных информационных системах.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17.3.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Предоставление муниципальной услуги по экстерриториальному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принципу осуществляет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ся в части обеспечения возможности подачи заявлений посредством Портала ЕПГУ и получения результата муниципальной услуги в многофункциональном центре.</w:t>
      </w:r>
    </w:p>
    <w:p w:rsidR="00033D6F" w:rsidRDefault="004F375C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17.4.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Заявителям обеспечивается возможность представления заявления и прилагаемых документов в форме элек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тронных документов посредством Портала ЕПГУ.</w:t>
      </w:r>
    </w:p>
    <w:p w:rsidR="00033D6F" w:rsidRDefault="004F375C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этом случае заявитель или его представитель авторизуется на Портале ЕПГУ посредством подтвержденной учетной записи в ЕСИА, заполняет заявление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предоставлении муниципальной услуги с использованием интерактивн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 формы в электронном виде.</w:t>
      </w:r>
    </w:p>
    <w:p w:rsidR="00033D6F" w:rsidRDefault="004F375C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Заполненное заявление о предоставлении муниципальной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отправляется заявителем вместе с прикрепленными электронными образами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документов, необходимыми для предоставления муниципальной услуги,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Уполномоченный орган. При авт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33D6F" w:rsidRDefault="004F375C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предоставления муниципальной услуги, указанные в пункте 6.1.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стоящего Административного регламента, направляются заявителю, представителю в личный кабинет на Портале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гана в случае направления заявления посредством Портала ЕПГУ.</w:t>
      </w:r>
    </w:p>
    <w:p w:rsidR="00033D6F" w:rsidRDefault="004F375C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 заявления посредством Портала ЕПГУ результат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предоставления муниципальной услуги также может быть выдан заявителю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бумажном носителе в многофункциональном центре.</w:t>
      </w:r>
    </w:p>
    <w:p w:rsidR="00033D6F" w:rsidRDefault="004F375C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17.5.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Эл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ектронные документы представляются в следующих форматах: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xml – для формализованных документов;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doc, docx, odt – для документов с текстовым содержанием, не включающимформулы (за исключением документов, указанных в подпункте «в» настоящегопункта);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x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ls, xlsx, ods – для документов, содержащих расчеты;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pdf, jpg, jpeg – для документов с текстовым содержанием, в том числе включающих формулы и (или) графические изображения (за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исключением документов, указанных в подпункте «в» настоящего пункта), а также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с графическим содержанием.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ешении 300 – 500 dpi (масштаб 1:1) с использованием следующих режимов: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«черно-белый» (при отсутствии в документе графических изображений и (или) цветного текста);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«оттенки серого» (при наличии в документе графических изображений, отличных от цветного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рафического изображения);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сохранением всех аутентичных признаков подлинности, а именно: графической подписи лица, печати, угловог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штампа бланка;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документы должны обеспечивать: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возможность идентифицировать документ и количество листов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документе;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подлежащие представлению в формата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 xls, xlsx или ods,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формируются в виде отдельного электронного документа.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Реестровая модель учета результатов предоставления муниципальной услуги не предусмотрена.</w:t>
      </w:r>
    </w:p>
    <w:p w:rsidR="00033D6F" w:rsidRDefault="00033D6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Состав, последовательность и сроки выполнения административных процедур </w:t>
      </w:r>
    </w:p>
    <w:p w:rsidR="00033D6F" w:rsidRDefault="00033D6F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3D6F" w:rsidRDefault="004F375C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Исчерпывающий перечень административных процедур</w:t>
      </w:r>
    </w:p>
    <w:p w:rsidR="00033D6F" w:rsidRDefault="00033D6F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18. 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ате предоставления муниципальной услуги документах </w:t>
      </w:r>
    </w:p>
    <w:p w:rsidR="00033D6F" w:rsidRDefault="00033D6F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3D6F" w:rsidRDefault="004F375C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.Установка информационной вывески, согласование дизайн-проекта размещения вывески</w:t>
      </w:r>
    </w:p>
    <w:p w:rsidR="00033D6F" w:rsidRDefault="00033D6F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18.1.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Вариант предоставления муниципальной услуги: услуга предоставляется непосредственно  администрацией муниц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ипального образования Васильевский сельсовет Саракташского района Оренбургской области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административных процедур (действий), выполняемых при подаче заявления (запроса) непосредственно в орган местного самоуправления: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проверка документов и регис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трация заявления;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получение сведений посредством Федеральной государственной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информационной системы «Единая система межведомственного электронного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взаимодействия» (далее – СМЭВ);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рассмотрение документов и сведений;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принятие решения;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выдача резу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льтата.</w:t>
      </w:r>
    </w:p>
    <w:p w:rsidR="00033D6F" w:rsidRDefault="004F375C">
      <w:pPr>
        <w:widowControl w:val="0"/>
        <w:tabs>
          <w:tab w:val="left" w:pos="709"/>
          <w:tab w:val="left" w:pos="1418"/>
        </w:tabs>
        <w:spacing w:after="0" w:line="240" w:lineRule="auto"/>
        <w:ind w:right="14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18.2.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Перечень административных процедур (действий), выполняемых МФЦ:</w:t>
      </w:r>
    </w:p>
    <w:p w:rsidR="00033D6F" w:rsidRDefault="004F375C">
      <w:pPr>
        <w:widowControl w:val="0"/>
        <w:tabs>
          <w:tab w:val="left" w:pos="709"/>
          <w:tab w:val="left" w:pos="993"/>
          <w:tab w:val="left" w:pos="1418"/>
        </w:tabs>
        <w:spacing w:after="0" w:line="240" w:lineRule="auto"/>
        <w:ind w:right="14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информирование и консультирование заявителей о порядке предоставления муниципальной услуги в МФЦ, о ходе выполнения запроса о предоставлении муниципальной услуги, по иным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вопросам, связанным с предоставлением муниципальной услуги;</w:t>
      </w:r>
    </w:p>
    <w:p w:rsidR="00033D6F" w:rsidRDefault="004F375C">
      <w:pPr>
        <w:widowControl w:val="0"/>
        <w:tabs>
          <w:tab w:val="left" w:pos="709"/>
          <w:tab w:val="left" w:pos="1418"/>
        </w:tabs>
        <w:spacing w:after="0" w:line="240" w:lineRule="auto"/>
        <w:ind w:right="14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033D6F" w:rsidRDefault="004F375C">
      <w:pPr>
        <w:widowControl w:val="0"/>
        <w:tabs>
          <w:tab w:val="left" w:pos="709"/>
          <w:tab w:val="left" w:pos="1418"/>
        </w:tabs>
        <w:spacing w:after="0" w:line="240" w:lineRule="auto"/>
        <w:ind w:right="14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выдача заявителю результата предоставления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услуги.</w:t>
      </w:r>
    </w:p>
    <w:p w:rsidR="00033D6F" w:rsidRDefault="004F375C">
      <w:pPr>
        <w:tabs>
          <w:tab w:val="left" w:pos="1018"/>
          <w:tab w:val="left" w:pos="141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3" w:name="sub_1345"/>
      <w:bookmarkStart w:id="14" w:name="sub_1347"/>
      <w:bookmarkEnd w:id="13"/>
      <w:r>
        <w:rPr>
          <w:rFonts w:ascii="Times New Roman" w:hAnsi="Times New Roman" w:cs="Times New Roman"/>
          <w:color w:val="000000" w:themeColor="text1"/>
          <w:sz w:val="28"/>
          <w:szCs w:val="28"/>
        </w:rPr>
        <w:t>18.3.</w:t>
      </w:r>
      <w:bookmarkStart w:id="15" w:name="sub_32"/>
      <w:bookmarkEnd w:id="14"/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При предоставлении муниципальной услуги в электронной форме заявителю обеспечиваются:</w:t>
      </w:r>
    </w:p>
    <w:p w:rsidR="00033D6F" w:rsidRDefault="004F375C">
      <w:pPr>
        <w:widowControl w:val="0"/>
        <w:tabs>
          <w:tab w:val="left" w:pos="1418"/>
          <w:tab w:val="left" w:pos="9405"/>
        </w:tabs>
        <w:spacing w:after="0" w:line="240" w:lineRule="auto"/>
        <w:ind w:right="1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033D6F" w:rsidRDefault="004F375C">
      <w:pPr>
        <w:widowControl w:val="0"/>
        <w:tabs>
          <w:tab w:val="left" w:pos="1276"/>
          <w:tab w:val="left" w:pos="1418"/>
          <w:tab w:val="left" w:pos="9405"/>
        </w:tabs>
        <w:spacing w:after="0" w:line="240" w:lineRule="auto"/>
        <w:ind w:right="1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заявления;</w:t>
      </w:r>
    </w:p>
    <w:p w:rsidR="00033D6F" w:rsidRDefault="004F375C">
      <w:pPr>
        <w:widowControl w:val="0"/>
        <w:tabs>
          <w:tab w:val="left" w:pos="1276"/>
          <w:tab w:val="left" w:pos="1418"/>
          <w:tab w:val="left" w:pos="9405"/>
        </w:tabs>
        <w:spacing w:after="0" w:line="240" w:lineRule="auto"/>
        <w:ind w:right="1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приём и регистрация Уполномоченным органо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 заявления </w:t>
      </w:r>
      <w:r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иных документов, необходимых для предоставления 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муниципальной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033D6F" w:rsidRDefault="004F375C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результата предоставления муниципальной услуги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033D6F" w:rsidRDefault="004F375C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сведений о ходе рассмотрения заявления;</w:t>
      </w:r>
    </w:p>
    <w:p w:rsidR="00033D6F" w:rsidRDefault="004F375C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осуществление оценки качества предоставления муниципальной услу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ги;</w:t>
      </w:r>
    </w:p>
    <w:p w:rsidR="00033D6F" w:rsidRDefault="004F375C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государственного служащего.</w:t>
      </w:r>
    </w:p>
    <w:p w:rsidR="00033D6F" w:rsidRDefault="004F375C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18.4.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муниципальной услуги заявитель оформляет заявление (запрос) согласно приложению № 1 к настоящему Административному регламенту и представляет:</w:t>
      </w:r>
    </w:p>
    <w:p w:rsidR="00033D6F" w:rsidRDefault="004F375C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правоустанавливающий документ на объект, в котором размещается заявитель (в случае, если необходимые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и сведения о правах на объект отсутствуют в ЕГРН);</w:t>
      </w:r>
    </w:p>
    <w:p w:rsidR="00033D6F" w:rsidRDefault="004F375C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согласие собственника (законного владельца) на размещение</w:t>
      </w:r>
    </w:p>
    <w:p w:rsidR="00033D6F" w:rsidRDefault="004F375C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информационной вывески (в случае, если для установки вывески используется</w:t>
      </w:r>
    </w:p>
    <w:p w:rsidR="00033D6F" w:rsidRDefault="004F375C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имущество иных лиц);</w:t>
      </w:r>
    </w:p>
    <w:p w:rsidR="00033D6F" w:rsidRDefault="004F375C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дизайн-проект;</w:t>
      </w:r>
    </w:p>
    <w:p w:rsidR="00033D6F" w:rsidRDefault="004F375C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документ, удостове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ряющий личность заявителя, представителя.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18.4.1. Перечень документов, необходимых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муниципальной услуги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которые заявитель вправе представить по собственной инициативе:</w:t>
      </w:r>
    </w:p>
    <w:p w:rsidR="00033D6F" w:rsidRDefault="004F37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выписка из ЕГРН об основных характеристиках и зарегистрированных правах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объект недвижимости, в котором размещается заявитель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33D6F" w:rsidRDefault="004F375C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18.5.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Заявитель вправе обратиться за предоставлением муниципальной услуги и предоставить документы следующими способами:</w:t>
      </w:r>
    </w:p>
    <w:p w:rsidR="00033D6F" w:rsidRDefault="004F375C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посредством личного обращения в Уполномоченный орган;</w:t>
      </w:r>
    </w:p>
    <w:p w:rsidR="00033D6F" w:rsidRDefault="004F375C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почтовым отправлен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ием в Уполномоченный орган (с описью вложения и уведомлением о вручении);</w:t>
      </w:r>
    </w:p>
    <w:p w:rsidR="00033D6F" w:rsidRDefault="004F375C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через МФЦ (при наличии соглашения о взаимодействии);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033D6F" w:rsidRDefault="004F375C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электронном виде через Портал ЕПГУ (при наличии технической возможности).</w:t>
      </w:r>
    </w:p>
    <w:p w:rsidR="00033D6F" w:rsidRDefault="004F375C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направлении заявления о предоставлении мун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иципальной услуги посредством ЕПГУ формирование заявления осуществляется посредством заполнения интерактивной формы на Портале ЕПГУ без необходимости дополнительной подачи заявления в какой-либо иной форме. </w:t>
      </w:r>
    </w:p>
    <w:p w:rsidR="00033D6F" w:rsidRDefault="004F375C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 заявления посредством Порта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ла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:rsidR="00033D6F" w:rsidRDefault="004F375C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18.6.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заявлении также указывается один из следующих способов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 результата предоставления муниципальной услуги:</w:t>
      </w:r>
    </w:p>
    <w:p w:rsidR="00033D6F" w:rsidRDefault="004F375C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в личном кабинете на Портале ЕПГУ;</w:t>
      </w:r>
    </w:p>
    <w:p w:rsidR="00033D6F" w:rsidRDefault="004F375C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 в виде распечатанного экземпляра электронного</w:t>
      </w:r>
    </w:p>
    <w:p w:rsidR="00033D6F" w:rsidRDefault="004F375C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 в Уполномоченном органе, многофункциональном центре.</w:t>
      </w:r>
    </w:p>
    <w:p w:rsidR="00033D6F" w:rsidRDefault="004F375C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18.7. 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случае, если заявление подается представителем, дополнительно</w:t>
      </w:r>
    </w:p>
    <w:p w:rsidR="00033D6F" w:rsidRDefault="004F375C">
      <w:pPr>
        <w:widowControl w:val="0"/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 документ, подтверждающий полномочия представителя действовать от имени заявителя.</w:t>
      </w:r>
    </w:p>
    <w:p w:rsidR="00033D6F" w:rsidRDefault="004F375C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документ, подтверждающий полномочия заявителя выдан</w:t>
      </w:r>
    </w:p>
    <w:p w:rsidR="00033D6F" w:rsidRDefault="004F375C">
      <w:pPr>
        <w:widowControl w:val="0"/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юридическим лицом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должен быть подписан усиленной квалификационной электронной подписью уполномоченного лица, выдавшего документ.</w:t>
      </w:r>
    </w:p>
    <w:p w:rsidR="00033D6F" w:rsidRDefault="004F375C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документ, подтверждающий полномочия заявителя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выдан</w:t>
      </w:r>
    </w:p>
    <w:p w:rsidR="00033D6F" w:rsidRDefault="004F375C">
      <w:pPr>
        <w:widowControl w:val="0"/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индивидуальным предпринимателем – должен быть подписан усиленной квалификационн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 электронной подписью индивидуального предпринимателя.</w:t>
      </w:r>
    </w:p>
    <w:p w:rsidR="00033D6F" w:rsidRDefault="004F375C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документ, подтверждающий полномочия заявителя выдан</w:t>
      </w:r>
    </w:p>
    <w:p w:rsidR="00033D6F" w:rsidRDefault="004F375C">
      <w:pPr>
        <w:widowControl w:val="0"/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нотариусом – должен быть подписан усиленной квалификационной электронной подписью нотариуса, в иных случаях – подписанный простой эле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ктронной подписью.</w:t>
      </w:r>
    </w:p>
    <w:p w:rsidR="00033D6F" w:rsidRDefault="004F375C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18.8. Заявления и прилагаемые документы, указанные в пунктах 18.4, 18.24 настоящего Административного регламента, направляются (подаются) в Уполномоченный орган в электронной форме путем заполнения формы заявления через личный кабинет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Портале ЕПГУ (при наличии технической возможности).</w:t>
      </w:r>
    </w:p>
    <w:p w:rsidR="00033D6F" w:rsidRDefault="004F375C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18.9.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При предоставлении муниципальной услуги запрещается требовать от заявителя:</w:t>
      </w:r>
    </w:p>
    <w:p w:rsidR="00033D6F" w:rsidRDefault="004F375C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1). представления документов и информации или осуществления действий, представление или осуществление которых не предусм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33D6F" w:rsidRDefault="004F375C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2). представления документов и информации, которые в соответствии с нормативными правовыми актами Российской Федерации и Оренбургской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участвующих в предоставлении муниципальных услуг, за исключением документов, указанных в части 6 статьи 7 Федерального закона № 210-ФЗ;</w:t>
      </w:r>
    </w:p>
    <w:p w:rsidR="00033D6F" w:rsidRDefault="004F375C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3). представления документов и информации, отсутствие и (или)недостоверность которых не указывались при перво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33D6F" w:rsidRDefault="004F375C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 требований нормативных правовых актов, касающихся</w:t>
      </w:r>
    </w:p>
    <w:p w:rsidR="00033D6F" w:rsidRDefault="004F375C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услуги, после первоначальной подачи заявления о предоставлении муниципальной услуги;</w:t>
      </w:r>
    </w:p>
    <w:p w:rsidR="00033D6F" w:rsidRDefault="004F375C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наличие ошибок в заявлении о предоставлении муниципальной услуги и</w:t>
      </w:r>
    </w:p>
    <w:p w:rsidR="00033D6F" w:rsidRDefault="004F375C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документах, поданных заявителем после первоначального отказа в приеме</w:t>
      </w:r>
    </w:p>
    <w:p w:rsidR="00033D6F" w:rsidRDefault="004F375C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 необходимых для пред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оставления муниципальной услуги, либо в</w:t>
      </w:r>
    </w:p>
    <w:p w:rsidR="00033D6F" w:rsidRDefault="004F375C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 муниципальной услуги и не включенных в представленный ранее комплект документов;</w:t>
      </w:r>
    </w:p>
    <w:p w:rsidR="00033D6F" w:rsidRDefault="004F375C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истечение срока действия документов или изменение информации после</w:t>
      </w:r>
    </w:p>
    <w:p w:rsidR="00033D6F" w:rsidRDefault="004F375C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первоначального отказа в приеме документов, необходим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 для предоставления муниципальной услуги, либо в предоставлении муниципальной услуги;</w:t>
      </w:r>
    </w:p>
    <w:p w:rsidR="00033D6F" w:rsidRDefault="004F375C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</w:t>
      </w:r>
    </w:p>
    <w:p w:rsidR="00033D6F" w:rsidRDefault="004F375C">
      <w:pPr>
        <w:widowControl w:val="0"/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органа, служащего, раб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033D6F" w:rsidRDefault="004F375C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18.10.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Порядок осуществления административных процедур (действий) в электронной форме:</w:t>
      </w:r>
    </w:p>
    <w:p w:rsidR="00033D6F" w:rsidRDefault="004F375C">
      <w:pPr>
        <w:widowControl w:val="0"/>
        <w:tabs>
          <w:tab w:val="left" w:pos="1276"/>
          <w:tab w:val="left" w:pos="156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заявления.</w:t>
      </w:r>
    </w:p>
    <w:p w:rsidR="00033D6F" w:rsidRDefault="004F375C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заявления осуществляется посредством заполнения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электронной формы заявления на ЕПГУ без необходимости дополнительной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подачи заявления в какой-либо иной форме.</w:t>
      </w:r>
    </w:p>
    <w:p w:rsidR="00033D6F" w:rsidRDefault="004F375C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осуществляется пос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непосредственно в электронной форме заявления.</w:t>
      </w:r>
    </w:p>
    <w:p w:rsidR="00033D6F" w:rsidRDefault="004F375C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копирования и сохранения заявления и иных документов, указанных в пунктах 18.4, 18.32 настоящего Административного регламента, необходимых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предоставления муниципальной услуги;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возможность печати на бумажном носителе копии электронной формы заявления;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сохранение ранее введенных в электронную форму заявления значений в любой момент по желанию пользователя, в том числе при возникновени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ошибок ввода и возврате для повторного ввода значений в электронную форму заявления;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заполнение полей электронной формы заявления до начала ввода сведений заявителем с использованием сведений, размещенных в ЕСИА,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сведений, опубликованных на ЕПГУ,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части, касающейся сведений, отсутствующих в ЕСИА;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возможность доступа заявителя на ЕПГУ к ранее поданным им заявлениям в течение 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менее одного года, а также частично сформированных заявлений – в течение не менее 3 месяцев.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33D6F" w:rsidRDefault="004F375C">
      <w:pPr>
        <w:tabs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18.11.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прием документов, необходимых для пред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оставления муниципальной услуги, и направление заявителю электронного сообщения о поступлении заявления;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регистрацию заявления и направление заявителю уведомления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регистрации заявления либо об отказе в приеме документов, необходимых для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услуги.</w:t>
      </w:r>
    </w:p>
    <w:p w:rsidR="00033D6F" w:rsidRDefault="004F375C">
      <w:pPr>
        <w:tabs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18.12.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Электронное заявление становится доступным для должностного лица Уполномоченного органа, ответственного за прием и регистрацию заявления(далее – ответственное должностное лицо), после размещения заявления в муниципальной инфор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мационной системе, используемой Уполномоченным органом для предоставления муниципальной услуги (далее – ГИС).</w:t>
      </w:r>
    </w:p>
    <w:p w:rsidR="00033D6F" w:rsidRDefault="004F375C">
      <w:pPr>
        <w:tabs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18.13.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в качестве результата предоставления 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услуги обеспечивается возможность получения документа: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кумента, подписанного усиленной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квалифицированной электронной подписью уполномоченного должностного лица Уполномоченного органа, направленного заявителю в личный кабинет на Портал ЕПГУ;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кумента, который заявитель получает при личном обращении в многофункциональном центре.</w:t>
      </w:r>
    </w:p>
    <w:p w:rsidR="00033D6F" w:rsidRDefault="004F375C">
      <w:pPr>
        <w:tabs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18.14.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Портале ЕПГУ, при условии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 предоставлении муниципальной услуги в электронной форме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направляется: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уведомление о рез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ивированный отказ в предоставлении муниципальной услуги.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18.15.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уведомление подано в орган муниципальной власти, орган местного сам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оуправления или организацию, в полномочия которых не входит</w:t>
      </w:r>
    </w:p>
    <w:p w:rsidR="00033D6F" w:rsidRDefault="004F375C">
      <w:pPr>
        <w:tabs>
          <w:tab w:val="left" w:pos="1418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услуги;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неполное заполнение полей в форме уведомления, в том числе в</w:t>
      </w:r>
    </w:p>
    <w:p w:rsidR="00033D6F" w:rsidRDefault="004F375C">
      <w:pPr>
        <w:tabs>
          <w:tab w:val="left" w:pos="1418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интерактивной форме уведомления на Портале ЕПГУ;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представление неполного комплекта документов, необходимых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предоставления услуги;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представленные документы утратили силу на момент обращения за услугой;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ации;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документы, необходимые для предоставления услуги, поданы в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 форме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нарушением установленных требований;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033D6F" w:rsidRDefault="004F375C">
      <w:pPr>
        <w:tabs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18.16.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Оцен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 качества предоставления муниципальной услуги.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федеральных органов исполнител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соответствующими руководителями сво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должностных обязанностей, утвержденными постановлением Правительства Российской Федерации от 12декабря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структурных подразделений) и территориальных органов государственных внебюджетных фондов (их региональных отделений)с учетом качества предоставления государственных услуг, руководителей многофункциональных центров предоставления государственных и муниципал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жностных обязанностей».</w:t>
      </w:r>
    </w:p>
    <w:p w:rsidR="00033D6F" w:rsidRDefault="004F375C">
      <w:pPr>
        <w:tabs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18.17.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направления жалобы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решения, действия или бездействие Уполномоченного органа, должностного лица Уполномоченного органа либо государственного служащего в соответствии со статьей 11.2 Феде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рального закона № 210-ФЗ и в порядке, установленном постановлением Правительства Российской Федерации              от 20 ноября 2012года № 1198 «О федеральной государственной информационной системе, обеспечивающей процесс досудебного, (внесудебного) обжало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вания решений и действий (бездействия), совершенных при предоставлении государственных и муниципальных услуг» (в случае, если Уполномоченный орган подключен к указанной системе).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18.18.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Исчерпывающий перечень административных процедур (действий) при предос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тавлении муниципальной услуги, выполняемых многофункциональными центрами:</w:t>
      </w:r>
    </w:p>
    <w:p w:rsidR="00033D6F" w:rsidRDefault="004F375C">
      <w:pPr>
        <w:tabs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Многофункциональный центр осуществляет: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информирование заявителей о порядке предоставления муниципальной услуги в многофункциональном центре, по иным вопросам, связанным с предост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выдачу заявителю результата предоставления муниципальной услуги, на бумажном носителе, подтверждающих содержан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 муниципальные услуги;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иные процедуры и действия, предусмотренные Федеральным законом № 210-ФЗ.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организации.</w:t>
      </w:r>
    </w:p>
    <w:p w:rsidR="00033D6F" w:rsidRDefault="004F375C">
      <w:pPr>
        <w:tabs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заявителя многофункциональными центрами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осуществляется следующими способами: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центров;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работник многофункционального центра подробно информирует заявителей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пальных  услугах не может превышать 15 минут.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 на телефонный звонок должен начинаться с информации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наименовании организации, фамилии, имени, отчестве и должности работника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многофункционального центра, принявшего телефонный звонок. Индивидуальное уст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более продолжительное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время, работник многофункционального центра, осуществляющий 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дивидуальное устное консультирование по телефону, может предложить заявителю: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консультирова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нии по письменным обращениям заявителей ответ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18.19. Основания для отказа в предоставлении муниципальной услуги: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документы (св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едения), представленные заявителем, противоречат</w:t>
      </w:r>
    </w:p>
    <w:p w:rsidR="00033D6F" w:rsidRDefault="004F375C">
      <w:pPr>
        <w:tabs>
          <w:tab w:val="left" w:pos="1418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документам (сведениям), полученным в рамках межведомственного взаимодействия;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отсутствие согласия собственника (законного владельца) на размещение информационной вывески;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отсутствие у заявителя прав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товарный знак, указанный в дизайн-проекте размещения вывески;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несоответствие представленного заявителем дизайн-проекта размещения вывески требованиям правил размещения и содержания информационных вывесок.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отказ Инспекции государственной охраны объек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тов культурного наследия Оренбургской области в согласовании места расположения вывески на фасаде здания и эскиза вывески, в случае расположения здания в исторической зоне населенного пункта;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заявление об оставлении запроса о предоставлении 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услуги без рассмотрения.</w:t>
      </w:r>
    </w:p>
    <w:p w:rsidR="00033D6F" w:rsidRDefault="004F375C">
      <w:pPr>
        <w:tabs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18.20.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Выдача заявителю результата предоставления муниципальной услуги: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в заявлении о предоставлении муниципальной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указания о выдаче результатов оказания услуги через многофункциональный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центр, Уполномоченный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Уполномоченным органом и многофункциональным центром в порядке,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утвержденном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РФ от 27.09.2011 № 797                      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– Постановлением № 797).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Порядок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сроки передачи Уполномоченным органом таких документов в многофункциональный центр определяются соглашением о взаимодействии,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заключенным в порядке, установленном Постановлением № 797.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Прием заявителей для выдачи документов, являющихся результатом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муницип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Работник многофункционального центра осуществляет следующие действия: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устанавливает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личность заявителя на основании документа,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удостоверяющего личность в соответствии с законодательством Российской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Федерации;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 полномочия представителя заявителя (в случае обращения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представителя заявителя);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 статус исполнения заявления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аявителя в ГИС;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распечатывает результат предоставления муниципальной услуги в виде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экземпляра электронного документа на бумажном носителе и заверяет его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использованием печати многофункционального центра (в предусмотренных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нормативными правовыми актами 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ссийской Федерации случаях – печати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изображением Государственного герба Российской Федерации);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заверяет экземпляр электронного документа на бумажном носителе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использованием печати многофункционального центра (в предусмотренных</w:t>
      </w:r>
      <w:r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нормативными правовыми 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тами Российской Федерации случаях – печати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изображением Государственного герба Российской Федерации);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запрашивает согласие заявителя на участие в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мс-опросе для оценки качества предоставленных услуг многофункциональным центром.</w:t>
      </w:r>
    </w:p>
    <w:p w:rsidR="00033D6F" w:rsidRDefault="00033D6F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Вариант 2. Исправление допущенных опечаток и ошибок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выданных в результате предоставления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 услуги документах</w:t>
      </w:r>
    </w:p>
    <w:p w:rsidR="00033D6F" w:rsidRDefault="00033D6F">
      <w:pPr>
        <w:tabs>
          <w:tab w:val="left" w:pos="1418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18.21. Результаты предоставления муниципальной усл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уги указаны в подпункте 2 пункта 6.1 настоящего Административного регламента.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Максимальный срок предоставления муниципальной услуги в соответствии с вариантом составляет 3 рабочих дней со дня регистрации заявления и прилагаемых к нему документов в Уполномоченном органа независимо от способа подачи заявления. 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представления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заявления об исправлении допущенных опечаток и ошибок в выданных в результате предоставления муниципальной услуги документах через МФЦ срок предоставления муниципальной услуги составляет не более 3 рабочих дней со дня передачи МФЦ заявления и прилагаемых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нему документов в Уполномоченный орган независимо от способа подачи заявления.</w:t>
      </w:r>
    </w:p>
    <w:p w:rsidR="00033D6F" w:rsidRDefault="00033D6F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Перечень и описание административных процедур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</w:t>
      </w:r>
    </w:p>
    <w:p w:rsidR="00033D6F" w:rsidRDefault="00033D6F">
      <w:pPr>
        <w:tabs>
          <w:tab w:val="left" w:pos="1418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Прием заявления и документов, необходимых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предоставления муниципальной услуги</w:t>
      </w:r>
    </w:p>
    <w:p w:rsidR="00033D6F" w:rsidRDefault="00033D6F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18.22.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случае если в выданных в результате предоставления муниципальной услуги документах допущены опечатки и ошибки, то заявитель (представитель заявителя) вправе обратиться в Уполномоченный орган с заявлением о необходимости исправления допущенных опечаток и (и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ли) ошибок с изложением сути допущенных опечатки и (или) ошибки и приложением документа, содержащего опечатки и (или) ошибки в письменной форме путем направления соответствующего письма,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подписанного заявителем, заверенного печатью заявителя (при наличии)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 оформленного в форме электронного документа и подписанного усиленной квалифицированной ЭП, посредством личного обращения в Уполномоченный орган, почтового отправления или посредством Портала ЕПГУ.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18.23. Основанием для начала процедуры по исправлению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печаток и (или) ошибок, допущенных в документах, выданных в результате предоставления муниципальной услуги, является поступление в Уполномоченный орган заявления об исправлении опечаток и (или) ошибок в документах, выданных в результате предоставления муни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ципальной услуги (далее - заявление об исправлении опечаток и (или) ошибок).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18.24. Для исправления допущенных опечаток и ошибок в выданном документе Уполномоченного органа, предоставленном по результатам предоставления муниципальной услуги, заявитель пред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заявление об исправлении допущенных опечаток и (или) ошибок по форме согласно приложению № 5 к настоящему Административному регламенту.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Заявление должно содержать сведения, позволяющие идентифицировать заявителя (представителя заявителя):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юридических лиц - полное наименование организации и организационно-правовой формы юридического лица), фамилия, имя, отчество (при наличии) руководителя или иного уполномоченного лица, документ, удостоверяющий личность, сведения о государственной регистраци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юридического лица, контактная информация, позволяющая связаться с заявителем;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индивидуальных предпринимателей - фамилия, имя, отчество (при наличии) физического лица, зарегистрированного в качестве индивидуального предпринимателя, документ, удостовер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яющий личность, сведения о государственной регистрации индивидуального, предпринимателя, контактная информация;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физических лиц - фамилия, имя, отчество (при наличии), номер документа, удостоверяющего личность, сведения о дате выдачи указанного документ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и выдавшем его органе, дата и место рождения, адрес регистрации по месту жительства и (или) по месту пребывания, контактная информация.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подачи заявления о предоставлении муниципальной услуги через Портал заявителю необходимо пройти процедуры рег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истрации, идентификации и аутентификации с использованием ЕСИА;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копия документа, удостоверяющего личность заявителя или представителя заявителя (предоставляется при обращении в Уполномоченный орган, в МФЦ, не требуется в случае, если представление докум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ентов осуществляется в электронном виде через Портал и заявитель прошел авторизацию через ЕСИА);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3) копия документа, подтверждающего полномочия представителя заявителя (в случае подачи (подписания) заявления представителем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заявителя), подтверждающий полном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очия на осуществление действий от имени заявителя (для представителя заявителя) в случае представления документов в электронной форме посредством Портала.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18.25.  Порядок приема документов в МФЦ.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приеме заявления и прилагаемых к нему документов работни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МФЦ: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муниципальной услуги;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удостоверяется, что документы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тексты документов написаны разборчиво;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фамилии, имена и отчест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 физических лиц, адреса их мест жительства написаны полностью;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документах нет подчисток, приписок, зачеркнутых слов и иных не оговоренных в них исправлений;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документы не исполнены карандашом;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 действия документов не истек;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документы содержат информ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ацию, необходимую для предоставления муниципальной услуги, указанной в заявлении;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документы представлены в полном объеме.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отсутствии оснований для отказа в приеме документов работник МФЦ оформляет с использованием автоматизированной информационной сист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емы (АИС МФЦ) расписку о приеме документов.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18.26. Перечень оснований для принятия решения об отказе в приеме документов, необходимых для предоставления муниципальной услуги: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представленные документы утратили силу на момент обращения за услугой (докумен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подача заявления от имени заявителя не уполномоченным на то лицом;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текст заявления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представленных документов не поддается прочтению;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не указаны фамилия, имя, отчество, адрес заявителя (его представителя) либо наименование, ИНН юридического лица, телефон, почтовый или электронный адрес, заявителя (представителя заявителя), графы (поля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заявления не заполнены;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5) в заявлении содержатся нецензурные либо оскорбительные выражения, угрозы жизни, здоровью, имуществу должностного лица, а также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членов его семьи, при этом заявителю (представителю заявителя) сообщается о недопустимости злоупотре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бления правом;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6) вопрос, указанный в заявлении, не относится к порядку предоставления муниципальной услуги;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7) несоответствие заявления форме, установленной в приложении № 2                        к настоящему Административному регламенту;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8) неполное,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некорректное заполнение полей в форме заявления, в том числе в интерактивной форме заявления на Портале;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9) заявление и документы, необходимые для предоставления муниципальной услуги, поданы в электронной форме с нарушением установленных требований: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электронные документы не соответствуют требованиям к форматам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 предоставления и (или) не читаются;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нарушены требования к сканированию представляемых документов, предусмотренные настоящим Административным регламентом;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10) документы поданы в неуполномоченный орган.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Работник МФЦ или ответственный специалист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 осуществляет проверку заявления и документов на наличие оснований для отказа в приеме такого заявления и документов.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Запрещается требовать от заявителя: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представления документов и информации или осуществления действий, предоставле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представления документов и информации, которые в соответствии с нормативными правовыми акт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ами Российской Федерации, нормативными правовыми актами Оренбургской области и муниципальными правовыми актами находятся в распоряжении Уполномоченного органа, иных государственных органов, органов местного самоуправления и (или) подведомственных государст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18.27. Перечень документ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ов, необходимых для принятия решения об исправлении допущенных опечаток и (или) ошибок в выданном Уполномоченным органом документе предоставления муниципальной услуги, которые заявитель вправе представить по собственной инициативе: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документ Уполномоченн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ого органа, выданный по результатам предоставления муниципальной услуги, в котором содержатся опечатки и (или) ошибки, с приложением документов, содержащих правильные данные. 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18.28. При рассмотрении заявления об исправлении допущенных опечаток и (или) оши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бок в выданном Уполномоченным органом документе основаниями для отказа в предоставлении муниципальной услуги являются: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непредставление заявителем документов (либо неполный перечень), предусмотренных пунктом 18.24 настоящего Административного регламента;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не подтверждение факта наличия допущенных опечаток и (или) ошибок (их отсутствие).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18.29. Не допускается отказ в приеме заявления и иных документов, необходимых для предоставления   муниципальной услуги, а также отказ в предоставлении муниципальной усл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уги в случае, если заявление и документы, необходимые для предоставления услуги,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 устранения причин, послуживших основанием для отка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в предоставлении муниципальной услуги, заявитель вправе обратиться повторно для получения муниципальной услуги.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18.30. Заявление об исправлении опечаток и (или) ошибок с указанием способа информирования о результатах его рассмотрения и документы, в кото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рых содержатся опечатки и (или) ошибки, представляются следующими способами: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посредством личного обращения в Уполномоченный орган;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почтовым отправлением в Уполномоченный орган (с описью вложения и уведомлением о вручении);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через МФЦ (при наличии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оглашения о взаимодействии);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на электронную почту Уполномоченного органа;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через Портал ЕПГУ (при наличии технической возможности).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Заявление рассматривается уполномоченным лицом Уполномоченного органа, ответственным за принятие решения о предоставлен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ии муниципальной услуги, в течение 1 рабочего дня.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18.31. Уполномоченным органом или многофункциональным центром осуществляется прием заявления и документов и (или) информации, необходимых для предоставления муниципальной услуги, по выбору заявителя незави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 в рамках варианта предоставления муниципальной услуг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не предусмотрено.</w:t>
      </w:r>
    </w:p>
    <w:p w:rsidR="00033D6F" w:rsidRDefault="00033D6F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результата муниципальной услуги</w:t>
      </w:r>
    </w:p>
    <w:p w:rsidR="00033D6F" w:rsidRDefault="00033D6F">
      <w:pPr>
        <w:tabs>
          <w:tab w:val="left" w:pos="1418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18.32. По результатам рассмотрения заявления об исправлении опечаток и (или) ошибок уполномоченное лицо Уполномоченного органа,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ответственное за принятие решения о предоставлении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 услуги, в течение 1 рабочего дня со дня регистрации заявления: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принимает решение об исправлении опечаток и (или) ошибок, допущенных в документах, выданных в результате предоставления муниципальной услуги;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принимает решение об отсутствии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необходимости исправления опечаток и (или) ошибок, допущенных в документах, выданных в результате предоставления муниципальной услуги.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18.33. Срок исправления допущенных опечаток и ошибок либо подготовки мотивированного отказа в исправлении допущенных опе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чаток и ошибок, а также направления итогового ответа (документов) заявителю составляет 3 рабочих дня со дня регистрации заявления либо устного обращения.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Заявителю в качестве результата предоставления муниципальной услуги обеспечивается по его выбору возмо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жность получения документа в электронном виде через личный кабинет заявителя, по электронной почте, на бумажном носителе, почтовым отправлением, в многофункциональном центре, в Уполномоченном органе, предоставляющем муниципальной услугу.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18.34. В случае 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мостоятельного выявления должностным лицом допущенных ошибок и (или) опечаток в документах, выданных в результате предоставления муниципальной услуги, лицо, ответственное за предоставление муниципальной услуги, в течение 5 рабочих дней с момента выявления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ошибки и (или) опечатки осуществляет исправление допущенных ошибок и (или) опечаток и направляет заявителю исправленный документ в указанный срок.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18.35. При исправлении опечаток и (или) ошибок, допущенных в документах, выданных в результате предоставления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муниципальной услуги, не допускается: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изменение содержания документов, являющихся результатом предоставления муниципальной услуги;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внесение новой информации, сведений из вновь полученных документов, которые не были представлены при подаче запроса о предос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тавлении муниципальной услуги.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18.36.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18.37. Результатом процед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уры являются: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исправленные документы, являющиеся результатом предоставления муниципальной услуги;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18.38. Муницип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альная услуга предусматривает 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идических лиц).</w:t>
      </w:r>
    </w:p>
    <w:p w:rsidR="00033D6F" w:rsidRDefault="00033D6F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административной процедуры профилирования заявителя</w:t>
      </w:r>
    </w:p>
    <w:p w:rsidR="00033D6F" w:rsidRDefault="00033D6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18.39. Описание административной процедуры профилирования заявителя определяется в соответствии с вариантом предоставления муниципальной услуги.</w:t>
      </w:r>
    </w:p>
    <w:p w:rsidR="00033D6F" w:rsidRDefault="004F37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Вариант предоставления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зависит от результата предоставления услуги, за которой обратился заявитель.</w:t>
      </w:r>
    </w:p>
    <w:p w:rsidR="00033D6F" w:rsidRDefault="004F37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033D6F" w:rsidRDefault="004F375C">
      <w:pPr>
        <w:tabs>
          <w:tab w:val="left" w:pos="1134"/>
          <w:tab w:val="left" w:pos="4253"/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Перечень признаков заявителей,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также комбинации значений признаков, каждая из которых соответствует одному варианту предоставления муниципальной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приведен в приложении № 6 к настоящему Административному регламенту</w:t>
      </w:r>
    </w:p>
    <w:p w:rsidR="00033D6F" w:rsidRDefault="00033D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19. Порядок оставления заявления (запроса) о предоставлении мун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иципальной услуги без рассмотрения 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инициативе заявителя</w:t>
      </w:r>
    </w:p>
    <w:p w:rsidR="00033D6F" w:rsidRDefault="00033D6F">
      <w:pPr>
        <w:tabs>
          <w:tab w:val="left" w:pos="1418"/>
        </w:tabs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19.1. Заявитель (представитель заявителя) вправе направить заявление об оставлении запроса о предоставлении муниципальной услуги без рассмотрения, направив его любым из способов, указанных в пунк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 18.6 настоящего Административного регламента.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19.2. На основании поступившего заявления Уполномоченным органом принимается решение об отказе в предоставлении муниципальной услуги. </w:t>
      </w:r>
    </w:p>
    <w:p w:rsidR="00033D6F" w:rsidRDefault="004F375C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19.3. Отказ в предоставлении муниципальной услуги по причине отзыва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ления на предоставление муниципальной услуги не препятствует повторному обращению заявителя за предоставлением муниципальной услуги.</w:t>
      </w:r>
    </w:p>
    <w:p w:rsidR="00033D6F" w:rsidRDefault="00033D6F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15"/>
    <w:p w:rsidR="00033D6F" w:rsidRDefault="004F375C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 Формы контроля за исполнением Административного регламента</w:t>
      </w:r>
    </w:p>
    <w:p w:rsidR="00033D6F" w:rsidRDefault="00033D6F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33D6F" w:rsidRDefault="004F375C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20. Порядок осуществления текущего контроля </w:t>
      </w:r>
    </w:p>
    <w:p w:rsidR="00033D6F" w:rsidRDefault="004F375C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 соблюдение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33D6F" w:rsidRDefault="00033D6F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33D6F" w:rsidRDefault="004F375C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sub_41"/>
      <w:bookmarkEnd w:id="16"/>
      <w:r>
        <w:rPr>
          <w:rFonts w:ascii="Times New Roman" w:hAnsi="Times New Roman" w:cs="Times New Roman"/>
          <w:color w:val="000000" w:themeColor="text1"/>
          <w:sz w:val="28"/>
          <w:szCs w:val="28"/>
        </w:rPr>
        <w:t>20.1.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Текущий контроль за соблюдением и исполнением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троля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предоставлением муниципальной услуги.</w:t>
      </w:r>
    </w:p>
    <w:p w:rsidR="00033D6F" w:rsidRDefault="004F375C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033D6F" w:rsidRDefault="004F375C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осуществляется путем проведения про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верок:</w:t>
      </w:r>
    </w:p>
    <w:p w:rsidR="00033D6F" w:rsidRDefault="004F375C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033D6F" w:rsidRDefault="004F375C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выявления и устранения нарушений прав граждан;</w:t>
      </w:r>
    </w:p>
    <w:p w:rsidR="00033D6F" w:rsidRDefault="004F375C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рассмотрения, принятия решений и подготовки ответов на обращения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граждан, содержащие жалобы на решения, действия (бездействие)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должностных лиц.</w:t>
      </w:r>
    </w:p>
    <w:p w:rsidR="00033D6F" w:rsidRDefault="00033D6F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21. Порядок и периодичность осуществления плановых</w:t>
      </w:r>
    </w:p>
    <w:p w:rsidR="00033D6F" w:rsidRDefault="004F375C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 внеплановых проверок полноты и качества предоставления</w:t>
      </w:r>
    </w:p>
    <w:p w:rsidR="00033D6F" w:rsidRDefault="004F375C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муниципальной услуги, в том числе порядок и формы</w:t>
      </w:r>
    </w:p>
    <w:p w:rsidR="00033D6F" w:rsidRDefault="004F375C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контроля за полнотой и качеством предоставления</w:t>
      </w:r>
    </w:p>
    <w:p w:rsidR="00033D6F" w:rsidRDefault="004F375C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муниципальной услуги</w:t>
      </w:r>
    </w:p>
    <w:p w:rsidR="00033D6F" w:rsidRDefault="00033D6F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33D6F" w:rsidRDefault="004F375C">
      <w:pPr>
        <w:widowControl w:val="0"/>
        <w:tabs>
          <w:tab w:val="left" w:pos="851"/>
          <w:tab w:val="left" w:pos="1418"/>
        </w:tabs>
        <w:spacing w:after="0" w:line="240" w:lineRule="auto"/>
        <w:ind w:right="15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7" w:name="sub_42"/>
      <w:bookmarkEnd w:id="17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033D6F" w:rsidRDefault="004F375C">
      <w:pPr>
        <w:widowControl w:val="0"/>
        <w:tabs>
          <w:tab w:val="left" w:pos="851"/>
          <w:tab w:val="left" w:pos="1418"/>
        </w:tabs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омоченного органа. При плановой проверке полноты и качества предоставления муниципальной услуги контролю подлежат:</w:t>
      </w:r>
    </w:p>
    <w:p w:rsidR="00033D6F" w:rsidRDefault="004F375C">
      <w:pPr>
        <w:widowControl w:val="0"/>
        <w:tabs>
          <w:tab w:val="left" w:pos="851"/>
          <w:tab w:val="left" w:pos="1418"/>
        </w:tabs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сроков предоставления муниципальной услуги;</w:t>
      </w:r>
    </w:p>
    <w:p w:rsidR="00033D6F" w:rsidRDefault="004F375C">
      <w:pPr>
        <w:widowControl w:val="0"/>
        <w:tabs>
          <w:tab w:val="left" w:pos="851"/>
          <w:tab w:val="left" w:pos="1418"/>
        </w:tabs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положений настоящего Административного регламента;</w:t>
      </w:r>
    </w:p>
    <w:p w:rsidR="00033D6F" w:rsidRDefault="004F375C">
      <w:pPr>
        <w:widowControl w:val="0"/>
        <w:tabs>
          <w:tab w:val="left" w:pos="851"/>
          <w:tab w:val="left" w:pos="1418"/>
        </w:tabs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правильность и обоснован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ность принятого решения об отказе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предоставлении муниципальной услуги.</w:t>
      </w:r>
    </w:p>
    <w:p w:rsidR="00033D6F" w:rsidRDefault="004F375C">
      <w:pPr>
        <w:widowControl w:val="0"/>
        <w:tabs>
          <w:tab w:val="left" w:pos="851"/>
          <w:tab w:val="left" w:pos="1418"/>
        </w:tabs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внеплановых проверок являются:</w:t>
      </w:r>
    </w:p>
    <w:p w:rsidR="00033D6F" w:rsidRDefault="004F375C">
      <w:pPr>
        <w:widowControl w:val="0"/>
        <w:tabs>
          <w:tab w:val="left" w:pos="851"/>
          <w:tab w:val="left" w:pos="1418"/>
        </w:tabs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Оренбургской области, муниципального образования;</w:t>
      </w:r>
    </w:p>
    <w:p w:rsidR="00033D6F" w:rsidRDefault="004F375C">
      <w:pPr>
        <w:widowControl w:val="0"/>
        <w:tabs>
          <w:tab w:val="left" w:pos="851"/>
          <w:tab w:val="left" w:pos="1134"/>
          <w:tab w:val="left" w:pos="1418"/>
        </w:tabs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обраще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ния граждан и юридических лиц на нарушения законодательства, в том числе на качество предоставления муниципальной услуги.</w:t>
      </w:r>
    </w:p>
    <w:p w:rsidR="00033D6F" w:rsidRDefault="00033D6F">
      <w:pPr>
        <w:widowControl w:val="0"/>
        <w:tabs>
          <w:tab w:val="left" w:pos="1134"/>
          <w:tab w:val="left" w:pos="1418"/>
        </w:tabs>
        <w:spacing w:after="0" w:line="240" w:lineRule="auto"/>
        <w:ind w:right="1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22. Ответственность должностных лиц органа,</w:t>
      </w:r>
    </w:p>
    <w:p w:rsidR="00033D6F" w:rsidRDefault="004F375C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предоставляющего муниципальную услугу, за решения и действия (бездействие), принимаемые 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осуществляемые) ими в ходе предоставления муниципальной услуги</w:t>
      </w:r>
    </w:p>
    <w:p w:rsidR="00033D6F" w:rsidRDefault="00033D6F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33D6F" w:rsidRDefault="004F375C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sub_1403"/>
      <w:bookmarkStart w:id="19" w:name="sub_48"/>
      <w:bookmarkEnd w:id="18"/>
      <w:r>
        <w:rPr>
          <w:rFonts w:ascii="Times New Roman" w:hAnsi="Times New Roman" w:cs="Times New Roman"/>
          <w:color w:val="000000" w:themeColor="text1"/>
          <w:sz w:val="28"/>
          <w:szCs w:val="28"/>
        </w:rPr>
        <w:t>22.1.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bookmarkEnd w:id="19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осуществляется привлечение виновных лиц к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тветственности в соответствии с законодательством Российской Федерации.</w:t>
      </w:r>
    </w:p>
    <w:p w:rsidR="00033D6F" w:rsidRDefault="004F375C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Персональная ответственность должностных лиц за правильность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своевременность принятия решения о предоставлении (об отказе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предоставлении) муниципальной услуги закрепляется в их дол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жностных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регламентах в соответствии с требованиями законодательства</w:t>
      </w:r>
    </w:p>
    <w:p w:rsidR="00033D6F" w:rsidRDefault="00033D6F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23.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033D6F" w:rsidRDefault="00033D6F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3D6F" w:rsidRDefault="004F375C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23.1.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033D6F" w:rsidRDefault="004F375C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аждане, их объединения и организации также имеют право:</w:t>
      </w:r>
    </w:p>
    <w:p w:rsidR="00033D6F" w:rsidRDefault="004F375C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033D6F" w:rsidRDefault="004F375C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033D6F" w:rsidRDefault="004F375C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23.2.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033D6F" w:rsidRDefault="004F375C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рассмотрения замечаний и предложений граждан, их объединений и орга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низаций доводится до сведения лиц, направивших эти замечания и предложения.</w:t>
      </w:r>
    </w:p>
    <w:p w:rsidR="00033D6F" w:rsidRDefault="00033D6F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sub_49"/>
      <w:bookmarkEnd w:id="20"/>
    </w:p>
    <w:p w:rsidR="00033D6F" w:rsidRDefault="004F375C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V. Досудебный (внесудебный) порядок обжалования решений и действий (бездействия) органа предоставляющего муниципальную услугу, многофункционального центра, организаций, осуществля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ющих функции по предоставлению муниципальных услуг, а также их должностных лиц, муниципальных служащих, работников</w:t>
      </w:r>
    </w:p>
    <w:p w:rsidR="00033D6F" w:rsidRDefault="00033D6F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33D6F" w:rsidRDefault="004F375C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на обжалование решения и (или) действий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(бездействия) Уполномоченного органа, должностных лиц Уполномоченного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орга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на, государственных служащих, многофункционального центра, а также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033D6F" w:rsidRDefault="004F375C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25.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Жалоба подается в письменной форме на бумажном носител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е, в электронной форме с использованием информационно-телекоммуникационной сети «Интернет», через Портал ЕПГУ.</w:t>
      </w:r>
    </w:p>
    <w:p w:rsidR="00033D6F" w:rsidRDefault="004F375C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Жалоба подается в Уполномоченный орган, многофункциональный центр либо в орган, являющийся учредителем многофункционального центра.</w:t>
      </w:r>
    </w:p>
    <w:p w:rsidR="00033D6F" w:rsidRDefault="004F375C">
      <w:pPr>
        <w:tabs>
          <w:tab w:val="left" w:pos="709"/>
          <w:tab w:val="left" w:pos="1134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Жалобы 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решения и действия (бездействие) руководителя Уполномоченного органа подаются в орган местного самоуправления.</w:t>
      </w:r>
    </w:p>
    <w:p w:rsidR="00033D6F" w:rsidRDefault="004F375C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 на решения и действия (бездействие) многофункционального центра подаются учредителю многофункционального центра.</w:t>
      </w:r>
    </w:p>
    <w:p w:rsidR="00033D6F" w:rsidRDefault="004F375C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Уполномоченного органа и его должностных лиц, муниципальных служа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щих, многофункционального центра, работников многофункционального центра устанавливаются 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лужащих, должностных лиц государственных внебюджетных фондов Российской Федерации, государственных корпорация, наделенных в соответствии с федеральными законами полномочиями по предоставлению государственных услуг в установленной сфере деятельности, и их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 и их работников, утвержденными постановлением Правительства Российской Федерации от 16 августа 2012 года № 840.</w:t>
      </w:r>
    </w:p>
    <w:p w:rsidR="00033D6F" w:rsidRDefault="00033D6F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27. Информирование заявителей о порядке досудебного (внесудебного) обжалования</w:t>
      </w:r>
    </w:p>
    <w:p w:rsidR="00033D6F" w:rsidRDefault="00033D6F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033D6F" w:rsidRDefault="004F375C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27.1.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Информирование заявителей о порядке подачи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 жалобы обеспечивается посредством размещения информации на стендах в местах предоставления муниципальной услуги, на официальном сайте Уполномоченного органа, и на Портале ЕПГУ.</w:t>
      </w:r>
    </w:p>
    <w:p w:rsidR="00033D6F" w:rsidRDefault="00033D6F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033D6F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033D6F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033D6F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033D6F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033D6F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033D6F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033D6F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033D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033D6F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Административному регламенту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предост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авлению муниципальной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«Установка информационной вывески,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согласование дизайн-проекта размещения вывески»</w:t>
      </w:r>
    </w:p>
    <w:p w:rsidR="00033D6F" w:rsidRDefault="00033D6F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033D6F" w:rsidRDefault="004F375C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согласование установки информационной вывески, </w:t>
      </w:r>
    </w:p>
    <w:p w:rsidR="00033D6F" w:rsidRDefault="004F375C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 размещения вывески</w:t>
      </w:r>
    </w:p>
    <w:tbl>
      <w:tblPr>
        <w:tblW w:w="5001" w:type="dxa"/>
        <w:tblInd w:w="443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01"/>
      </w:tblGrid>
      <w:tr w:rsidR="00033D6F">
        <w:tc>
          <w:tcPr>
            <w:tcW w:w="5001" w:type="dxa"/>
          </w:tcPr>
          <w:p w:rsidR="00033D6F" w:rsidRDefault="004F375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Кому: __________________________________</w:t>
            </w:r>
          </w:p>
        </w:tc>
      </w:tr>
      <w:tr w:rsidR="00033D6F">
        <w:tc>
          <w:tcPr>
            <w:tcW w:w="5001" w:type="dxa"/>
            <w:tcBorders>
              <w:bottom w:val="single" w:sz="4" w:space="0" w:color="000000"/>
            </w:tcBorders>
          </w:tcPr>
          <w:p w:rsidR="00033D6F" w:rsidRDefault="004F375C">
            <w:pPr>
              <w:widowControl w:val="0"/>
              <w:spacing w:after="0" w:line="240" w:lineRule="auto"/>
              <w:ind w:firstLine="82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</w:tc>
      </w:tr>
      <w:tr w:rsidR="00033D6F">
        <w:tc>
          <w:tcPr>
            <w:tcW w:w="5001" w:type="dxa"/>
            <w:tcBorders>
              <w:top w:val="single" w:sz="4" w:space="0" w:color="000000"/>
            </w:tcBorders>
          </w:tcPr>
          <w:p w:rsidR="00033D6F" w:rsidRDefault="004F375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(наименование Заявителя, (фамилия, имя, отчество - для граждан,</w:t>
            </w:r>
          </w:p>
        </w:tc>
      </w:tr>
      <w:tr w:rsidR="00033D6F">
        <w:tc>
          <w:tcPr>
            <w:tcW w:w="5001" w:type="dxa"/>
            <w:tcBorders>
              <w:bottom w:val="single" w:sz="4" w:space="0" w:color="000000"/>
            </w:tcBorders>
          </w:tcPr>
          <w:p w:rsidR="00033D6F" w:rsidRDefault="00033D6F">
            <w:pPr>
              <w:widowControl w:val="0"/>
              <w:spacing w:after="0" w:line="240" w:lineRule="auto"/>
              <w:ind w:firstLine="8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33D6F">
        <w:tc>
          <w:tcPr>
            <w:tcW w:w="5001" w:type="dxa"/>
            <w:tcBorders>
              <w:top w:val="single" w:sz="4" w:space="0" w:color="000000"/>
            </w:tcBorders>
          </w:tcPr>
          <w:p w:rsidR="00033D6F" w:rsidRDefault="00033D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33D6F" w:rsidRDefault="004F375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Дата ___________________</w:t>
      </w:r>
    </w:p>
    <w:p w:rsidR="00033D6F" w:rsidRDefault="004F375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№ _____________________</w:t>
      </w:r>
    </w:p>
    <w:p w:rsidR="00033D6F" w:rsidRDefault="00033D6F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3D6F" w:rsidRDefault="004F375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Прошу согласовать установку информационной вывески, дизайн-проект размещения вывески ______________________________________________________ _____________________________________________________________________________, </w:t>
      </w:r>
    </w:p>
    <w:p w:rsidR="00033D6F" w:rsidRDefault="00033D6F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 w:themeColor="text1"/>
          <w:sz w:val="20"/>
          <w:szCs w:val="20"/>
        </w:rPr>
      </w:pPr>
    </w:p>
    <w:tbl>
      <w:tblPr>
        <w:tblStyle w:val="af5"/>
        <w:tblW w:w="9345" w:type="dxa"/>
        <w:tblInd w:w="113" w:type="dxa"/>
        <w:tblLayout w:type="fixed"/>
        <w:tblLook w:val="04A0"/>
      </w:tblPr>
      <w:tblGrid>
        <w:gridCol w:w="4672"/>
        <w:gridCol w:w="4673"/>
      </w:tblGrid>
      <w:tr w:rsidR="00033D6F">
        <w:tc>
          <w:tcPr>
            <w:tcW w:w="9344" w:type="dxa"/>
            <w:gridSpan w:val="2"/>
          </w:tcPr>
          <w:p w:rsidR="00033D6F" w:rsidRDefault="004F375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NewRomanPSMT" w:hAnsi="TimesNewRomanPSMT"/>
                <w:color w:val="000000" w:themeColor="text1"/>
                <w:sz w:val="24"/>
                <w:szCs w:val="24"/>
              </w:rPr>
            </w:pPr>
            <w:r>
              <w:rPr>
                <w:rFonts w:ascii="TimesNewRomanPSMT" w:eastAsia="Calibri" w:hAnsi="TimesNewRomanPSMT"/>
                <w:color w:val="000000" w:themeColor="text1"/>
                <w:sz w:val="24"/>
                <w:szCs w:val="24"/>
                <w:lang w:eastAsia="en-US"/>
              </w:rPr>
              <w:t>Сведения о представителе</w:t>
            </w:r>
          </w:p>
        </w:tc>
      </w:tr>
      <w:tr w:rsidR="00033D6F">
        <w:tc>
          <w:tcPr>
            <w:tcW w:w="4672" w:type="dxa"/>
          </w:tcPr>
          <w:p w:rsidR="00033D6F" w:rsidRDefault="004F375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Категория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представителя</w:t>
            </w:r>
          </w:p>
        </w:tc>
        <w:tc>
          <w:tcPr>
            <w:tcW w:w="4672" w:type="dxa"/>
          </w:tcPr>
          <w:p w:rsidR="00033D6F" w:rsidRDefault="00033D6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33D6F">
        <w:tc>
          <w:tcPr>
            <w:tcW w:w="4672" w:type="dxa"/>
          </w:tcPr>
          <w:p w:rsidR="00033D6F" w:rsidRDefault="004F375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NewRomanPSMT" w:eastAsia="Calibri" w:hAnsi="TimesNewRomanPSMT"/>
                <w:color w:val="000000" w:themeColor="text1"/>
                <w:sz w:val="24"/>
                <w:szCs w:val="24"/>
                <w:lang w:eastAsia="en-US"/>
              </w:rPr>
              <w:t>Наименование/ФИО</w:t>
            </w:r>
          </w:p>
        </w:tc>
        <w:tc>
          <w:tcPr>
            <w:tcW w:w="4672" w:type="dxa"/>
          </w:tcPr>
          <w:p w:rsidR="00033D6F" w:rsidRDefault="00033D6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33D6F">
        <w:tc>
          <w:tcPr>
            <w:tcW w:w="4672" w:type="dxa"/>
          </w:tcPr>
          <w:p w:rsidR="00033D6F" w:rsidRDefault="004F375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NewRomanPSMT" w:eastAsia="Calibri" w:hAnsi="TimesNewRomanPSMT"/>
                <w:color w:val="000000" w:themeColor="text1"/>
                <w:sz w:val="24"/>
                <w:szCs w:val="24"/>
                <w:lang w:eastAsia="en-US"/>
              </w:rPr>
              <w:t>Данные документа, удостоверяющего личность</w:t>
            </w:r>
          </w:p>
        </w:tc>
        <w:tc>
          <w:tcPr>
            <w:tcW w:w="4672" w:type="dxa"/>
          </w:tcPr>
          <w:p w:rsidR="00033D6F" w:rsidRDefault="00033D6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33D6F">
        <w:tc>
          <w:tcPr>
            <w:tcW w:w="4672" w:type="dxa"/>
          </w:tcPr>
          <w:p w:rsidR="00033D6F" w:rsidRDefault="004F375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NewRomanPSMT" w:eastAsia="Calibri" w:hAnsi="TimesNewRomanPSMT"/>
                <w:color w:val="000000" w:themeColor="text1"/>
                <w:sz w:val="24"/>
                <w:szCs w:val="24"/>
                <w:lang w:eastAsia="en-US"/>
              </w:rPr>
              <w:t>ОГРН/ОГРНИП</w:t>
            </w:r>
          </w:p>
        </w:tc>
        <w:tc>
          <w:tcPr>
            <w:tcW w:w="4672" w:type="dxa"/>
          </w:tcPr>
          <w:p w:rsidR="00033D6F" w:rsidRDefault="00033D6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33D6F">
        <w:tc>
          <w:tcPr>
            <w:tcW w:w="4672" w:type="dxa"/>
          </w:tcPr>
          <w:p w:rsidR="00033D6F" w:rsidRDefault="004F375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4672" w:type="dxa"/>
          </w:tcPr>
          <w:p w:rsidR="00033D6F" w:rsidRDefault="00033D6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33D6F">
        <w:tc>
          <w:tcPr>
            <w:tcW w:w="4672" w:type="dxa"/>
          </w:tcPr>
          <w:p w:rsidR="00033D6F" w:rsidRDefault="004F375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Номер телефона</w:t>
            </w:r>
          </w:p>
        </w:tc>
        <w:tc>
          <w:tcPr>
            <w:tcW w:w="4672" w:type="dxa"/>
          </w:tcPr>
          <w:p w:rsidR="00033D6F" w:rsidRDefault="00033D6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33D6F">
        <w:tc>
          <w:tcPr>
            <w:tcW w:w="4672" w:type="dxa"/>
          </w:tcPr>
          <w:p w:rsidR="00033D6F" w:rsidRDefault="004F375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4672" w:type="dxa"/>
          </w:tcPr>
          <w:p w:rsidR="00033D6F" w:rsidRDefault="00033D6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33D6F">
        <w:tc>
          <w:tcPr>
            <w:tcW w:w="9344" w:type="dxa"/>
            <w:gridSpan w:val="2"/>
          </w:tcPr>
          <w:p w:rsidR="00033D6F" w:rsidRDefault="004F375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NewRomanPSMT" w:hAnsi="TimesNewRomanPSMT"/>
                <w:color w:val="000000" w:themeColor="text1"/>
                <w:sz w:val="24"/>
                <w:szCs w:val="24"/>
              </w:rPr>
            </w:pPr>
            <w:r>
              <w:rPr>
                <w:rFonts w:ascii="TimesNewRomanPSMT" w:eastAsia="Calibri" w:hAnsi="TimesNewRomanPSMT"/>
                <w:color w:val="000000" w:themeColor="text1"/>
                <w:sz w:val="24"/>
                <w:szCs w:val="24"/>
                <w:lang w:eastAsia="en-US"/>
              </w:rPr>
              <w:t>Сведения о заявителе</w:t>
            </w:r>
          </w:p>
        </w:tc>
      </w:tr>
      <w:tr w:rsidR="00033D6F">
        <w:tc>
          <w:tcPr>
            <w:tcW w:w="4672" w:type="dxa"/>
          </w:tcPr>
          <w:p w:rsidR="00033D6F" w:rsidRDefault="004F375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Категория заявителя</w:t>
            </w:r>
          </w:p>
        </w:tc>
        <w:tc>
          <w:tcPr>
            <w:tcW w:w="4672" w:type="dxa"/>
          </w:tcPr>
          <w:p w:rsidR="00033D6F" w:rsidRDefault="00033D6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33D6F">
        <w:tc>
          <w:tcPr>
            <w:tcW w:w="4672" w:type="dxa"/>
          </w:tcPr>
          <w:p w:rsidR="00033D6F" w:rsidRDefault="004F375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672" w:type="dxa"/>
          </w:tcPr>
          <w:p w:rsidR="00033D6F" w:rsidRDefault="00033D6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33D6F">
        <w:tc>
          <w:tcPr>
            <w:tcW w:w="4672" w:type="dxa"/>
          </w:tcPr>
          <w:p w:rsidR="00033D6F" w:rsidRDefault="004F375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Данные документа, удостоверяющего личность</w:t>
            </w:r>
          </w:p>
        </w:tc>
        <w:tc>
          <w:tcPr>
            <w:tcW w:w="4672" w:type="dxa"/>
          </w:tcPr>
          <w:p w:rsidR="00033D6F" w:rsidRDefault="00033D6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33D6F">
        <w:tc>
          <w:tcPr>
            <w:tcW w:w="4672" w:type="dxa"/>
          </w:tcPr>
          <w:p w:rsidR="00033D6F" w:rsidRDefault="004F375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NewRomanPSMT" w:eastAsia="Calibri" w:hAnsi="TimesNewRomanPSMT"/>
                <w:color w:val="000000" w:themeColor="text1"/>
                <w:sz w:val="24"/>
                <w:szCs w:val="24"/>
                <w:lang w:eastAsia="en-US"/>
              </w:rPr>
              <w:t>ОГРН/ОГРНИП</w:t>
            </w:r>
          </w:p>
        </w:tc>
        <w:tc>
          <w:tcPr>
            <w:tcW w:w="4672" w:type="dxa"/>
          </w:tcPr>
          <w:p w:rsidR="00033D6F" w:rsidRDefault="00033D6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33D6F">
        <w:tc>
          <w:tcPr>
            <w:tcW w:w="4672" w:type="dxa"/>
          </w:tcPr>
          <w:p w:rsidR="00033D6F" w:rsidRDefault="004F375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4672" w:type="dxa"/>
          </w:tcPr>
          <w:p w:rsidR="00033D6F" w:rsidRDefault="00033D6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33D6F">
        <w:tc>
          <w:tcPr>
            <w:tcW w:w="4672" w:type="dxa"/>
          </w:tcPr>
          <w:p w:rsidR="00033D6F" w:rsidRDefault="004F375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Номер телефона</w:t>
            </w:r>
          </w:p>
        </w:tc>
        <w:tc>
          <w:tcPr>
            <w:tcW w:w="4672" w:type="dxa"/>
          </w:tcPr>
          <w:p w:rsidR="00033D6F" w:rsidRDefault="00033D6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33D6F">
        <w:tc>
          <w:tcPr>
            <w:tcW w:w="4672" w:type="dxa"/>
          </w:tcPr>
          <w:p w:rsidR="00033D6F" w:rsidRDefault="004F375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4672" w:type="dxa"/>
          </w:tcPr>
          <w:p w:rsidR="00033D6F" w:rsidRDefault="00033D6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33D6F">
        <w:tc>
          <w:tcPr>
            <w:tcW w:w="9344" w:type="dxa"/>
            <w:gridSpan w:val="2"/>
          </w:tcPr>
          <w:p w:rsidR="00033D6F" w:rsidRDefault="004F375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NewRomanPSMT" w:hAnsi="TimesNewRomanPSMT"/>
                <w:color w:val="000000" w:themeColor="text1"/>
                <w:sz w:val="24"/>
                <w:szCs w:val="24"/>
              </w:rPr>
            </w:pPr>
            <w:r>
              <w:rPr>
                <w:rFonts w:ascii="TimesNewRomanPSMT" w:eastAsia="Calibri" w:hAnsi="TimesNewRomanPSMT"/>
                <w:color w:val="000000" w:themeColor="text1"/>
                <w:sz w:val="24"/>
                <w:szCs w:val="24"/>
                <w:lang w:eastAsia="en-US"/>
              </w:rPr>
              <w:t>Вариант предоставления услуги</w:t>
            </w:r>
          </w:p>
        </w:tc>
      </w:tr>
      <w:tr w:rsidR="00033D6F">
        <w:tc>
          <w:tcPr>
            <w:tcW w:w="4672" w:type="dxa"/>
          </w:tcPr>
          <w:p w:rsidR="00033D6F" w:rsidRDefault="004F375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Право на объект, в котором размещается заявитель, зарегистрировано в ЕГРН?</w:t>
            </w:r>
          </w:p>
        </w:tc>
        <w:tc>
          <w:tcPr>
            <w:tcW w:w="4672" w:type="dxa"/>
          </w:tcPr>
          <w:p w:rsidR="00033D6F" w:rsidRDefault="00033D6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33D6F">
        <w:tc>
          <w:tcPr>
            <w:tcW w:w="4672" w:type="dxa"/>
          </w:tcPr>
          <w:p w:rsidR="00033D6F" w:rsidRDefault="004F375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NewRomanPSMT" w:eastAsia="Calibri" w:hAnsi="TimesNewRomanPSMT"/>
                <w:color w:val="000000" w:themeColor="text1"/>
                <w:sz w:val="24"/>
                <w:szCs w:val="24"/>
                <w:lang w:eastAsia="en-US"/>
              </w:rPr>
              <w:t>Чье имущество используется для</w:t>
            </w:r>
            <w:r>
              <w:rPr>
                <w:rFonts w:ascii="TimesNewRomanPSMT" w:eastAsia="Calibri" w:hAnsi="TimesNewRomanPSMT"/>
                <w:color w:val="000000" w:themeColor="text1"/>
                <w:sz w:val="24"/>
                <w:szCs w:val="24"/>
                <w:lang w:eastAsia="en-US"/>
              </w:rPr>
              <w:br/>
              <w:t>размещения вывески ?</w:t>
            </w:r>
          </w:p>
        </w:tc>
        <w:tc>
          <w:tcPr>
            <w:tcW w:w="4672" w:type="dxa"/>
          </w:tcPr>
          <w:p w:rsidR="00033D6F" w:rsidRDefault="00033D6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33D6F">
        <w:tc>
          <w:tcPr>
            <w:tcW w:w="4672" w:type="dxa"/>
          </w:tcPr>
          <w:p w:rsidR="00033D6F" w:rsidRDefault="004F375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NewRomanPSMT" w:eastAsia="Calibri" w:hAnsi="TimesNewRomanPSMT"/>
                <w:color w:val="000000" w:themeColor="text1"/>
                <w:sz w:val="24"/>
                <w:szCs w:val="24"/>
                <w:lang w:eastAsia="en-US"/>
              </w:rPr>
              <w:t xml:space="preserve">На вывеске указан товарный </w:t>
            </w:r>
            <w:r>
              <w:rPr>
                <w:rFonts w:ascii="TimesNewRomanPSMT" w:eastAsia="Calibri" w:hAnsi="TimesNewRomanPSMT"/>
                <w:color w:val="000000" w:themeColor="text1"/>
                <w:sz w:val="24"/>
                <w:szCs w:val="24"/>
                <w:lang w:eastAsia="en-US"/>
              </w:rPr>
              <w:t>знак?</w:t>
            </w:r>
          </w:p>
        </w:tc>
        <w:tc>
          <w:tcPr>
            <w:tcW w:w="4672" w:type="dxa"/>
          </w:tcPr>
          <w:p w:rsidR="00033D6F" w:rsidRDefault="00033D6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33D6F">
        <w:tc>
          <w:tcPr>
            <w:tcW w:w="9344" w:type="dxa"/>
            <w:gridSpan w:val="2"/>
          </w:tcPr>
          <w:p w:rsidR="00033D6F" w:rsidRDefault="004F375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NewRomanPSMT" w:hAnsi="TimesNewRomanPSMT"/>
                <w:color w:val="000000" w:themeColor="text1"/>
                <w:sz w:val="24"/>
                <w:szCs w:val="24"/>
              </w:rPr>
            </w:pPr>
            <w:r>
              <w:rPr>
                <w:rFonts w:ascii="TimesNewRomanPSMT" w:eastAsia="Calibri" w:hAnsi="TimesNewRomanPSMT"/>
                <w:color w:val="000000" w:themeColor="text1"/>
                <w:sz w:val="24"/>
                <w:szCs w:val="24"/>
                <w:lang w:eastAsia="en-US"/>
              </w:rPr>
              <w:t>Сведения об объекте</w:t>
            </w:r>
          </w:p>
        </w:tc>
      </w:tr>
      <w:tr w:rsidR="00033D6F">
        <w:tc>
          <w:tcPr>
            <w:tcW w:w="4672" w:type="dxa"/>
          </w:tcPr>
          <w:p w:rsidR="00033D6F" w:rsidRDefault="004F375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Кадастровый номер</w:t>
            </w:r>
          </w:p>
        </w:tc>
        <w:tc>
          <w:tcPr>
            <w:tcW w:w="4672" w:type="dxa"/>
          </w:tcPr>
          <w:p w:rsidR="00033D6F" w:rsidRDefault="00033D6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33D6F">
        <w:tc>
          <w:tcPr>
            <w:tcW w:w="4672" w:type="dxa"/>
          </w:tcPr>
          <w:p w:rsidR="00033D6F" w:rsidRDefault="004F375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Адрес объекта</w:t>
            </w:r>
          </w:p>
        </w:tc>
        <w:tc>
          <w:tcPr>
            <w:tcW w:w="4672" w:type="dxa"/>
          </w:tcPr>
          <w:p w:rsidR="00033D6F" w:rsidRDefault="00033D6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33D6F">
        <w:tc>
          <w:tcPr>
            <w:tcW w:w="4672" w:type="dxa"/>
          </w:tcPr>
          <w:p w:rsidR="00033D6F" w:rsidRDefault="004F375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Тип информационной вывески</w:t>
            </w:r>
          </w:p>
        </w:tc>
        <w:tc>
          <w:tcPr>
            <w:tcW w:w="4672" w:type="dxa"/>
          </w:tcPr>
          <w:p w:rsidR="00033D6F" w:rsidRDefault="00033D6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33D6F">
        <w:tc>
          <w:tcPr>
            <w:tcW w:w="4672" w:type="dxa"/>
          </w:tcPr>
          <w:p w:rsidR="00033D6F" w:rsidRDefault="004F375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NewRomanPSMT" w:eastAsia="Calibri" w:hAnsi="TimesNewRomanPSMT"/>
                <w:color w:val="000000" w:themeColor="text1"/>
                <w:sz w:val="24"/>
                <w:szCs w:val="24"/>
                <w:lang w:eastAsia="en-US"/>
              </w:rPr>
              <w:t>Номер регистрации товарного знака</w:t>
            </w:r>
          </w:p>
        </w:tc>
        <w:tc>
          <w:tcPr>
            <w:tcW w:w="4672" w:type="dxa"/>
          </w:tcPr>
          <w:p w:rsidR="00033D6F" w:rsidRDefault="00033D6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33D6F">
        <w:tc>
          <w:tcPr>
            <w:tcW w:w="9344" w:type="dxa"/>
            <w:gridSpan w:val="2"/>
          </w:tcPr>
          <w:p w:rsidR="00033D6F" w:rsidRDefault="004F375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NewRomanPSMT" w:hAnsi="TimesNewRomanPSMT"/>
                <w:color w:val="000000" w:themeColor="text1"/>
                <w:sz w:val="24"/>
                <w:szCs w:val="24"/>
              </w:rPr>
            </w:pPr>
            <w:r>
              <w:rPr>
                <w:rFonts w:ascii="TimesNewRomanPSMT" w:eastAsia="Calibri" w:hAnsi="TimesNewRomanPSMT"/>
                <w:color w:val="000000" w:themeColor="text1"/>
                <w:sz w:val="24"/>
                <w:szCs w:val="24"/>
                <w:lang w:eastAsia="en-US"/>
              </w:rPr>
              <w:t>Прилагаемые документы</w:t>
            </w:r>
          </w:p>
        </w:tc>
      </w:tr>
      <w:tr w:rsidR="00033D6F">
        <w:tc>
          <w:tcPr>
            <w:tcW w:w="4672" w:type="dxa"/>
          </w:tcPr>
          <w:p w:rsidR="00033D6F" w:rsidRDefault="004F375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Копия документа (для физического лица), удостоверяющего личность Заявителя или Представителя заявителя</w:t>
            </w:r>
          </w:p>
        </w:tc>
        <w:tc>
          <w:tcPr>
            <w:tcW w:w="4672" w:type="dxa"/>
          </w:tcPr>
          <w:p w:rsidR="00033D6F" w:rsidRDefault="00033D6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33D6F">
        <w:tc>
          <w:tcPr>
            <w:tcW w:w="4672" w:type="dxa"/>
          </w:tcPr>
          <w:p w:rsidR="00033D6F" w:rsidRDefault="004F375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Копия документа, подтверждающего полномочия Представителя заявителя (в случае обращения Представителя заявителя)</w:t>
            </w:r>
          </w:p>
        </w:tc>
        <w:tc>
          <w:tcPr>
            <w:tcW w:w="4672" w:type="dxa"/>
          </w:tcPr>
          <w:p w:rsidR="00033D6F" w:rsidRDefault="00033D6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33D6F">
        <w:tc>
          <w:tcPr>
            <w:tcW w:w="4672" w:type="dxa"/>
          </w:tcPr>
          <w:p w:rsidR="00033D6F" w:rsidRDefault="004F375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Дизайн-проект с характеристиками информационной вывески</w:t>
            </w:r>
          </w:p>
        </w:tc>
        <w:tc>
          <w:tcPr>
            <w:tcW w:w="4672" w:type="dxa"/>
          </w:tcPr>
          <w:p w:rsidR="00033D6F" w:rsidRDefault="00033D6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33D6F">
        <w:tc>
          <w:tcPr>
            <w:tcW w:w="4672" w:type="dxa"/>
          </w:tcPr>
          <w:p w:rsidR="00033D6F" w:rsidRDefault="004F375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Копия правоустанавливающего документа на здание (помещение в таком здании), на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котором предполагается расположение вывески (если сведения о таком здании (помещении в таком здании) отсутствуют в Едином государственном реестре недвижимости)</w:t>
            </w:r>
          </w:p>
        </w:tc>
        <w:tc>
          <w:tcPr>
            <w:tcW w:w="4672" w:type="dxa"/>
          </w:tcPr>
          <w:p w:rsidR="00033D6F" w:rsidRDefault="00033D6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33D6F">
        <w:tc>
          <w:tcPr>
            <w:tcW w:w="4672" w:type="dxa"/>
          </w:tcPr>
          <w:p w:rsidR="00033D6F" w:rsidRDefault="004F375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Иные документы</w:t>
            </w:r>
          </w:p>
          <w:p w:rsidR="00033D6F" w:rsidRDefault="00033D6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2" w:type="dxa"/>
          </w:tcPr>
          <w:p w:rsidR="00033D6F" w:rsidRDefault="00033D6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W w:w="907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033D6F">
        <w:tc>
          <w:tcPr>
            <w:tcW w:w="9070" w:type="dxa"/>
          </w:tcPr>
          <w:p w:rsidR="00033D6F" w:rsidRDefault="00033D6F">
            <w:pPr>
              <w:widowControl w:val="0"/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33D6F" w:rsidRDefault="004F375C">
            <w:pPr>
              <w:widowControl w:val="0"/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Готовые документы прошу представить:</w:t>
            </w:r>
          </w:p>
          <w:p w:rsidR="00033D6F" w:rsidRDefault="00033D6F">
            <w:pPr>
              <w:widowControl w:val="0"/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33D6F" w:rsidRDefault="004F375C">
            <w:pPr>
              <w:widowControl w:val="0"/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бумажной форме</w:t>
            </w:r>
          </w:p>
          <w:p w:rsidR="00033D6F" w:rsidRDefault="004F375C">
            <w:pPr>
              <w:widowControl w:val="0"/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☐</w:t>
            </w:r>
          </w:p>
          <w:p w:rsidR="00033D6F" w:rsidRDefault="004F375C">
            <w:pPr>
              <w:widowControl w:val="0"/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нарочно при обраще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нии в Уполномоченный орган </w:t>
            </w:r>
          </w:p>
          <w:p w:rsidR="00033D6F" w:rsidRDefault="004F375C">
            <w:pPr>
              <w:widowControl w:val="0"/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(представителю при наличии доверенности)</w:t>
            </w:r>
          </w:p>
          <w:p w:rsidR="00033D6F" w:rsidRDefault="004F375C">
            <w:pPr>
              <w:widowControl w:val="0"/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☐</w:t>
            </w:r>
          </w:p>
          <w:p w:rsidR="00033D6F" w:rsidRDefault="004F375C">
            <w:pPr>
              <w:widowControl w:val="0"/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структурном подразделении МФЦ</w:t>
            </w:r>
          </w:p>
          <w:p w:rsidR="00033D6F" w:rsidRDefault="004F375C">
            <w:pPr>
              <w:widowControl w:val="0"/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 обращении в структурное подразделении МФЦ)</w:t>
            </w:r>
          </w:p>
          <w:p w:rsidR="00033D6F" w:rsidRDefault="004F375C">
            <w:pPr>
              <w:widowControl w:val="0"/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☐</w:t>
            </w:r>
          </w:p>
          <w:p w:rsidR="00033D6F" w:rsidRDefault="004F375C">
            <w:pPr>
              <w:widowControl w:val="0"/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почтовому адресу, указанному в запросе</w:t>
            </w:r>
          </w:p>
          <w:p w:rsidR="00033D6F" w:rsidRDefault="004F375C">
            <w:pPr>
              <w:widowControl w:val="0"/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(адрес места нахождения (регистрации) указанный в запросе)</w:t>
            </w:r>
          </w:p>
          <w:p w:rsidR="00033D6F" w:rsidRDefault="004F375C">
            <w:pPr>
              <w:widowControl w:val="0"/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электронной форме:</w:t>
            </w:r>
          </w:p>
          <w:p w:rsidR="00033D6F" w:rsidRDefault="004F375C">
            <w:pPr>
              <w:widowControl w:val="0"/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☐</w:t>
            </w:r>
          </w:p>
          <w:p w:rsidR="00033D6F" w:rsidRDefault="004F375C">
            <w:pPr>
              <w:widowControl w:val="0"/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электронной почте</w:t>
            </w:r>
          </w:p>
          <w:p w:rsidR="00033D6F" w:rsidRDefault="004F375C">
            <w:pPr>
              <w:widowControl w:val="0"/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(адрес указан в запросе)</w:t>
            </w:r>
          </w:p>
          <w:p w:rsidR="00033D6F" w:rsidRDefault="004F375C">
            <w:pPr>
              <w:widowControl w:val="0"/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☐</w:t>
            </w:r>
          </w:p>
          <w:p w:rsidR="00033D6F" w:rsidRDefault="004F375C">
            <w:pPr>
              <w:widowControl w:val="0"/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личном кабинете ЕПГУ</w:t>
            </w:r>
          </w:p>
          <w:p w:rsidR="00033D6F" w:rsidRDefault="004F375C">
            <w:pPr>
              <w:widowControl w:val="0"/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 наличии технической возможности).</w:t>
            </w:r>
          </w:p>
          <w:p w:rsidR="00033D6F" w:rsidRDefault="00033D6F">
            <w:pPr>
              <w:widowControl w:val="0"/>
              <w:spacing w:after="0" w:line="240" w:lineRule="auto"/>
              <w:ind w:firstLine="283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3D6F" w:rsidRDefault="004F375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Настоящим заявлением я </w:t>
            </w:r>
          </w:p>
        </w:tc>
      </w:tr>
      <w:tr w:rsidR="00033D6F">
        <w:tc>
          <w:tcPr>
            <w:tcW w:w="9070" w:type="dxa"/>
            <w:tcBorders>
              <w:bottom w:val="single" w:sz="4" w:space="0" w:color="000000"/>
            </w:tcBorders>
          </w:tcPr>
          <w:p w:rsidR="00033D6F" w:rsidRDefault="00033D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33D6F">
        <w:tc>
          <w:tcPr>
            <w:tcW w:w="9070" w:type="dxa"/>
            <w:tcBorders>
              <w:top w:val="single" w:sz="4" w:space="0" w:color="000000"/>
            </w:tcBorders>
          </w:tcPr>
          <w:p w:rsidR="00033D6F" w:rsidRDefault="004F37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(фамилия, имя, отчество (при наличии))</w:t>
            </w:r>
          </w:p>
          <w:p w:rsidR="00033D6F" w:rsidRDefault="00033D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3D6F" w:rsidRDefault="004F375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даю согласие на обработку персональных данных (в случае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если Заявитель является физическим лицом),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услуги.</w:t>
            </w:r>
          </w:p>
        </w:tc>
      </w:tr>
    </w:tbl>
    <w:p w:rsidR="00033D6F" w:rsidRDefault="00033D6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07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79"/>
        <w:gridCol w:w="466"/>
        <w:gridCol w:w="2695"/>
        <w:gridCol w:w="480"/>
        <w:gridCol w:w="2551"/>
      </w:tblGrid>
      <w:tr w:rsidR="00033D6F">
        <w:tc>
          <w:tcPr>
            <w:tcW w:w="2879" w:type="dxa"/>
            <w:tcBorders>
              <w:bottom w:val="single" w:sz="4" w:space="0" w:color="000000"/>
            </w:tcBorders>
          </w:tcPr>
          <w:p w:rsidR="00033D6F" w:rsidRDefault="00033D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</w:tcPr>
          <w:p w:rsidR="00033D6F" w:rsidRDefault="00033D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5" w:type="dxa"/>
            <w:tcBorders>
              <w:bottom w:val="single" w:sz="4" w:space="0" w:color="000000"/>
            </w:tcBorders>
          </w:tcPr>
          <w:p w:rsidR="00033D6F" w:rsidRDefault="00033D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</w:tcPr>
          <w:p w:rsidR="00033D6F" w:rsidRDefault="00033D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033D6F" w:rsidRDefault="00033D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33D6F">
        <w:tc>
          <w:tcPr>
            <w:tcW w:w="2879" w:type="dxa"/>
            <w:tcBorders>
              <w:top w:val="single" w:sz="4" w:space="0" w:color="000000"/>
            </w:tcBorders>
          </w:tcPr>
          <w:p w:rsidR="00033D6F" w:rsidRDefault="004F37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(дата)</w:t>
            </w:r>
          </w:p>
        </w:tc>
        <w:tc>
          <w:tcPr>
            <w:tcW w:w="466" w:type="dxa"/>
          </w:tcPr>
          <w:p w:rsidR="00033D6F" w:rsidRDefault="00033D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</w:tcBorders>
          </w:tcPr>
          <w:p w:rsidR="00033D6F" w:rsidRDefault="004F37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480" w:type="dxa"/>
          </w:tcPr>
          <w:p w:rsidR="00033D6F" w:rsidRDefault="00033D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033D6F" w:rsidRDefault="004F37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(расшифровка подписи)</w:t>
            </w:r>
          </w:p>
        </w:tc>
      </w:tr>
    </w:tbl>
    <w:p w:rsidR="00033D6F" w:rsidRDefault="00033D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033D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033D6F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033D6F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033D6F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033D6F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033D6F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033D6F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033D6F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033D6F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033D6F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033D6F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033D6F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033D6F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033D6F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033D6F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033D6F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033D6F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033D6F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033D6F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033D6F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033D6F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033D6F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Административному регламенту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предоставлению муниципальной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«Установка информационной вывески,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согласование дизайн-проекта размещения вывески»</w:t>
      </w:r>
    </w:p>
    <w:p w:rsidR="00033D6F" w:rsidRDefault="00033D6F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033D6F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СОГЛАСОВАНИИ</w:t>
      </w:r>
    </w:p>
    <w:p w:rsidR="00033D6F" w:rsidRDefault="004F375C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установки информационной вывески, дизайн-проекта </w:t>
      </w:r>
    </w:p>
    <w:p w:rsidR="00033D6F" w:rsidRDefault="004F375C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вывески</w:t>
      </w:r>
    </w:p>
    <w:p w:rsidR="00033D6F" w:rsidRDefault="004F375C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№ ___________ от ______________</w:t>
      </w:r>
    </w:p>
    <w:p w:rsidR="00033D6F" w:rsidRDefault="00033D6F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3D6F" w:rsidRDefault="00033D6F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3D6F" w:rsidRDefault="004F375C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 w:themeColor="text1"/>
          <w:sz w:val="24"/>
          <w:szCs w:val="24"/>
        </w:rPr>
      </w:pPr>
      <w:r>
        <w:rPr>
          <w:rFonts w:ascii="TimesNewRomanPSMT" w:hAnsi="TimesNewRomanPSMT"/>
          <w:color w:val="000000" w:themeColor="text1"/>
          <w:sz w:val="24"/>
          <w:szCs w:val="24"/>
        </w:rPr>
        <w:t xml:space="preserve">Получатель согласования: </w:t>
      </w:r>
      <w:r>
        <w:rPr>
          <w:rFonts w:ascii="Times-Roman" w:hAnsi="Times-Roman"/>
          <w:color w:val="000000" w:themeColor="text1"/>
          <w:sz w:val="24"/>
          <w:szCs w:val="24"/>
        </w:rPr>
        <w:t>___________________</w:t>
      </w:r>
      <w:r>
        <w:rPr>
          <w:rFonts w:ascii="Times-Roman" w:hAnsi="Times-Roman"/>
          <w:color w:val="000000" w:themeColor="text1"/>
        </w:rPr>
        <w:br/>
      </w:r>
    </w:p>
    <w:p w:rsidR="00033D6F" w:rsidRDefault="004F375C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 w:themeColor="text1"/>
          <w:sz w:val="24"/>
          <w:szCs w:val="24"/>
        </w:rPr>
      </w:pPr>
      <w:r>
        <w:rPr>
          <w:rFonts w:ascii="TimesNewRomanPSMT" w:hAnsi="TimesNewRomanPSMT"/>
          <w:color w:val="000000" w:themeColor="text1"/>
          <w:sz w:val="24"/>
          <w:szCs w:val="24"/>
        </w:rPr>
        <w:t xml:space="preserve">Тип вывески: </w:t>
      </w:r>
      <w:r>
        <w:rPr>
          <w:rFonts w:ascii="Times-Roman" w:hAnsi="Times-Roman"/>
          <w:color w:val="000000" w:themeColor="text1"/>
          <w:sz w:val="24"/>
          <w:szCs w:val="24"/>
        </w:rPr>
        <w:t>_________________</w:t>
      </w:r>
      <w:r>
        <w:rPr>
          <w:rFonts w:ascii="Times-Roman" w:hAnsi="Times-Roman"/>
          <w:color w:val="000000" w:themeColor="text1"/>
        </w:rPr>
        <w:br/>
      </w:r>
    </w:p>
    <w:p w:rsidR="00033D6F" w:rsidRDefault="004F375C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 w:themeColor="text1"/>
          <w:sz w:val="24"/>
          <w:szCs w:val="24"/>
        </w:rPr>
      </w:pPr>
      <w:r>
        <w:rPr>
          <w:rFonts w:ascii="TimesNewRomanPSMT" w:hAnsi="TimesNewRomanPSMT"/>
          <w:color w:val="000000" w:themeColor="text1"/>
          <w:sz w:val="24"/>
          <w:szCs w:val="24"/>
        </w:rPr>
        <w:t xml:space="preserve">Адрес размещения: </w:t>
      </w:r>
      <w:r>
        <w:rPr>
          <w:rFonts w:ascii="Times-Roman" w:hAnsi="Times-Roman"/>
          <w:color w:val="000000" w:themeColor="text1"/>
          <w:sz w:val="24"/>
          <w:szCs w:val="24"/>
        </w:rPr>
        <w:t>___________________</w:t>
      </w:r>
      <w:r>
        <w:rPr>
          <w:rFonts w:ascii="Times-Roman" w:hAnsi="Times-Roman"/>
          <w:color w:val="000000" w:themeColor="text1"/>
        </w:rPr>
        <w:br/>
      </w:r>
    </w:p>
    <w:p w:rsidR="00033D6F" w:rsidRDefault="004F375C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 w:themeColor="text1"/>
          <w:sz w:val="24"/>
          <w:szCs w:val="24"/>
        </w:rPr>
      </w:pPr>
      <w:r>
        <w:rPr>
          <w:rFonts w:ascii="TimesNewRomanPSMT" w:hAnsi="TimesNewRomanPSMT"/>
          <w:color w:val="000000" w:themeColor="text1"/>
          <w:sz w:val="24"/>
          <w:szCs w:val="24"/>
        </w:rPr>
        <w:t xml:space="preserve">Дата начала размещения: </w:t>
      </w:r>
      <w:r>
        <w:rPr>
          <w:rFonts w:ascii="Times-Roman" w:hAnsi="Times-Roman"/>
          <w:color w:val="000000" w:themeColor="text1"/>
          <w:sz w:val="24"/>
          <w:szCs w:val="24"/>
        </w:rPr>
        <w:t>_________________</w:t>
      </w:r>
      <w:r>
        <w:rPr>
          <w:rFonts w:ascii="Times-Roman" w:hAnsi="Times-Roman"/>
          <w:color w:val="000000" w:themeColor="text1"/>
        </w:rPr>
        <w:br/>
      </w:r>
    </w:p>
    <w:p w:rsidR="00033D6F" w:rsidRDefault="004F375C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 w:themeColor="text1"/>
          <w:sz w:val="24"/>
          <w:szCs w:val="24"/>
        </w:rPr>
      </w:pPr>
      <w:r>
        <w:rPr>
          <w:rFonts w:ascii="TimesNewRomanPSMT" w:hAnsi="TimesNewRomanPSMT"/>
          <w:color w:val="000000" w:themeColor="text1"/>
          <w:sz w:val="24"/>
          <w:szCs w:val="24"/>
        </w:rPr>
        <w:t xml:space="preserve">Дата окончания размещения: </w:t>
      </w:r>
      <w:r>
        <w:rPr>
          <w:rFonts w:ascii="Times-Roman" w:hAnsi="Times-Roman"/>
          <w:color w:val="000000" w:themeColor="text1"/>
          <w:sz w:val="24"/>
          <w:szCs w:val="24"/>
        </w:rPr>
        <w:t>_________________</w:t>
      </w:r>
      <w:r>
        <w:rPr>
          <w:rFonts w:ascii="Times-Roman" w:hAnsi="Times-Roman"/>
          <w:color w:val="000000" w:themeColor="text1"/>
        </w:rPr>
        <w:br/>
      </w:r>
    </w:p>
    <w:p w:rsidR="00033D6F" w:rsidRDefault="004F375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NewRomanPSMT" w:hAnsi="TimesNewRomanPSMT"/>
          <w:color w:val="000000" w:themeColor="text1"/>
          <w:sz w:val="24"/>
          <w:szCs w:val="24"/>
        </w:rPr>
        <w:t>Дополнительная информация:</w:t>
      </w:r>
    </w:p>
    <w:p w:rsidR="00033D6F" w:rsidRDefault="00033D6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3D6F" w:rsidRDefault="004F375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_____________________________________</w:t>
      </w:r>
    </w:p>
    <w:p w:rsidR="00033D6F" w:rsidRDefault="004F375C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  <w:r>
        <w:rPr>
          <w:rFonts w:ascii="TimesNewRomanPSMT" w:hAnsi="TimesNewRomanPSMT"/>
          <w:color w:val="000000" w:themeColor="text1"/>
          <w:sz w:val="20"/>
          <w:szCs w:val="20"/>
        </w:rPr>
        <w:t>должность)</w:t>
      </w:r>
      <w:r>
        <w:rPr>
          <w:rFonts w:ascii="TimesNewRomanPSMT" w:hAnsi="TimesNewRomanPSMT"/>
          <w:color w:val="000000" w:themeColor="text1"/>
          <w:sz w:val="20"/>
          <w:szCs w:val="20"/>
        </w:rPr>
        <w:tab/>
      </w:r>
      <w:r>
        <w:rPr>
          <w:rFonts w:ascii="TimesNewRomanPSMT" w:hAnsi="TimesNewRomanPSMT"/>
          <w:color w:val="000000" w:themeColor="text1"/>
          <w:sz w:val="20"/>
          <w:szCs w:val="20"/>
        </w:rPr>
        <w:tab/>
        <w:t xml:space="preserve">(подпись) </w:t>
      </w:r>
      <w:r>
        <w:rPr>
          <w:rFonts w:ascii="TimesNewRomanPSMT" w:hAnsi="TimesNewRomanPSMT"/>
          <w:color w:val="000000" w:themeColor="text1"/>
          <w:sz w:val="20"/>
          <w:szCs w:val="20"/>
        </w:rPr>
        <w:tab/>
      </w:r>
      <w:r>
        <w:rPr>
          <w:rFonts w:ascii="TimesNewRomanPSMT" w:hAnsi="TimesNewRomanPSMT"/>
          <w:color w:val="000000" w:themeColor="text1"/>
          <w:sz w:val="20"/>
          <w:szCs w:val="20"/>
        </w:rPr>
        <w:tab/>
        <w:t xml:space="preserve">(фамилия, имя, отчество (последнее </w:t>
      </w:r>
      <w:r>
        <w:rPr>
          <w:rFonts w:ascii="Times-Roman" w:hAnsi="Times-Roman"/>
          <w:color w:val="000000" w:themeColor="text1"/>
          <w:sz w:val="20"/>
          <w:szCs w:val="20"/>
        </w:rPr>
        <w:t xml:space="preserve">- </w:t>
      </w:r>
      <w:r>
        <w:rPr>
          <w:rFonts w:ascii="TimesNewRomanPSMT" w:hAnsi="TimesNewRomanPSMT"/>
          <w:color w:val="000000" w:themeColor="text1"/>
          <w:sz w:val="20"/>
          <w:szCs w:val="20"/>
        </w:rPr>
        <w:t>при наличии)</w:t>
      </w:r>
    </w:p>
    <w:p w:rsidR="00033D6F" w:rsidRDefault="00033D6F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033D6F" w:rsidRDefault="00033D6F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033D6F" w:rsidRDefault="00033D6F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033D6F" w:rsidRDefault="00033D6F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033D6F" w:rsidRDefault="00033D6F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033D6F" w:rsidRDefault="00033D6F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033D6F" w:rsidRDefault="00033D6F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033D6F" w:rsidRDefault="00033D6F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033D6F" w:rsidRDefault="00033D6F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033D6F" w:rsidRDefault="00033D6F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033D6F" w:rsidRDefault="00033D6F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033D6F" w:rsidRDefault="00033D6F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033D6F" w:rsidRDefault="00033D6F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033D6F" w:rsidRDefault="00033D6F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033D6F" w:rsidRDefault="00033D6F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033D6F" w:rsidRDefault="00033D6F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033D6F" w:rsidRDefault="00033D6F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033D6F" w:rsidRDefault="00033D6F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033D6F" w:rsidRDefault="00033D6F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033D6F" w:rsidRDefault="00033D6F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033D6F" w:rsidRDefault="00033D6F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033D6F" w:rsidRDefault="00033D6F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033D6F" w:rsidRDefault="00033D6F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033D6F" w:rsidRDefault="00033D6F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033D6F" w:rsidRDefault="00033D6F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033D6F" w:rsidRDefault="004F375C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Административному регламенту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предоставлению муниципальной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«Установка информационной вывески,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согласование дизайн-проекта размещения вывески»</w:t>
      </w:r>
    </w:p>
    <w:p w:rsidR="00033D6F" w:rsidRDefault="00033D6F">
      <w:pPr>
        <w:spacing w:after="0"/>
        <w:jc w:val="right"/>
        <w:rPr>
          <w:rFonts w:ascii="TimesNewRomanPSMT" w:hAnsi="TimesNewRomanPSMT"/>
          <w:color w:val="000000" w:themeColor="text1"/>
          <w:sz w:val="24"/>
          <w:szCs w:val="24"/>
        </w:rPr>
      </w:pPr>
    </w:p>
    <w:p w:rsidR="00033D6F" w:rsidRDefault="00033D6F">
      <w:pPr>
        <w:spacing w:after="0"/>
        <w:jc w:val="right"/>
        <w:rPr>
          <w:rFonts w:ascii="TimesNewRomanPSMT" w:hAnsi="TimesNewRomanPSMT"/>
          <w:color w:val="000000" w:themeColor="text1"/>
          <w:sz w:val="24"/>
          <w:szCs w:val="24"/>
        </w:rPr>
      </w:pPr>
    </w:p>
    <w:p w:rsidR="00033D6F" w:rsidRDefault="00033D6F">
      <w:pPr>
        <w:spacing w:after="0"/>
        <w:jc w:val="right"/>
        <w:rPr>
          <w:rFonts w:ascii="TimesNewRomanPSMT" w:hAnsi="TimesNewRomanPSMT"/>
          <w:color w:val="000000" w:themeColor="text1"/>
          <w:sz w:val="28"/>
          <w:szCs w:val="28"/>
        </w:rPr>
      </w:pPr>
    </w:p>
    <w:p w:rsidR="00033D6F" w:rsidRDefault="004F375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033D6F" w:rsidRDefault="004F375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приеме документов, необходимых для предоставления услуги</w:t>
      </w:r>
    </w:p>
    <w:p w:rsidR="00033D6F" w:rsidRDefault="00033D6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№_________________</w:t>
      </w:r>
    </w:p>
    <w:p w:rsidR="00033D6F" w:rsidRDefault="00033D6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атам рассмотрения заявления от ___________ № ___________ на предоставление услуги «Установка информационной вывески, согласование дизайн-проекта размещения вывески» принято решение об отказе в приеме документов, необходимых для предоставления услуги, по сл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едующим основаниям:</w:t>
      </w:r>
    </w:p>
    <w:p w:rsidR="00033D6F" w:rsidRDefault="00033D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033D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информация:</w:t>
      </w:r>
    </w:p>
    <w:p w:rsidR="00033D6F" w:rsidRDefault="00033D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033D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033D6F" w:rsidRDefault="00033D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обы в Уполномоченный орган, а также в судебном порядке.</w:t>
      </w:r>
    </w:p>
    <w:p w:rsidR="00033D6F" w:rsidRDefault="00033D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033D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033D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_______________________________________________</w:t>
      </w:r>
    </w:p>
    <w:p w:rsidR="00033D6F" w:rsidRDefault="004F375C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  <w:r>
        <w:rPr>
          <w:rFonts w:ascii="TimesNewRomanPSMT" w:hAnsi="TimesNewRomanPSMT"/>
          <w:color w:val="000000" w:themeColor="text1"/>
          <w:sz w:val="20"/>
          <w:szCs w:val="20"/>
        </w:rPr>
        <w:t>должность)</w:t>
      </w:r>
      <w:r>
        <w:rPr>
          <w:rFonts w:ascii="TimesNewRomanPSMT" w:hAnsi="TimesNewRomanPSMT"/>
          <w:color w:val="000000" w:themeColor="text1"/>
          <w:sz w:val="20"/>
          <w:szCs w:val="20"/>
        </w:rPr>
        <w:tab/>
      </w:r>
      <w:r>
        <w:rPr>
          <w:rFonts w:ascii="TimesNewRomanPSMT" w:hAnsi="TimesNewRomanPSMT"/>
          <w:color w:val="000000" w:themeColor="text1"/>
          <w:sz w:val="20"/>
          <w:szCs w:val="20"/>
        </w:rPr>
        <w:tab/>
        <w:t xml:space="preserve">        (подпись) </w:t>
      </w:r>
      <w:r>
        <w:rPr>
          <w:rFonts w:ascii="TimesNewRomanPSMT" w:hAnsi="TimesNewRomanPSMT"/>
          <w:color w:val="000000" w:themeColor="text1"/>
          <w:sz w:val="20"/>
          <w:szCs w:val="20"/>
        </w:rPr>
        <w:tab/>
      </w:r>
      <w:r>
        <w:rPr>
          <w:rFonts w:ascii="TimesNewRomanPSMT" w:hAnsi="TimesNewRomanPSMT"/>
          <w:color w:val="000000" w:themeColor="text1"/>
          <w:sz w:val="20"/>
          <w:szCs w:val="20"/>
        </w:rPr>
        <w:tab/>
        <w:t xml:space="preserve">(фамилия, имя, отчество (последнее </w:t>
      </w:r>
      <w:r>
        <w:rPr>
          <w:rFonts w:ascii="Times-Roman" w:hAnsi="Times-Roman"/>
          <w:color w:val="000000" w:themeColor="text1"/>
          <w:sz w:val="20"/>
          <w:szCs w:val="20"/>
        </w:rPr>
        <w:t xml:space="preserve">- </w:t>
      </w:r>
      <w:r>
        <w:rPr>
          <w:rFonts w:ascii="TimesNewRomanPSMT" w:hAnsi="TimesNewRomanPSMT"/>
          <w:color w:val="000000" w:themeColor="text1"/>
          <w:sz w:val="20"/>
          <w:szCs w:val="20"/>
        </w:rPr>
        <w:t>при наличии)</w:t>
      </w:r>
    </w:p>
    <w:p w:rsidR="00033D6F" w:rsidRDefault="00033D6F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033D6F" w:rsidRDefault="00033D6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3D6F" w:rsidRDefault="00033D6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3D6F" w:rsidRDefault="00033D6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3D6F" w:rsidRDefault="00033D6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3D6F" w:rsidRDefault="00033D6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3D6F" w:rsidRDefault="00033D6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3D6F" w:rsidRDefault="00033D6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3D6F" w:rsidRDefault="00033D6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3D6F" w:rsidRDefault="004F375C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4</w:t>
      </w:r>
    </w:p>
    <w:p w:rsidR="00033D6F" w:rsidRDefault="004F375C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регламенту</w:t>
      </w:r>
    </w:p>
    <w:p w:rsidR="00033D6F" w:rsidRDefault="004F375C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 муниципальной услуги</w:t>
      </w:r>
    </w:p>
    <w:p w:rsidR="00033D6F" w:rsidRDefault="004F375C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«Установка информационной вывески,</w:t>
      </w:r>
    </w:p>
    <w:p w:rsidR="00033D6F" w:rsidRDefault="004F375C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дизайн-проекта размещения вывески»</w:t>
      </w:r>
    </w:p>
    <w:p w:rsidR="00033D6F" w:rsidRDefault="00033D6F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033D6F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033D6F" w:rsidRDefault="004F375C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предоставлении услуги</w:t>
      </w:r>
    </w:p>
    <w:p w:rsidR="00033D6F" w:rsidRDefault="00033D6F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№_________________</w:t>
      </w:r>
    </w:p>
    <w:p w:rsidR="00033D6F" w:rsidRDefault="00033D6F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от __________ № ____________ на предоставление услуги «Установка информационной вывески, согласование дизайн-проекта размещения вывески» принято решение об отказе в предоставлении услуги по следующим основаниям:</w:t>
      </w:r>
    </w:p>
    <w:p w:rsidR="00033D6F" w:rsidRDefault="00033D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Разъяснение причин отказа:</w:t>
      </w:r>
    </w:p>
    <w:p w:rsidR="00033D6F" w:rsidRDefault="00033D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информация:</w:t>
      </w:r>
    </w:p>
    <w:p w:rsidR="00033D6F" w:rsidRDefault="00033D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033D6F" w:rsidRDefault="00033D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уполномоченный 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ган, а также в судебном порядке.</w:t>
      </w:r>
    </w:p>
    <w:p w:rsidR="00033D6F" w:rsidRDefault="00033D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_________________________________________________</w:t>
      </w:r>
    </w:p>
    <w:p w:rsidR="00033D6F" w:rsidRDefault="004F375C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  <w:r>
        <w:rPr>
          <w:rFonts w:ascii="TimesNewRomanPSMT" w:hAnsi="TimesNewRomanPSMT"/>
          <w:color w:val="000000" w:themeColor="text1"/>
          <w:sz w:val="20"/>
          <w:szCs w:val="20"/>
        </w:rPr>
        <w:t>должность)</w:t>
      </w:r>
      <w:r>
        <w:rPr>
          <w:rFonts w:ascii="TimesNewRomanPSMT" w:hAnsi="TimesNewRomanPSMT"/>
          <w:color w:val="000000" w:themeColor="text1"/>
          <w:sz w:val="20"/>
          <w:szCs w:val="20"/>
        </w:rPr>
        <w:tab/>
      </w:r>
      <w:r>
        <w:rPr>
          <w:rFonts w:ascii="TimesNewRomanPSMT" w:hAnsi="TimesNewRomanPSMT"/>
          <w:color w:val="000000" w:themeColor="text1"/>
          <w:sz w:val="20"/>
          <w:szCs w:val="20"/>
        </w:rPr>
        <w:tab/>
        <w:t xml:space="preserve">        (подпись) </w:t>
      </w:r>
      <w:r>
        <w:rPr>
          <w:rFonts w:ascii="TimesNewRomanPSMT" w:hAnsi="TimesNewRomanPSMT"/>
          <w:color w:val="000000" w:themeColor="text1"/>
          <w:sz w:val="20"/>
          <w:szCs w:val="20"/>
        </w:rPr>
        <w:tab/>
      </w:r>
      <w:r>
        <w:rPr>
          <w:rFonts w:ascii="TimesNewRomanPSMT" w:hAnsi="TimesNewRomanPSMT"/>
          <w:color w:val="000000" w:themeColor="text1"/>
          <w:sz w:val="20"/>
          <w:szCs w:val="20"/>
        </w:rPr>
        <w:tab/>
        <w:t xml:space="preserve">(фамилия, имя, отчество (последнее </w:t>
      </w:r>
      <w:r>
        <w:rPr>
          <w:rFonts w:ascii="Times-Roman" w:hAnsi="Times-Roman"/>
          <w:color w:val="000000" w:themeColor="text1"/>
          <w:sz w:val="20"/>
          <w:szCs w:val="20"/>
        </w:rPr>
        <w:t xml:space="preserve">- </w:t>
      </w:r>
      <w:r>
        <w:rPr>
          <w:rFonts w:ascii="TimesNewRomanPSMT" w:hAnsi="TimesNewRomanPSMT"/>
          <w:color w:val="000000" w:themeColor="text1"/>
          <w:sz w:val="20"/>
          <w:szCs w:val="20"/>
        </w:rPr>
        <w:t>при наличии)</w:t>
      </w:r>
    </w:p>
    <w:p w:rsidR="00033D6F" w:rsidRDefault="00033D6F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033D6F" w:rsidRDefault="00033D6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3D6F" w:rsidRDefault="00033D6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3D6F" w:rsidRDefault="00033D6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3D6F" w:rsidRDefault="00033D6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3D6F" w:rsidRDefault="00033D6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3D6F" w:rsidRDefault="00033D6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3D6F" w:rsidRDefault="00033D6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3D6F" w:rsidRDefault="00033D6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3D6F" w:rsidRDefault="00033D6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3D6F" w:rsidRDefault="00033D6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3D6F" w:rsidRDefault="00033D6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3D6F" w:rsidRDefault="00033D6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3D6F" w:rsidRDefault="00033D6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3D6F" w:rsidRDefault="00033D6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3D6F" w:rsidRDefault="00033D6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3D6F" w:rsidRDefault="00033D6F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5</w:t>
      </w:r>
    </w:p>
    <w:p w:rsidR="00033D6F" w:rsidRDefault="004F375C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</w:t>
      </w:r>
    </w:p>
    <w:p w:rsidR="00033D6F" w:rsidRDefault="004F375C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предоставлению муниципальной услуги</w:t>
      </w:r>
    </w:p>
    <w:p w:rsidR="00033D6F" w:rsidRDefault="004F375C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«Установка информационной вывески,</w:t>
      </w:r>
    </w:p>
    <w:p w:rsidR="00033D6F" w:rsidRDefault="004F375C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дизайн-проекта размещения вывески»</w:t>
      </w:r>
    </w:p>
    <w:p w:rsidR="00033D6F" w:rsidRDefault="00033D6F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033D6F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033D6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3D6F" w:rsidRDefault="004F375C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033D6F" w:rsidRDefault="004F375C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исправлении допущенных опечаток и ошибок в выданных в результате предоставления муниципальной услуги документах;</w:t>
      </w:r>
    </w:p>
    <w:p w:rsidR="00033D6F" w:rsidRDefault="00033D6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Прошу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справить допущенные опечатки/ошибки в выданных в результате предоставления муниципальной услуги документах: __________________________________________________________________</w:t>
      </w:r>
    </w:p>
    <w:p w:rsidR="00033D6F" w:rsidRDefault="004F375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 </w:t>
      </w:r>
    </w:p>
    <w:p w:rsidR="00033D6F" w:rsidRDefault="004F375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Приложения</w:t>
      </w:r>
    </w:p>
    <w:p w:rsidR="00033D6F" w:rsidRDefault="004F375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опись прилагаемых к заявлению документов, свидетельствующие о наличи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технической ошибки:</w:t>
      </w:r>
    </w:p>
    <w:p w:rsidR="00033D6F" w:rsidRDefault="004F375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 ___ листах</w:t>
      </w:r>
    </w:p>
    <w:p w:rsidR="00033D6F" w:rsidRDefault="004F375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 ___ листах</w:t>
      </w:r>
    </w:p>
    <w:p w:rsidR="00033D6F" w:rsidRDefault="004F375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 ___ листах</w:t>
      </w:r>
    </w:p>
    <w:p w:rsidR="00033D6F" w:rsidRDefault="00033D6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Готовые документы прошу представить:</w:t>
      </w:r>
    </w:p>
    <w:p w:rsidR="00033D6F" w:rsidRDefault="00033D6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бумажной форме</w:t>
      </w:r>
    </w:p>
    <w:p w:rsidR="00033D6F" w:rsidRDefault="004F375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Segoe UI Symbol" w:hAnsi="Segoe UI Symbol" w:cs="Segoe UI Symbol"/>
          <w:color w:val="000000" w:themeColor="text1"/>
          <w:sz w:val="28"/>
          <w:szCs w:val="28"/>
        </w:rPr>
        <w:t>☐</w:t>
      </w:r>
    </w:p>
    <w:p w:rsidR="00033D6F" w:rsidRDefault="004F375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нарочно при обращении в Уполномоченный орган </w:t>
      </w:r>
    </w:p>
    <w:p w:rsidR="00033D6F" w:rsidRDefault="004F375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(представителю при наличии доверенности)</w:t>
      </w:r>
    </w:p>
    <w:p w:rsidR="00033D6F" w:rsidRDefault="004F375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Segoe UI Symbol" w:hAnsi="Segoe UI Symbol" w:cs="Segoe UI Symbol"/>
          <w:color w:val="000000" w:themeColor="text1"/>
          <w:sz w:val="28"/>
          <w:szCs w:val="28"/>
        </w:rPr>
        <w:t>☐</w:t>
      </w:r>
    </w:p>
    <w:p w:rsidR="00033D6F" w:rsidRDefault="004F375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структурном подразделении МФЦ</w:t>
      </w:r>
    </w:p>
    <w:p w:rsidR="00033D6F" w:rsidRDefault="004F375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обращении в структурное подразделение МФЦ)</w:t>
      </w:r>
    </w:p>
    <w:p w:rsidR="00033D6F" w:rsidRDefault="004F375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Segoe UI Symbol" w:hAnsi="Segoe UI Symbol" w:cs="Segoe UI Symbol"/>
          <w:color w:val="000000" w:themeColor="text1"/>
          <w:sz w:val="28"/>
          <w:szCs w:val="28"/>
        </w:rPr>
        <w:t>☐</w:t>
      </w:r>
    </w:p>
    <w:p w:rsidR="00033D6F" w:rsidRDefault="004F375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 почтовому адресу, указанному в запросе</w:t>
      </w:r>
    </w:p>
    <w:p w:rsidR="00033D6F" w:rsidRDefault="004F375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(адрес места нахождения (регистрации) указанный в запросе)</w:t>
      </w:r>
    </w:p>
    <w:p w:rsidR="00033D6F" w:rsidRDefault="004F375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электронной форме:</w:t>
      </w:r>
    </w:p>
    <w:p w:rsidR="00033D6F" w:rsidRDefault="004F375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Segoe UI Symbol" w:hAnsi="Segoe UI Symbol" w:cs="Segoe UI Symbol"/>
          <w:color w:val="000000" w:themeColor="text1"/>
          <w:sz w:val="28"/>
          <w:szCs w:val="28"/>
        </w:rPr>
        <w:t>☐</w:t>
      </w:r>
    </w:p>
    <w:p w:rsidR="00033D6F" w:rsidRDefault="004F375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электронной почте</w:t>
      </w:r>
    </w:p>
    <w:p w:rsidR="00033D6F" w:rsidRDefault="004F375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(адрес указан в запросе)</w:t>
      </w:r>
    </w:p>
    <w:p w:rsidR="00033D6F" w:rsidRDefault="004F375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Segoe UI Symbol" w:hAnsi="Segoe UI Symbol" w:cs="Segoe UI Symbol"/>
          <w:color w:val="000000" w:themeColor="text1"/>
          <w:sz w:val="28"/>
          <w:szCs w:val="28"/>
        </w:rPr>
        <w:t>☐</w:t>
      </w:r>
    </w:p>
    <w:p w:rsidR="00033D6F" w:rsidRDefault="004F375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личном кабинете ЕПГУ</w:t>
      </w:r>
    </w:p>
    <w:p w:rsidR="00033D6F" w:rsidRDefault="004F375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(при наличии тех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нической возможности).</w:t>
      </w:r>
    </w:p>
    <w:p w:rsidR="00033D6F" w:rsidRDefault="00033D6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в соответствии с законодательством Российской Федерации), в том числе в 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втоматизированном режиме. </w:t>
      </w:r>
    </w:p>
    <w:p w:rsidR="00033D6F" w:rsidRDefault="004F375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согласие не устанавливает предельных сроков обработки данных.</w:t>
      </w:r>
    </w:p>
    <w:p w:rsidR="00033D6F" w:rsidRDefault="004F375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Порядок отзыва согласия на обработку персональных данных мне известен.</w:t>
      </w:r>
    </w:p>
    <w:p w:rsidR="00033D6F" w:rsidRDefault="00033D6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033D6F" w:rsidRDefault="004F375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033D6F" w:rsidRDefault="004F375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(наименование должности руководителя для юридического лица)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(подп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(фамилия и инициалы)</w:t>
      </w:r>
    </w:p>
    <w:p w:rsidR="00033D6F" w:rsidRDefault="004F375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033D6F" w:rsidRDefault="004F375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 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202_г.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МП</w:t>
      </w:r>
    </w:p>
    <w:p w:rsidR="00033D6F" w:rsidRDefault="00033D6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033D6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033D6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033D6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033D6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033D6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033D6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033D6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033D6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033D6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033D6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033D6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033D6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033D6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033D6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033D6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033D6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033D6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>
      <w:pPr>
        <w:tabs>
          <w:tab w:val="left" w:pos="1134"/>
          <w:tab w:val="left" w:pos="4253"/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Приложение № 6</w:t>
      </w:r>
    </w:p>
    <w:p w:rsidR="00033D6F" w:rsidRDefault="004F375C">
      <w:pPr>
        <w:tabs>
          <w:tab w:val="left" w:pos="1134"/>
          <w:tab w:val="left" w:pos="4253"/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к Административному регламенту</w:t>
      </w:r>
    </w:p>
    <w:p w:rsidR="00033D6F" w:rsidRDefault="004F375C">
      <w:pPr>
        <w:tabs>
          <w:tab w:val="left" w:pos="1134"/>
          <w:tab w:val="left" w:pos="4253"/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по предоставлению муниципальной услуги</w:t>
      </w:r>
    </w:p>
    <w:p w:rsidR="00033D6F" w:rsidRDefault="004F375C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Установка информационной вывески,</w:t>
      </w:r>
    </w:p>
    <w:p w:rsidR="00033D6F" w:rsidRDefault="004F375C">
      <w:pPr>
        <w:tabs>
          <w:tab w:val="left" w:pos="1134"/>
          <w:tab w:val="left" w:pos="4253"/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дизайн-проекта размещения вывески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»</w:t>
      </w:r>
    </w:p>
    <w:p w:rsidR="00033D6F" w:rsidRDefault="00033D6F">
      <w:pPr>
        <w:tabs>
          <w:tab w:val="left" w:pos="1134"/>
          <w:tab w:val="left" w:pos="4253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</w:p>
    <w:p w:rsidR="00033D6F" w:rsidRDefault="004F375C">
      <w:pPr>
        <w:tabs>
          <w:tab w:val="left" w:pos="1134"/>
          <w:tab w:val="left" w:pos="4253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Перечень</w:t>
      </w:r>
    </w:p>
    <w:p w:rsidR="00033D6F" w:rsidRDefault="004F375C">
      <w:pPr>
        <w:tabs>
          <w:tab w:val="left" w:pos="1134"/>
          <w:tab w:val="left" w:pos="4253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признаков заявителей, а также комбинации значений признаков,</w:t>
      </w:r>
    </w:p>
    <w:p w:rsidR="00033D6F" w:rsidRDefault="004F375C">
      <w:pPr>
        <w:tabs>
          <w:tab w:val="left" w:pos="1134"/>
          <w:tab w:val="left" w:pos="4253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каждая из которых соответствует одному варианту</w:t>
      </w:r>
    </w:p>
    <w:p w:rsidR="00033D6F" w:rsidRDefault="004F375C">
      <w:pPr>
        <w:tabs>
          <w:tab w:val="left" w:pos="1134"/>
          <w:tab w:val="left" w:pos="4253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предоставления муниципальной услуги</w:t>
      </w:r>
    </w:p>
    <w:p w:rsidR="00033D6F" w:rsidRDefault="00033D6F">
      <w:pPr>
        <w:tabs>
          <w:tab w:val="left" w:pos="1134"/>
          <w:tab w:val="left" w:pos="4253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</w:p>
    <w:p w:rsidR="00033D6F" w:rsidRDefault="00033D6F">
      <w:pPr>
        <w:tabs>
          <w:tab w:val="left" w:pos="1134"/>
          <w:tab w:val="left" w:pos="4253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</w:p>
    <w:p w:rsidR="00033D6F" w:rsidRDefault="00033D6F">
      <w:pPr>
        <w:tabs>
          <w:tab w:val="left" w:pos="1134"/>
          <w:tab w:val="left" w:pos="4253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</w:p>
    <w:tbl>
      <w:tblPr>
        <w:tblW w:w="9297" w:type="dxa"/>
        <w:tblInd w:w="162" w:type="dxa"/>
        <w:tblLayout w:type="fixed"/>
        <w:tblLook w:val="0000"/>
      </w:tblPr>
      <w:tblGrid>
        <w:gridCol w:w="1454"/>
        <w:gridCol w:w="7843"/>
      </w:tblGrid>
      <w:tr w:rsidR="00033D6F">
        <w:trPr>
          <w:trHeight w:val="675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6F" w:rsidRDefault="004F375C">
            <w:pPr>
              <w:widowControl w:val="0"/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варианта</w:t>
            </w:r>
          </w:p>
        </w:tc>
        <w:tc>
          <w:tcPr>
            <w:tcW w:w="7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6F" w:rsidRDefault="004F375C">
            <w:pPr>
              <w:widowControl w:val="0"/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Перечень признаков заявителей, а также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033D6F">
        <w:trPr>
          <w:trHeight w:val="720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6F" w:rsidRDefault="004F375C">
            <w:pPr>
              <w:widowControl w:val="0"/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7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6F" w:rsidRDefault="004F375C">
            <w:pPr>
              <w:widowControl w:val="0"/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Заявитель обратился 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согласованием установки информационной вывески, дизайн-проекта размещения вывески</w:t>
            </w:r>
          </w:p>
        </w:tc>
      </w:tr>
      <w:tr w:rsidR="00033D6F">
        <w:trPr>
          <w:trHeight w:val="765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6F" w:rsidRDefault="004F375C">
            <w:pPr>
              <w:widowControl w:val="0"/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7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6F" w:rsidRDefault="004F375C">
            <w:pPr>
              <w:widowControl w:val="0"/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Заявитель обратился за исправлением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допущенных опечаток и (или) ошибок в выданном в результате предоставления муниципальной услуги</w:t>
            </w:r>
          </w:p>
        </w:tc>
      </w:tr>
    </w:tbl>
    <w:p w:rsidR="00033D6F" w:rsidRDefault="00033D6F">
      <w:pPr>
        <w:tabs>
          <w:tab w:val="left" w:pos="1134"/>
          <w:tab w:val="left" w:pos="4253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tbl>
      <w:tblPr>
        <w:tblW w:w="9285" w:type="dxa"/>
        <w:tblInd w:w="237" w:type="dxa"/>
        <w:tblLayout w:type="fixed"/>
        <w:tblLook w:val="0000"/>
      </w:tblPr>
      <w:tblGrid>
        <w:gridCol w:w="3584"/>
        <w:gridCol w:w="5701"/>
      </w:tblGrid>
      <w:tr w:rsidR="00033D6F">
        <w:trPr>
          <w:trHeight w:val="1335"/>
        </w:trPr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6F" w:rsidRDefault="004F375C">
            <w:pPr>
              <w:widowControl w:val="0"/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Признак заявителя, представителя заявителя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6F" w:rsidRDefault="004F375C">
            <w:pPr>
              <w:widowControl w:val="0"/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Значения признака заявителя</w:t>
            </w:r>
          </w:p>
        </w:tc>
      </w:tr>
      <w:tr w:rsidR="00033D6F">
        <w:trPr>
          <w:trHeight w:val="1635"/>
        </w:trPr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6F" w:rsidRDefault="004F375C">
            <w:pPr>
              <w:widowControl w:val="0"/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Статус заявителя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6F" w:rsidRDefault="004F375C">
            <w:pPr>
              <w:widowControl w:val="0"/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физические или юридические лица, физические лица, зарегистрированные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качестве индивидуальных предпринимателей, обратившиеся за предоставлением муниципальной услуги</w:t>
            </w:r>
          </w:p>
        </w:tc>
      </w:tr>
      <w:tr w:rsidR="00033D6F">
        <w:trPr>
          <w:trHeight w:val="1365"/>
        </w:trPr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6F" w:rsidRDefault="004F375C">
            <w:pPr>
              <w:widowControl w:val="0"/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Статус представителя заявителя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6F" w:rsidRDefault="004F37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физические или юридические лица, имеющие право в соответствии с законодательством Российской Федерации либо в силу наделения 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порядке, установленном законодательством Российской Федерации, полномочиями выступать от имени заявителя</w:t>
            </w:r>
          </w:p>
          <w:p w:rsidR="00033D6F" w:rsidRDefault="00033D6F">
            <w:pPr>
              <w:widowControl w:val="0"/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:rsidR="00033D6F" w:rsidRDefault="00033D6F">
      <w:pPr>
        <w:tabs>
          <w:tab w:val="left" w:pos="1134"/>
          <w:tab w:val="left" w:pos="4253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</w:p>
    <w:p w:rsidR="00033D6F" w:rsidRDefault="00033D6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033D6F"/>
    <w:sectPr w:rsidR="00033D6F" w:rsidSect="00033D6F">
      <w:headerReference w:type="default" r:id="rId11"/>
      <w:pgSz w:w="11906" w:h="16838"/>
      <w:pgMar w:top="1134" w:right="850" w:bottom="1134" w:left="1701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75C" w:rsidRDefault="004F375C" w:rsidP="00033D6F">
      <w:pPr>
        <w:spacing w:after="0" w:line="240" w:lineRule="auto"/>
      </w:pPr>
      <w:r>
        <w:separator/>
      </w:r>
    </w:p>
  </w:endnote>
  <w:endnote w:type="continuationSeparator" w:id="1">
    <w:p w:rsidR="004F375C" w:rsidRDefault="004F375C" w:rsidP="0003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imes-Roman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75C" w:rsidRDefault="004F375C" w:rsidP="00033D6F">
      <w:pPr>
        <w:spacing w:after="0" w:line="240" w:lineRule="auto"/>
      </w:pPr>
      <w:r>
        <w:separator/>
      </w:r>
    </w:p>
  </w:footnote>
  <w:footnote w:type="continuationSeparator" w:id="1">
    <w:p w:rsidR="004F375C" w:rsidRDefault="004F375C" w:rsidP="00033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D6F" w:rsidRDefault="00033D6F">
    <w:pPr>
      <w:pStyle w:val="Header"/>
      <w:jc w:val="center"/>
      <w:rPr>
        <w:rFonts w:ascii="Times New Roman" w:hAnsi="Times New Roman" w:cs="Times New Roman"/>
        <w:sz w:val="24"/>
        <w:szCs w:val="24"/>
      </w:rPr>
    </w:pPr>
  </w:p>
  <w:p w:rsidR="00033D6F" w:rsidRDefault="00033D6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44B54"/>
    <w:multiLevelType w:val="multilevel"/>
    <w:tmpl w:val="3A9259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8E7B38"/>
    <w:multiLevelType w:val="multilevel"/>
    <w:tmpl w:val="5F9C54AE"/>
    <w:lvl w:ilvl="0">
      <w:start w:val="1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3D6F"/>
    <w:rsid w:val="00033D6F"/>
    <w:rsid w:val="004F375C"/>
    <w:rsid w:val="00FB5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9"/>
    <w:qFormat/>
    <w:rsid w:val="00FD7E7A"/>
    <w:pPr>
      <w:widowControl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next w:val="a"/>
    <w:link w:val="2"/>
    <w:uiPriority w:val="9"/>
    <w:semiHidden/>
    <w:unhideWhenUsed/>
    <w:qFormat/>
    <w:rsid w:val="00FD7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">
    <w:name w:val="Заголовок 1 Знак"/>
    <w:basedOn w:val="a0"/>
    <w:link w:val="Heading1"/>
    <w:uiPriority w:val="99"/>
    <w:qFormat/>
    <w:rsid w:val="002C17D4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styleId="a3">
    <w:name w:val="Hyperlink"/>
    <w:basedOn w:val="a0"/>
    <w:uiPriority w:val="99"/>
    <w:unhideWhenUsed/>
    <w:rsid w:val="002C17D4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qFormat/>
    <w:rsid w:val="002C17D4"/>
    <w:rPr>
      <w:color w:val="106BBE"/>
    </w:rPr>
  </w:style>
  <w:style w:type="character" w:customStyle="1" w:styleId="a5">
    <w:name w:val="Цветовое выделение"/>
    <w:uiPriority w:val="99"/>
    <w:qFormat/>
    <w:rsid w:val="002C17D4"/>
    <w:rPr>
      <w:b/>
      <w:bCs/>
      <w:color w:val="26282F"/>
    </w:rPr>
  </w:style>
  <w:style w:type="character" w:customStyle="1" w:styleId="a6">
    <w:name w:val="Верхний колонтитул Знак"/>
    <w:basedOn w:val="a0"/>
    <w:link w:val="Header"/>
    <w:uiPriority w:val="99"/>
    <w:qFormat/>
    <w:rsid w:val="002C17D4"/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Footer"/>
    <w:uiPriority w:val="99"/>
    <w:qFormat/>
    <w:rsid w:val="002C17D4"/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9"/>
    <w:uiPriority w:val="99"/>
    <w:semiHidden/>
    <w:qFormat/>
    <w:rsid w:val="002C17D4"/>
    <w:rPr>
      <w:rFonts w:eastAsiaTheme="minorHAnsi"/>
      <w:lang w:eastAsia="en-US"/>
    </w:rPr>
  </w:style>
  <w:style w:type="character" w:styleId="aa">
    <w:name w:val="annotation reference"/>
    <w:basedOn w:val="a0"/>
    <w:uiPriority w:val="99"/>
    <w:semiHidden/>
    <w:unhideWhenUsed/>
    <w:qFormat/>
    <w:rsid w:val="002C17D4"/>
    <w:rPr>
      <w:sz w:val="16"/>
      <w:szCs w:val="16"/>
    </w:rPr>
  </w:style>
  <w:style w:type="character" w:customStyle="1" w:styleId="ab">
    <w:name w:val="Текст примечания Знак"/>
    <w:basedOn w:val="a0"/>
    <w:link w:val="ac"/>
    <w:uiPriority w:val="99"/>
    <w:semiHidden/>
    <w:qFormat/>
    <w:rsid w:val="002C17D4"/>
    <w:rPr>
      <w:rFonts w:eastAsiaTheme="minorHAnsi"/>
      <w:sz w:val="20"/>
      <w:szCs w:val="20"/>
      <w:lang w:eastAsia="en-US"/>
    </w:rPr>
  </w:style>
  <w:style w:type="character" w:customStyle="1" w:styleId="ad">
    <w:name w:val="Тема примечания Знак"/>
    <w:basedOn w:val="ab"/>
    <w:link w:val="ae"/>
    <w:uiPriority w:val="99"/>
    <w:semiHidden/>
    <w:qFormat/>
    <w:rsid w:val="002C17D4"/>
    <w:rPr>
      <w:b/>
      <w:bCs/>
    </w:rPr>
  </w:style>
  <w:style w:type="character" w:customStyle="1" w:styleId="af">
    <w:name w:val="Текст выноски Знак"/>
    <w:basedOn w:val="a0"/>
    <w:link w:val="af0"/>
    <w:uiPriority w:val="99"/>
    <w:semiHidden/>
    <w:qFormat/>
    <w:rsid w:val="002C17D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20">
    <w:name w:val="Основной текст 2 Знак"/>
    <w:basedOn w:val="a0"/>
    <w:link w:val="21"/>
    <w:uiPriority w:val="99"/>
    <w:semiHidden/>
    <w:qFormat/>
    <w:rsid w:val="002C17D4"/>
    <w:rPr>
      <w:rFonts w:eastAsiaTheme="minorHAnsi"/>
      <w:lang w:eastAsia="en-US"/>
    </w:rPr>
  </w:style>
  <w:style w:type="character" w:customStyle="1" w:styleId="FontStyle20">
    <w:name w:val="Font Style20"/>
    <w:basedOn w:val="a0"/>
    <w:uiPriority w:val="99"/>
    <w:qFormat/>
    <w:rsid w:val="002C17D4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">
    <w:name w:val="ConsPlusNormal Знак"/>
    <w:link w:val="ConsPlusNormal0"/>
    <w:qFormat/>
    <w:locked/>
    <w:rsid w:val="002C17D4"/>
    <w:rPr>
      <w:rFonts w:ascii="Calibri" w:eastAsia="Times New Roman" w:hAnsi="Calibri" w:cs="Calibri"/>
      <w:szCs w:val="20"/>
    </w:rPr>
  </w:style>
  <w:style w:type="character" w:customStyle="1" w:styleId="pt-a1-000016">
    <w:name w:val="pt-a1-000016"/>
    <w:basedOn w:val="a0"/>
    <w:qFormat/>
    <w:rsid w:val="002C17D4"/>
  </w:style>
  <w:style w:type="character" w:customStyle="1" w:styleId="pt-a1-000022">
    <w:name w:val="pt-a1-000022"/>
    <w:basedOn w:val="a0"/>
    <w:qFormat/>
    <w:rsid w:val="002C17D4"/>
  </w:style>
  <w:style w:type="character" w:customStyle="1" w:styleId="fontstyle01">
    <w:name w:val="fontstyle01"/>
    <w:basedOn w:val="a0"/>
    <w:qFormat/>
    <w:rsid w:val="002C17D4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qFormat/>
    <w:rsid w:val="002C17D4"/>
    <w:rPr>
      <w:rFonts w:ascii="Times-Roman" w:hAnsi="Times-Roman"/>
      <w:b w:val="0"/>
      <w:bCs w:val="0"/>
      <w:i w:val="0"/>
      <w:iCs w:val="0"/>
      <w:color w:val="000000"/>
      <w:sz w:val="28"/>
      <w:szCs w:val="28"/>
    </w:rPr>
  </w:style>
  <w:style w:type="character" w:customStyle="1" w:styleId="2">
    <w:name w:val="Заголовок 2 Знак"/>
    <w:basedOn w:val="a0"/>
    <w:link w:val="Heading2"/>
    <w:uiPriority w:val="9"/>
    <w:semiHidden/>
    <w:qFormat/>
    <w:rsid w:val="00FD7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">
    <w:name w:val="Heading"/>
    <w:basedOn w:val="a"/>
    <w:next w:val="a9"/>
    <w:qFormat/>
    <w:rsid w:val="00033D6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link w:val="a8"/>
    <w:uiPriority w:val="99"/>
    <w:semiHidden/>
    <w:unhideWhenUsed/>
    <w:rsid w:val="002C17D4"/>
    <w:pPr>
      <w:spacing w:after="120" w:line="259" w:lineRule="auto"/>
    </w:pPr>
    <w:rPr>
      <w:rFonts w:eastAsiaTheme="minorHAnsi"/>
      <w:lang w:eastAsia="en-US"/>
    </w:rPr>
  </w:style>
  <w:style w:type="paragraph" w:styleId="af1">
    <w:name w:val="List"/>
    <w:basedOn w:val="a9"/>
    <w:rsid w:val="00033D6F"/>
  </w:style>
  <w:style w:type="paragraph" w:customStyle="1" w:styleId="Caption">
    <w:name w:val="Caption"/>
    <w:basedOn w:val="a"/>
    <w:qFormat/>
    <w:rsid w:val="00033D6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033D6F"/>
    <w:pPr>
      <w:suppressLineNumbers/>
    </w:pPr>
  </w:style>
  <w:style w:type="paragraph" w:styleId="af2">
    <w:name w:val="List Paragraph"/>
    <w:basedOn w:val="a"/>
    <w:uiPriority w:val="1"/>
    <w:qFormat/>
    <w:rsid w:val="002C17D4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paragraph" w:customStyle="1" w:styleId="af3">
    <w:name w:val="Комментарий"/>
    <w:basedOn w:val="a"/>
    <w:next w:val="a"/>
    <w:uiPriority w:val="99"/>
    <w:qFormat/>
    <w:rsid w:val="002C17D4"/>
    <w:pPr>
      <w:widowControl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4">
    <w:name w:val="Информация о версии"/>
    <w:basedOn w:val="af3"/>
    <w:next w:val="a"/>
    <w:uiPriority w:val="99"/>
    <w:qFormat/>
    <w:rsid w:val="002C17D4"/>
    <w:rPr>
      <w:i/>
      <w:iCs/>
    </w:rPr>
  </w:style>
  <w:style w:type="paragraph" w:customStyle="1" w:styleId="HeaderandFooter">
    <w:name w:val="Header and Footer"/>
    <w:basedOn w:val="a"/>
    <w:qFormat/>
    <w:rsid w:val="00033D6F"/>
  </w:style>
  <w:style w:type="paragraph" w:customStyle="1" w:styleId="Header">
    <w:name w:val="Header"/>
    <w:basedOn w:val="a"/>
    <w:link w:val="a6"/>
    <w:uiPriority w:val="99"/>
    <w:unhideWhenUsed/>
    <w:rsid w:val="002C17D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customStyle="1" w:styleId="Footer">
    <w:name w:val="Footer"/>
    <w:basedOn w:val="a"/>
    <w:link w:val="a7"/>
    <w:uiPriority w:val="99"/>
    <w:unhideWhenUsed/>
    <w:rsid w:val="002C17D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customStyle="1" w:styleId="ConsPlusNormal0">
    <w:name w:val="ConsPlusNormal"/>
    <w:link w:val="ConsPlusNormal"/>
    <w:qFormat/>
    <w:rsid w:val="002C17D4"/>
    <w:pPr>
      <w:widowControl w:val="0"/>
    </w:pPr>
    <w:rPr>
      <w:rFonts w:eastAsia="Times New Roman" w:cs="Calibri"/>
      <w:szCs w:val="20"/>
    </w:rPr>
  </w:style>
  <w:style w:type="paragraph" w:styleId="ac">
    <w:name w:val="annotation text"/>
    <w:basedOn w:val="a"/>
    <w:link w:val="ab"/>
    <w:uiPriority w:val="99"/>
    <w:semiHidden/>
    <w:unhideWhenUsed/>
    <w:qFormat/>
    <w:rsid w:val="002C17D4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paragraph" w:styleId="ae">
    <w:name w:val="annotation subject"/>
    <w:basedOn w:val="ac"/>
    <w:next w:val="ac"/>
    <w:link w:val="ad"/>
    <w:uiPriority w:val="99"/>
    <w:semiHidden/>
    <w:unhideWhenUsed/>
    <w:qFormat/>
    <w:rsid w:val="002C17D4"/>
    <w:rPr>
      <w:b/>
      <w:bCs/>
    </w:rPr>
  </w:style>
  <w:style w:type="paragraph" w:styleId="af0">
    <w:name w:val="Balloon Text"/>
    <w:basedOn w:val="a"/>
    <w:link w:val="af"/>
    <w:uiPriority w:val="99"/>
    <w:semiHidden/>
    <w:unhideWhenUsed/>
    <w:qFormat/>
    <w:rsid w:val="002C17D4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paragraph" w:styleId="21">
    <w:name w:val="Body Text 2"/>
    <w:basedOn w:val="a"/>
    <w:link w:val="20"/>
    <w:uiPriority w:val="99"/>
    <w:semiHidden/>
    <w:unhideWhenUsed/>
    <w:qFormat/>
    <w:rsid w:val="002C17D4"/>
    <w:pPr>
      <w:spacing w:after="120" w:line="480" w:lineRule="auto"/>
    </w:pPr>
    <w:rPr>
      <w:rFonts w:eastAsiaTheme="minorHAnsi"/>
      <w:lang w:eastAsia="en-US"/>
    </w:rPr>
  </w:style>
  <w:style w:type="paragraph" w:customStyle="1" w:styleId="pt-consplusnormal-000051">
    <w:name w:val="pt-consplusnormal-000051"/>
    <w:basedOn w:val="a"/>
    <w:qFormat/>
    <w:rsid w:val="002C17D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consplusnormal-000055">
    <w:name w:val="pt-consplusnormal-000055"/>
    <w:basedOn w:val="a"/>
    <w:qFormat/>
    <w:rsid w:val="002C17D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consplusnormal-000042">
    <w:name w:val="pt-consplusnormal-000042"/>
    <w:basedOn w:val="a"/>
    <w:qFormat/>
    <w:rsid w:val="002C17D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0">
    <w:name w:val="Нет списка1"/>
    <w:uiPriority w:val="99"/>
    <w:semiHidden/>
    <w:unhideWhenUsed/>
    <w:qFormat/>
    <w:rsid w:val="002C17D4"/>
  </w:style>
  <w:style w:type="table" w:customStyle="1" w:styleId="TableNormal">
    <w:name w:val="Table Normal"/>
    <w:uiPriority w:val="2"/>
    <w:semiHidden/>
    <w:unhideWhenUsed/>
    <w:qFormat/>
    <w:rsid w:val="002C17D4"/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5">
    <w:name w:val="Table Grid"/>
    <w:basedOn w:val="a1"/>
    <w:uiPriority w:val="39"/>
    <w:rsid w:val="002C17D4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11"/>
    <w:uiPriority w:val="99"/>
    <w:semiHidden/>
    <w:unhideWhenUsed/>
    <w:rsid w:val="00FB5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f6"/>
    <w:uiPriority w:val="99"/>
    <w:semiHidden/>
    <w:rsid w:val="00FB58FB"/>
  </w:style>
  <w:style w:type="paragraph" w:styleId="af7">
    <w:name w:val="footer"/>
    <w:basedOn w:val="a"/>
    <w:link w:val="12"/>
    <w:uiPriority w:val="99"/>
    <w:semiHidden/>
    <w:unhideWhenUsed/>
    <w:rsid w:val="00FB5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f7"/>
    <w:uiPriority w:val="99"/>
    <w:semiHidden/>
    <w:rsid w:val="00FB58F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admvasilevka.ru/publ/2023/2309266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10766</Words>
  <Characters>61370</Characters>
  <Application>Microsoft Office Word</Application>
  <DocSecurity>0</DocSecurity>
  <Lines>511</Lines>
  <Paragraphs>143</Paragraphs>
  <ScaleCrop>false</ScaleCrop>
  <Company/>
  <LinksUpToDate>false</LinksUpToDate>
  <CharactersWithSpaces>71993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2025-05-07T11:25:00Z</dcterms:created>
  <dcterms:modified xsi:type="dcterms:W3CDTF">2025-05-07T11:25:00Z</dcterms:modified>
  <dc:language>ru-RU</dc:language>
</cp:coreProperties>
</file>