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9" w:rsidRDefault="00317869" w:rsidP="0031786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69" w:rsidRDefault="00317869" w:rsidP="00317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317869" w:rsidRDefault="00317869" w:rsidP="00317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317869" w:rsidRDefault="00317869" w:rsidP="00317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317869" w:rsidRDefault="00317869" w:rsidP="00317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317869" w:rsidRDefault="00317869" w:rsidP="00317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317869" w:rsidRDefault="00317869" w:rsidP="00317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317869" w:rsidRDefault="00317869" w:rsidP="00317869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317869" w:rsidRDefault="00317869" w:rsidP="00317869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317869" w:rsidRDefault="00317869" w:rsidP="00317869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317869" w:rsidRDefault="00317869" w:rsidP="0031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317869" w:rsidRDefault="00317869" w:rsidP="00317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второго заседания Совета депутатов</w:t>
      </w:r>
    </w:p>
    <w:p w:rsidR="00317869" w:rsidRDefault="00317869" w:rsidP="00317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317869" w:rsidRDefault="00317869" w:rsidP="00317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869" w:rsidRDefault="00317869" w:rsidP="00317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869" w:rsidRDefault="00317869" w:rsidP="00317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марта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101</w:t>
      </w:r>
    </w:p>
    <w:p w:rsidR="00317869" w:rsidRDefault="00317869" w:rsidP="00317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869" w:rsidRDefault="00317869" w:rsidP="00317869"/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№ 95 от 21.12.2022 года «О бюджете МО Васильевский сельсовет на 2023 год и плановый период 2024 и 2025 годов».</w:t>
      </w:r>
    </w:p>
    <w:p w:rsidR="00317869" w:rsidRDefault="00317869" w:rsidP="00317869">
      <w:pPr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Совета депутатов сельсовета</w:t>
      </w: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17869" w:rsidRDefault="00317869" w:rsidP="00317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изменения   в решение Совета депутатов № 95  от 21.12.2022года «О бюджете МО Васильевский сельсовет  на 2023 и плановый период 2024 и 2025 годов ».</w:t>
      </w:r>
    </w:p>
    <w:p w:rsidR="00317869" w:rsidRDefault="00317869" w:rsidP="00317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в подпункте 1 пункта 1 слова «8 934 000,00 рублей» заменить словами «8 922 500,00 рублей»;</w:t>
      </w:r>
    </w:p>
    <w:p w:rsidR="00317869" w:rsidRDefault="00317869" w:rsidP="00317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пункте 1: в подпункте 2 слова «8 934 000,00 рублей» заменить словами « 11583896,43 рублей»;</w:t>
      </w:r>
    </w:p>
    <w:p w:rsidR="00317869" w:rsidRDefault="00317869" w:rsidP="00317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 подпункте 3 пункта 1 слова «0 рублей» заменить словами «2 649896,43 рублей»;</w:t>
      </w: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Приложение 1 «Источники финансирования дефицита местного бюджета  на 2023 год на  плановый  период 2024 и 2025 годов »  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№1 к настоящему решению.</w:t>
      </w: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 Приложение 2 «Поступление доходов в  бюджет поселения по кодам видов доходов, подвидов доходов на 2023 год и на плановый период 2024, 2025 годов»  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№2 к настоящему решению.</w:t>
      </w:r>
    </w:p>
    <w:p w:rsidR="00317869" w:rsidRDefault="00317869" w:rsidP="00317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Приложение 3 «Распределение бюджетных ассигнований  бюджета поселения по разделам и подразделам классификации расходов бюджета на 2023 год  и на плановый период 2024 и 2025 годов</w:t>
      </w:r>
      <w:r>
        <w:rPr>
          <w:rFonts w:ascii="Times New Roman" w:hAnsi="Times New Roman" w:cs="Times New Roman"/>
          <w:sz w:val="28"/>
        </w:rPr>
        <w:t>»  по разделам и подразделам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№3 к настоящему решению.</w:t>
      </w:r>
    </w:p>
    <w:p w:rsidR="00317869" w:rsidRDefault="00317869" w:rsidP="00317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Приложение 4 «Распределение бюджетных ассигнований  бюджета поселения по разделам, подразделам, целевым статьям (муниципальным программам Васильевского сельсовета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на 2023 год и на плановый период 2024 и 2025 годов»  по разделам,  подразделам,  целевым статьям и видам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№4 к настоящему решению.</w:t>
      </w:r>
      <w:proofErr w:type="gramEnd"/>
    </w:p>
    <w:p w:rsidR="00317869" w:rsidRDefault="00317869" w:rsidP="003178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Приложение 5 «Ведомственная структура расходов бюджета поселения на 2023 год на  плановый  период 2024 и 2025 годов</w:t>
      </w:r>
      <w:r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№5 к настоящему решению.</w:t>
      </w:r>
    </w:p>
    <w:p w:rsidR="00317869" w:rsidRDefault="00317869" w:rsidP="003178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  Приложение 6 «Распределение бюджетных ассигнований  бюджета поселения по целевым статьям, (муниципальным программам Васильевского сельсовета и не программным направлениям деятельности), разделам, подразделам, группам и подгруппам видов расходов классификации расходов на </w:t>
      </w:r>
      <w:r>
        <w:rPr>
          <w:rFonts w:ascii="Times New Roman" w:hAnsi="Times New Roman" w:cs="Times New Roman"/>
          <w:sz w:val="28"/>
          <w:szCs w:val="28"/>
        </w:rPr>
        <w:t xml:space="preserve">2023 год на  плановый  период 2024 и 2025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года» изложить в редакции согласно приложению №6 к настоящему решению.</w:t>
      </w:r>
    </w:p>
    <w:p w:rsidR="00317869" w:rsidRDefault="00317869" w:rsidP="003178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 В пункте 10 слова «на 2023 год в сумме 1 607 000,00» заменить словами «на 2023 год в сумме 3 592 543,51 рублей».</w:t>
      </w:r>
    </w:p>
    <w:p w:rsidR="00317869" w:rsidRDefault="00317869" w:rsidP="003178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11)  Пункт 17 признать утратившим силу.</w:t>
      </w:r>
    </w:p>
    <w:p w:rsidR="00317869" w:rsidRDefault="00317869" w:rsidP="003178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Установить, что в 2023 году казначейскому сопровождению подлежат расчеты по муниципальным контрактам о поставке товаров, выполнении работ, оказании услуг, заключаемым на сумму 10 000,00 тыс. руб. и более,  для обеспечения муниципальных нужд Васильевского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области.</w:t>
      </w:r>
    </w:p>
    <w:p w:rsidR="00317869" w:rsidRDefault="00317869" w:rsidP="00317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317869" w:rsidRDefault="00317869" w:rsidP="0031786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со дня его опубликования, подлежит размещению на официальном сайте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и распространяется на правоотношения, возникшие с 1 января 2023 года.</w:t>
      </w:r>
    </w:p>
    <w:p w:rsidR="00317869" w:rsidRDefault="00317869" w:rsidP="0031786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317869" w:rsidTr="00317869">
        <w:trPr>
          <w:trHeight w:val="188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869" w:rsidRDefault="00317869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</w:t>
            </w:r>
          </w:p>
          <w:p w:rsidR="00317869" w:rsidRDefault="00317869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М.А. Углов</w:t>
            </w:r>
          </w:p>
          <w:p w:rsidR="00317869" w:rsidRDefault="00317869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869" w:rsidRDefault="00317869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Васильевский сельсовет  </w:t>
            </w:r>
          </w:p>
          <w:p w:rsidR="00317869" w:rsidRDefault="00317869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В.Н.Тихонов</w:t>
            </w:r>
          </w:p>
          <w:p w:rsidR="00317869" w:rsidRDefault="00317869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869" w:rsidRDefault="00317869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317869" w:rsidRDefault="00317869" w:rsidP="003178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869" w:rsidRDefault="00317869" w:rsidP="0031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на сайт, в дело</w:t>
      </w:r>
    </w:p>
    <w:p w:rsidR="00317869" w:rsidRDefault="00317869" w:rsidP="00317869">
      <w:pPr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/>
    <w:p w:rsidR="00317869" w:rsidRDefault="00317869" w:rsidP="00317869">
      <w:pPr>
        <w:jc w:val="both"/>
      </w:pPr>
      <w:r>
        <w:fldChar w:fldCharType="begin"/>
      </w:r>
      <w:r>
        <w:instrText xml:space="preserve"> LINK Excel.Sheet.8 "C:\\Users\\User\\AppData\\Local\\Temp\\Rar$DIa0.878\\Приложение 1 и 2 источники финансирования.xls" "Приложение 1!R1C1:R26C5" \a \f 4 \h  \* MERGEFORMAT </w:instrText>
      </w:r>
      <w:r>
        <w:fldChar w:fldCharType="separate"/>
      </w:r>
    </w:p>
    <w:p w:rsidR="00317869" w:rsidRDefault="00317869" w:rsidP="00317869">
      <w:pPr>
        <w:spacing w:after="0" w:line="240" w:lineRule="auto"/>
        <w:rPr>
          <w:rFonts w:ascii="Arial CYR" w:eastAsia="Times New Roman" w:hAnsi="Arial CYR" w:cs="Arial CYR"/>
          <w:sz w:val="16"/>
          <w:szCs w:val="16"/>
        </w:rPr>
        <w:sectPr w:rsidR="00317869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f7"/>
        <w:tblW w:w="15318" w:type="dxa"/>
        <w:tblInd w:w="0" w:type="dxa"/>
        <w:tblLook w:val="04A0"/>
      </w:tblPr>
      <w:tblGrid>
        <w:gridCol w:w="3489"/>
        <w:gridCol w:w="5985"/>
        <w:gridCol w:w="1913"/>
        <w:gridCol w:w="2001"/>
        <w:gridCol w:w="1930"/>
      </w:tblGrid>
      <w:tr w:rsidR="00317869" w:rsidTr="00317869">
        <w:trPr>
          <w:trHeight w:val="37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317869" w:rsidTr="00317869">
        <w:trPr>
          <w:trHeight w:val="2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Васильевского сельсовета от 24.03.2023.года  № 101</w:t>
            </w:r>
          </w:p>
        </w:tc>
      </w:tr>
      <w:tr w:rsidR="00317869" w:rsidTr="00317869">
        <w:trPr>
          <w:trHeight w:val="2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69" w:rsidRDefault="00317869">
            <w:pPr>
              <w:rPr>
                <w:sz w:val="28"/>
                <w:szCs w:val="28"/>
              </w:rPr>
            </w:pPr>
          </w:p>
        </w:tc>
      </w:tr>
      <w:tr w:rsidR="00317869" w:rsidTr="00317869">
        <w:trPr>
          <w:trHeight w:val="71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69" w:rsidRDefault="00317869">
            <w:pPr>
              <w:rPr>
                <w:sz w:val="28"/>
                <w:szCs w:val="28"/>
              </w:rPr>
            </w:pPr>
          </w:p>
        </w:tc>
      </w:tr>
      <w:tr w:rsidR="00317869" w:rsidTr="00317869">
        <w:trPr>
          <w:trHeight w:val="37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2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787"/>
        </w:trPr>
        <w:tc>
          <w:tcPr>
            <w:tcW w:w="15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Источники  финансирования дефицита  бюджета МО Васильевский сельсовет на 2023 год </w:t>
            </w:r>
          </w:p>
        </w:tc>
      </w:tr>
      <w:tr w:rsidR="00317869" w:rsidTr="00317869">
        <w:trPr>
          <w:trHeight w:val="409"/>
        </w:trPr>
        <w:tc>
          <w:tcPr>
            <w:tcW w:w="15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 на плановый период 2024 и 2025 годов</w:t>
            </w:r>
          </w:p>
        </w:tc>
      </w:tr>
      <w:tr w:rsidR="00317869" w:rsidTr="00317869">
        <w:trPr>
          <w:trHeight w:val="40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(руб.)</w:t>
            </w:r>
          </w:p>
        </w:tc>
      </w:tr>
      <w:tr w:rsidR="00317869" w:rsidTr="00317869">
        <w:trPr>
          <w:trHeight w:val="2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2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112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источника финансирования по </w:t>
            </w:r>
            <w:proofErr w:type="spellStart"/>
            <w:r>
              <w:rPr>
                <w:sz w:val="28"/>
                <w:szCs w:val="28"/>
              </w:rPr>
              <w:t>КИВФ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ИВнФ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317869" w:rsidTr="00317869">
        <w:trPr>
          <w:trHeight w:val="75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000 01  00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0000  000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2 661 396,43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17869" w:rsidTr="00317869">
        <w:trPr>
          <w:trHeight w:val="75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000 01  05  00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0000  000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2 661 396,43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17869" w:rsidTr="00317869">
        <w:trPr>
          <w:trHeight w:val="37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000 01  05  00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0000  500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-8 922 500,00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-8 424 500,00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-8 541 400,00</w:t>
            </w:r>
          </w:p>
        </w:tc>
      </w:tr>
      <w:tr w:rsidR="00317869" w:rsidTr="00317869">
        <w:trPr>
          <w:trHeight w:val="37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000 01  05  02  00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0000  500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-8 922 500,00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-8 424 500,00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-8 541 400,00</w:t>
            </w:r>
          </w:p>
        </w:tc>
      </w:tr>
      <w:tr w:rsidR="00317869" w:rsidTr="00317869">
        <w:trPr>
          <w:trHeight w:val="75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000 01  05  02  01  00  0000  510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-8 922 500,00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-8 424 500,00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-8 541 400,00</w:t>
            </w:r>
          </w:p>
        </w:tc>
      </w:tr>
      <w:tr w:rsidR="00317869" w:rsidTr="00317869">
        <w:trPr>
          <w:trHeight w:val="75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000 01  05  02  01  10  0000  510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-8 922 500,00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-8 424 500,00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-8 541 400,00</w:t>
            </w:r>
          </w:p>
        </w:tc>
      </w:tr>
      <w:tr w:rsidR="00317869" w:rsidTr="00317869">
        <w:trPr>
          <w:trHeight w:val="37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000 01  05  00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0000  600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11 583 896,43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8 424 500,00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8 541 400,00</w:t>
            </w:r>
          </w:p>
        </w:tc>
      </w:tr>
      <w:tr w:rsidR="00317869" w:rsidTr="00317869">
        <w:trPr>
          <w:trHeight w:val="37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000 01  05  02  00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0000  600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11 583 896,43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8 424 500,00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8 541 400,00</w:t>
            </w:r>
          </w:p>
        </w:tc>
      </w:tr>
      <w:tr w:rsidR="00317869" w:rsidTr="00317869">
        <w:trPr>
          <w:trHeight w:val="80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000 01  05  02  01  00  0000  610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11 583 896,43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8 424 500,00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8 541 400,00</w:t>
            </w:r>
          </w:p>
        </w:tc>
      </w:tr>
      <w:tr w:rsidR="00317869" w:rsidTr="00317869">
        <w:trPr>
          <w:trHeight w:val="80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100 01  05  02  01  10  0000  610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11 583 896,43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8 424 500,00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8 541 400,00</w:t>
            </w:r>
          </w:p>
        </w:tc>
      </w:tr>
    </w:tbl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0" w:type="dxa"/>
        <w:tblLook w:val="04A0"/>
      </w:tblPr>
      <w:tblGrid>
        <w:gridCol w:w="2560"/>
        <w:gridCol w:w="7300"/>
        <w:gridCol w:w="1642"/>
        <w:gridCol w:w="1642"/>
        <w:gridCol w:w="1642"/>
      </w:tblGrid>
      <w:tr w:rsidR="00317869" w:rsidTr="00317869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</w:tc>
      </w:tr>
      <w:tr w:rsidR="00317869" w:rsidTr="00317869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Васильевского сельсовета от 24.03.2023.года  № 101</w:t>
            </w:r>
          </w:p>
        </w:tc>
      </w:tr>
      <w:tr w:rsidR="00317869" w:rsidTr="00317869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69" w:rsidRDefault="00317869">
            <w:pPr>
              <w:rPr>
                <w:sz w:val="28"/>
                <w:szCs w:val="28"/>
              </w:rPr>
            </w:pPr>
          </w:p>
        </w:tc>
      </w:tr>
      <w:tr w:rsidR="00317869" w:rsidTr="00317869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69" w:rsidRDefault="00317869">
            <w:pPr>
              <w:rPr>
                <w:sz w:val="28"/>
                <w:szCs w:val="28"/>
              </w:rPr>
            </w:pPr>
          </w:p>
        </w:tc>
      </w:tr>
      <w:tr w:rsidR="00317869" w:rsidTr="00317869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795"/>
        </w:trPr>
        <w:tc>
          <w:tcPr>
            <w:tcW w:w="1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Поступление доходов в  бюджет поселения по кодам видов доходов, подвидов доходов на 2023 год и на плановый период 2024, 2025 годов</w:t>
            </w:r>
          </w:p>
        </w:tc>
      </w:tr>
      <w:tr w:rsidR="00317869" w:rsidTr="00317869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317869" w:rsidTr="00317869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000 10000000000000000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3 796 000,00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3 798 000,00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3 840 000,00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000 10100000000000000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1 045 000,00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1 075 000,00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1 125 000,00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000 10102000010000110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1 125 000,00</w:t>
            </w:r>
          </w:p>
        </w:tc>
      </w:tr>
      <w:tr w:rsidR="00317869" w:rsidTr="00317869">
        <w:trPr>
          <w:trHeight w:val="6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000 10102010010000110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1 123 000,00</w:t>
            </w:r>
          </w:p>
        </w:tc>
      </w:tr>
      <w:tr w:rsidR="00317869" w:rsidTr="00317869">
        <w:trPr>
          <w:trHeight w:val="9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182 10102010011000110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</w:t>
            </w:r>
            <w:proofErr w:type="spellStart"/>
            <w:r>
              <w:rPr>
                <w:sz w:val="28"/>
                <w:szCs w:val="28"/>
              </w:rPr>
              <w:t>платежу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том числе по отмененному)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1 123 000,00</w:t>
            </w:r>
          </w:p>
        </w:tc>
      </w:tr>
      <w:tr w:rsidR="00317869" w:rsidTr="00317869">
        <w:trPr>
          <w:trHeight w:val="4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000 10102030010000110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317869" w:rsidTr="00317869">
        <w:trPr>
          <w:trHeight w:val="6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18210102030011000000    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proofErr w:type="spellStart"/>
            <w:r>
              <w:rPr>
                <w:sz w:val="28"/>
                <w:szCs w:val="28"/>
              </w:rPr>
              <w:t>платежу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том числе по отмененному)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317869" w:rsidTr="00317869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000 10300000000000000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1 607 000,00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1 689 000,00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1 769 000,00</w:t>
            </w:r>
          </w:p>
        </w:tc>
      </w:tr>
      <w:tr w:rsidR="00317869" w:rsidTr="00317869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000 10302000010000110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1 607 000,00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1 689 000,00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1 769 000,00</w:t>
            </w:r>
          </w:p>
        </w:tc>
      </w:tr>
      <w:tr w:rsidR="00317869" w:rsidTr="00317869">
        <w:trPr>
          <w:trHeight w:val="6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100 10302230010000110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846 000,00</w:t>
            </w:r>
          </w:p>
        </w:tc>
      </w:tr>
      <w:tr w:rsidR="00317869" w:rsidTr="00317869">
        <w:trPr>
          <w:trHeight w:val="11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100 10302231010000110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846 000,00</w:t>
            </w:r>
          </w:p>
        </w:tc>
      </w:tr>
      <w:tr w:rsidR="00317869" w:rsidTr="00317869">
        <w:trPr>
          <w:trHeight w:val="9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100 10302240010000110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</w:tr>
      <w:tr w:rsidR="00317869" w:rsidTr="00317869">
        <w:trPr>
          <w:trHeight w:val="11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100 10302241010000110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</w:tr>
      <w:tr w:rsidR="00317869" w:rsidTr="00317869">
        <w:trPr>
          <w:trHeight w:val="6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100 10302250010000110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1 021 000,00</w:t>
            </w:r>
          </w:p>
        </w:tc>
      </w:tr>
      <w:tr w:rsidR="00317869" w:rsidTr="00317869">
        <w:trPr>
          <w:trHeight w:val="11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100 10302251010000110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1 021 000,00</w:t>
            </w:r>
          </w:p>
        </w:tc>
      </w:tr>
      <w:tr w:rsidR="00317869" w:rsidTr="00317869">
        <w:trPr>
          <w:trHeight w:val="6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100 10302260010000110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-106 000,00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-104 000,00</w:t>
            </w:r>
          </w:p>
        </w:tc>
      </w:tr>
      <w:tr w:rsidR="00317869" w:rsidTr="00317869">
        <w:trPr>
          <w:trHeight w:val="11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100 10302261010000110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-106 000,00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-104 000,00</w:t>
            </w:r>
          </w:p>
        </w:tc>
      </w:tr>
      <w:tr w:rsidR="00317869" w:rsidTr="00317869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000 10500000000000000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97 000,00</w:t>
            </w:r>
          </w:p>
        </w:tc>
      </w:tr>
      <w:tr w:rsidR="00317869" w:rsidTr="00317869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000 1050000000000010</w:t>
            </w:r>
            <w:r>
              <w:rPr>
                <w:b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Налог, </w:t>
            </w:r>
            <w:proofErr w:type="spellStart"/>
            <w:r>
              <w:rPr>
                <w:sz w:val="28"/>
                <w:szCs w:val="28"/>
              </w:rPr>
              <w:t>взимаемыйв</w:t>
            </w:r>
            <w:proofErr w:type="spellEnd"/>
            <w:r>
              <w:rPr>
                <w:sz w:val="28"/>
                <w:szCs w:val="28"/>
              </w:rPr>
              <w:t xml:space="preserve"> связи с применением упрощенной системы </w:t>
            </w:r>
            <w:proofErr w:type="spellStart"/>
            <w:r>
              <w:rPr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5 000,00</w:t>
            </w:r>
          </w:p>
        </w:tc>
      </w:tr>
      <w:tr w:rsidR="00317869" w:rsidTr="00317869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000 10501020010000110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</w:tr>
      <w:tr w:rsidR="00317869" w:rsidTr="00317869">
        <w:trPr>
          <w:trHeight w:val="43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000 10501021010000110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</w:tr>
      <w:tr w:rsidR="00317869" w:rsidTr="00317869">
        <w:trPr>
          <w:trHeight w:val="9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18 210 501 021 011 000 </w:t>
            </w:r>
            <w:proofErr w:type="spellStart"/>
            <w:r>
              <w:rPr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000 10503000010000110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47 000,00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000 10503010010000110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47 000,00</w:t>
            </w:r>
          </w:p>
        </w:tc>
      </w:tr>
      <w:tr w:rsidR="00317869" w:rsidTr="00317869">
        <w:trPr>
          <w:trHeight w:val="4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182 10503010011000110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47 000,00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000 10600000000000000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714 000,00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000 1060100000000011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22 000,00</w:t>
            </w:r>
          </w:p>
        </w:tc>
      </w:tr>
      <w:tr w:rsidR="00317869" w:rsidTr="00317869">
        <w:trPr>
          <w:trHeight w:val="4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000 10601030100000110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22 000,00</w:t>
            </w:r>
          </w:p>
        </w:tc>
      </w:tr>
      <w:tr w:rsidR="00317869" w:rsidTr="00317869">
        <w:trPr>
          <w:trHeight w:val="6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182 10601030101000110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22 000,00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000 10606000000000110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692 000,00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000 10606030000000110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335 000,00</w:t>
            </w:r>
          </w:p>
        </w:tc>
      </w:tr>
      <w:tr w:rsidR="00317869" w:rsidTr="00317869">
        <w:trPr>
          <w:trHeight w:val="4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000 10606033101000110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335 000,00</w:t>
            </w:r>
          </w:p>
        </w:tc>
      </w:tr>
      <w:tr w:rsidR="00317869" w:rsidTr="00317869">
        <w:trPr>
          <w:trHeight w:val="6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182 10606033101000110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335 000,00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000 10606040000000110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357 000,00</w:t>
            </w:r>
          </w:p>
        </w:tc>
      </w:tr>
      <w:tr w:rsidR="00317869" w:rsidTr="00317869">
        <w:trPr>
          <w:trHeight w:val="4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000 1060604310000011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559 000,00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357 000,00</w:t>
            </w:r>
          </w:p>
        </w:tc>
      </w:tr>
      <w:tr w:rsidR="00317869" w:rsidTr="00317869">
        <w:trPr>
          <w:trHeight w:val="6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182 10606043101000110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357 000,00</w:t>
            </w:r>
          </w:p>
        </w:tc>
      </w:tr>
      <w:tr w:rsidR="00317869" w:rsidTr="00317869">
        <w:trPr>
          <w:trHeight w:val="4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000 11100000000000000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135 000,00</w:t>
            </w:r>
          </w:p>
        </w:tc>
      </w:tr>
      <w:tr w:rsidR="00317869" w:rsidTr="00317869">
        <w:trPr>
          <w:trHeight w:val="9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000 11105000000000120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135 000,00</w:t>
            </w:r>
          </w:p>
        </w:tc>
      </w:tr>
      <w:tr w:rsidR="00317869" w:rsidTr="00317869">
        <w:trPr>
          <w:trHeight w:val="69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000 11105020000000120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имущества бюджетных и автономных учреждений)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70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12211105025100000120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6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000 1110503000000012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Доходы от сдачи в аренду имущества, находящегося в оперативном управлении органов государственной власти, </w:t>
            </w:r>
            <w:r>
              <w:rPr>
                <w:sz w:val="28"/>
                <w:szCs w:val="28"/>
              </w:rPr>
              <w:lastRenderedPageBreak/>
              <w:t>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35 000,00</w:t>
            </w:r>
          </w:p>
        </w:tc>
      </w:tr>
      <w:tr w:rsidR="00317869" w:rsidTr="00317869">
        <w:trPr>
          <w:trHeight w:val="6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12211105035100000120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35 000,00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000 20000000000000000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5 126 500,00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4 626 500,00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4 701 400,00</w:t>
            </w:r>
          </w:p>
        </w:tc>
      </w:tr>
      <w:tr w:rsidR="00317869" w:rsidTr="00317869">
        <w:trPr>
          <w:trHeight w:val="4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000 20200000000000000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5 126 500,00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4 626 500,00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4 701 400,00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000 20210000000000150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4 399 000,00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4 562 000,00</w:t>
            </w:r>
          </w:p>
        </w:tc>
      </w:tr>
      <w:tr w:rsidR="00317869" w:rsidTr="00317869">
        <w:trPr>
          <w:trHeight w:val="3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000 20215001000000150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4 371 000,00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4 464 000,00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4 533 000,00</w:t>
            </w:r>
          </w:p>
        </w:tc>
      </w:tr>
      <w:tr w:rsidR="00317869" w:rsidTr="00317869">
        <w:trPr>
          <w:trHeight w:val="4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122 20215001100000150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субьекта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4 371 000,00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4 464 000,00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4 533 000,00</w:t>
            </w:r>
          </w:p>
        </w:tc>
      </w:tr>
      <w:tr w:rsidR="00317869" w:rsidTr="00317869">
        <w:trPr>
          <w:trHeight w:val="5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000 20216001000000150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29 000,00</w:t>
            </w:r>
          </w:p>
        </w:tc>
      </w:tr>
      <w:tr w:rsidR="00317869" w:rsidTr="00317869">
        <w:trPr>
          <w:trHeight w:val="5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122 </w:t>
            </w:r>
            <w:r>
              <w:rPr>
                <w:sz w:val="28"/>
                <w:szCs w:val="28"/>
              </w:rPr>
              <w:lastRenderedPageBreak/>
              <w:t>20216001100000150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Дотации бюджетам сельских поселений на выравнивание </w:t>
            </w:r>
            <w:r>
              <w:rPr>
                <w:sz w:val="28"/>
                <w:szCs w:val="28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29 000,00</w:t>
            </w:r>
          </w:p>
        </w:tc>
      </w:tr>
      <w:tr w:rsidR="00317869" w:rsidTr="00317869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000 20230000000000150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4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000 20235118000000150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4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122 20235118100000150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00020240000000000150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599 000,00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7869" w:rsidTr="00317869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000 20249999000000150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17869" w:rsidTr="00317869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122 20249999100000150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599 000,00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17869" w:rsidTr="00317869">
        <w:trPr>
          <w:trHeight w:val="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17869" w:rsidTr="00317869">
        <w:trPr>
          <w:trHeight w:val="315"/>
        </w:trPr>
        <w:tc>
          <w:tcPr>
            <w:tcW w:w="1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8 922 500,00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8 424 500,00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8 541 400,00</w:t>
            </w:r>
          </w:p>
        </w:tc>
      </w:tr>
    </w:tbl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0" w:type="dxa"/>
        <w:tblLook w:val="04A0"/>
      </w:tblPr>
      <w:tblGrid>
        <w:gridCol w:w="253"/>
        <w:gridCol w:w="2474"/>
        <w:gridCol w:w="220"/>
        <w:gridCol w:w="220"/>
        <w:gridCol w:w="220"/>
        <w:gridCol w:w="4377"/>
        <w:gridCol w:w="635"/>
        <w:gridCol w:w="614"/>
        <w:gridCol w:w="2389"/>
        <w:gridCol w:w="1713"/>
        <w:gridCol w:w="1671"/>
      </w:tblGrid>
      <w:tr w:rsidR="00317869" w:rsidTr="00317869">
        <w:trPr>
          <w:trHeight w:val="3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3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3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Васильевского сельсовета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3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24.03. 2023 года  № 101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34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720"/>
        </w:trPr>
        <w:tc>
          <w:tcPr>
            <w:tcW w:w="22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бюджета поселения по разделам и подразделам классификации расходов бюджета на 2023 год  и на плановый период 2024 и 2025 годов</w:t>
            </w:r>
          </w:p>
        </w:tc>
      </w:tr>
      <w:tr w:rsidR="00317869" w:rsidTr="00317869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317869" w:rsidTr="00317869">
        <w:trPr>
          <w:trHeight w:val="360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317869" w:rsidTr="00317869">
        <w:trPr>
          <w:trHeight w:val="319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3468 483,00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3126 900,00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3163 300,00</w:t>
            </w:r>
          </w:p>
        </w:tc>
      </w:tr>
      <w:tr w:rsidR="00317869" w:rsidTr="00317869">
        <w:trPr>
          <w:trHeight w:val="690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900800,00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900800,00</w:t>
            </w:r>
          </w:p>
        </w:tc>
      </w:tr>
      <w:tr w:rsidR="00317869" w:rsidTr="00317869">
        <w:trPr>
          <w:trHeight w:val="975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2529 748,50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2190 300,00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2226 700,00</w:t>
            </w:r>
          </w:p>
        </w:tc>
      </w:tr>
      <w:tr w:rsidR="00317869" w:rsidTr="00317869">
        <w:trPr>
          <w:trHeight w:val="900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</w:tr>
      <w:tr w:rsidR="00317869" w:rsidTr="00317869">
        <w:trPr>
          <w:trHeight w:val="315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2 134,50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319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128 500,00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134 500,00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319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128 500,00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720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615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319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3592 543,51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1689 000,00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1769 000,00</w:t>
            </w:r>
          </w:p>
        </w:tc>
      </w:tr>
      <w:tr w:rsidR="00317869" w:rsidTr="00317869">
        <w:trPr>
          <w:trHeight w:val="319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3592 543,51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1689 000,00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1769 000,00</w:t>
            </w:r>
          </w:p>
        </w:tc>
      </w:tr>
      <w:tr w:rsidR="00317869" w:rsidTr="00317869">
        <w:trPr>
          <w:trHeight w:val="319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43 000,00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43 000,00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43 000,00</w:t>
            </w:r>
          </w:p>
        </w:tc>
      </w:tr>
      <w:tr w:rsidR="00317869" w:rsidTr="00317869">
        <w:trPr>
          <w:trHeight w:val="319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</w:tr>
      <w:tr w:rsidR="00317869" w:rsidTr="00317869">
        <w:trPr>
          <w:trHeight w:val="319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4191 369,92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3271 100,00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3266 700,00</w:t>
            </w:r>
          </w:p>
        </w:tc>
      </w:tr>
      <w:tr w:rsidR="00317869" w:rsidTr="00317869">
        <w:trPr>
          <w:trHeight w:val="319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4191 369,92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3271 100,00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3266 700,00</w:t>
            </w:r>
          </w:p>
        </w:tc>
      </w:tr>
      <w:tr w:rsidR="00317869" w:rsidTr="00317869">
        <w:trPr>
          <w:trHeight w:val="319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60 000,00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60 000,00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60 000,00</w:t>
            </w:r>
          </w:p>
        </w:tc>
      </w:tr>
      <w:tr w:rsidR="00317869" w:rsidTr="00317869">
        <w:trPr>
          <w:trHeight w:val="319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317869" w:rsidTr="00317869">
        <w:trPr>
          <w:trHeight w:val="345"/>
        </w:trPr>
        <w:tc>
          <w:tcPr>
            <w:tcW w:w="1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11583 896,43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8424 500,00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8541 400,00</w:t>
            </w:r>
          </w:p>
        </w:tc>
      </w:tr>
    </w:tbl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7038"/>
        <w:gridCol w:w="1700"/>
        <w:gridCol w:w="520"/>
        <w:gridCol w:w="550"/>
        <w:gridCol w:w="760"/>
        <w:gridCol w:w="1919"/>
        <w:gridCol w:w="602"/>
        <w:gridCol w:w="816"/>
        <w:gridCol w:w="1324"/>
        <w:gridCol w:w="236"/>
      </w:tblGrid>
      <w:tr w:rsidR="00317869" w:rsidTr="00317869">
        <w:trPr>
          <w:trHeight w:val="405"/>
        </w:trPr>
        <w:tc>
          <w:tcPr>
            <w:tcW w:w="7040" w:type="dxa"/>
            <w:noWrap/>
            <w:vAlign w:val="bottom"/>
            <w:hideMark/>
          </w:tcPr>
          <w:p w:rsidR="00317869" w:rsidRDefault="00317869"/>
        </w:tc>
        <w:tc>
          <w:tcPr>
            <w:tcW w:w="1700" w:type="dxa"/>
            <w:noWrap/>
            <w:vAlign w:val="bottom"/>
            <w:hideMark/>
          </w:tcPr>
          <w:p w:rsidR="00317869" w:rsidRDefault="00317869"/>
        </w:tc>
        <w:tc>
          <w:tcPr>
            <w:tcW w:w="520" w:type="dxa"/>
            <w:noWrap/>
            <w:vAlign w:val="bottom"/>
            <w:hideMark/>
          </w:tcPr>
          <w:p w:rsidR="00317869" w:rsidRDefault="00317869"/>
        </w:tc>
        <w:tc>
          <w:tcPr>
            <w:tcW w:w="550" w:type="dxa"/>
            <w:noWrap/>
            <w:vAlign w:val="bottom"/>
            <w:hideMark/>
          </w:tcPr>
          <w:p w:rsidR="00317869" w:rsidRDefault="00317869"/>
        </w:tc>
        <w:tc>
          <w:tcPr>
            <w:tcW w:w="760" w:type="dxa"/>
            <w:noWrap/>
            <w:vAlign w:val="bottom"/>
            <w:hideMark/>
          </w:tcPr>
          <w:p w:rsidR="00317869" w:rsidRDefault="00317869"/>
        </w:tc>
        <w:tc>
          <w:tcPr>
            <w:tcW w:w="2521" w:type="dxa"/>
            <w:gridSpan w:val="2"/>
            <w:noWrap/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2140" w:type="dxa"/>
            <w:gridSpan w:val="2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</w:tr>
      <w:tr w:rsidR="00317869" w:rsidTr="00317869">
        <w:trPr>
          <w:trHeight w:val="405"/>
        </w:trPr>
        <w:tc>
          <w:tcPr>
            <w:tcW w:w="704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70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5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521" w:type="dxa"/>
            <w:gridSpan w:val="2"/>
            <w:noWrap/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140" w:type="dxa"/>
            <w:gridSpan w:val="2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</w:tr>
      <w:tr w:rsidR="00317869" w:rsidTr="00317869">
        <w:trPr>
          <w:trHeight w:val="405"/>
        </w:trPr>
        <w:tc>
          <w:tcPr>
            <w:tcW w:w="704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70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5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521" w:type="dxa"/>
            <w:gridSpan w:val="2"/>
            <w:noWrap/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2140" w:type="dxa"/>
            <w:gridSpan w:val="2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</w:tr>
      <w:tr w:rsidR="00317869" w:rsidTr="00317869">
        <w:trPr>
          <w:trHeight w:val="405"/>
        </w:trPr>
        <w:tc>
          <w:tcPr>
            <w:tcW w:w="704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70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5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521" w:type="dxa"/>
            <w:gridSpan w:val="2"/>
            <w:noWrap/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24.03.2023 года № 101</w:t>
            </w:r>
          </w:p>
        </w:tc>
        <w:tc>
          <w:tcPr>
            <w:tcW w:w="2140" w:type="dxa"/>
            <w:gridSpan w:val="2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</w:tr>
      <w:tr w:rsidR="00317869" w:rsidTr="00317869">
        <w:trPr>
          <w:trHeight w:val="405"/>
        </w:trPr>
        <w:tc>
          <w:tcPr>
            <w:tcW w:w="704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70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5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521" w:type="dxa"/>
            <w:gridSpan w:val="2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140" w:type="dxa"/>
            <w:gridSpan w:val="2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</w:tr>
      <w:tr w:rsidR="00317869" w:rsidTr="00317869">
        <w:trPr>
          <w:trHeight w:val="60"/>
        </w:trPr>
        <w:tc>
          <w:tcPr>
            <w:tcW w:w="7040" w:type="dxa"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700" w:type="dxa"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20" w:type="dxa"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50" w:type="dxa"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760" w:type="dxa"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521" w:type="dxa"/>
            <w:gridSpan w:val="2"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236" w:type="dxa"/>
            <w:vAlign w:val="bottom"/>
            <w:hideMark/>
          </w:tcPr>
          <w:p w:rsidR="00317869" w:rsidRDefault="00317869">
            <w:pPr>
              <w:spacing w:after="0"/>
            </w:pPr>
          </w:p>
        </w:tc>
      </w:tr>
      <w:tr w:rsidR="00317869" w:rsidTr="00317869">
        <w:trPr>
          <w:trHeight w:val="1365"/>
        </w:trPr>
        <w:tc>
          <w:tcPr>
            <w:tcW w:w="15467" w:type="dxa"/>
            <w:gridSpan w:val="10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 бюджета поселения по разделам, подразделам, целевым статьям (муниципальным программам Васильевского сельсовета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317869" w:rsidTr="00317869">
        <w:trPr>
          <w:trHeight w:val="375"/>
        </w:trPr>
        <w:tc>
          <w:tcPr>
            <w:tcW w:w="704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70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5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919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317869" w:rsidTr="00317869">
        <w:trPr>
          <w:trHeight w:val="255"/>
        </w:trPr>
        <w:tc>
          <w:tcPr>
            <w:tcW w:w="704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70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5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919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3468 483,00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3126 900,00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3163 300,00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900800,00</w:t>
            </w:r>
          </w:p>
        </w:tc>
      </w:tr>
      <w:tr w:rsidR="00317869" w:rsidTr="00317869">
        <w:trPr>
          <w:trHeight w:val="126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317869" w:rsidTr="00317869">
        <w:trPr>
          <w:trHeight w:val="87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317869" w:rsidTr="00317869">
        <w:trPr>
          <w:trHeight w:val="126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317869" w:rsidTr="00317869">
        <w:trPr>
          <w:trHeight w:val="94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2529 748,50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2226 700,00</w:t>
            </w:r>
          </w:p>
        </w:tc>
      </w:tr>
      <w:tr w:rsidR="00317869" w:rsidTr="00317869">
        <w:trPr>
          <w:trHeight w:val="126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2529 748,50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2529 748,50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317869" w:rsidTr="00317869">
        <w:trPr>
          <w:trHeight w:val="150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2529 748,50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2529 748,50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317869" w:rsidTr="00317869">
        <w:trPr>
          <w:trHeight w:val="126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297 948,50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317869" w:rsidTr="00317869">
        <w:trPr>
          <w:trHeight w:val="112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297 948,50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17869" w:rsidTr="00317869">
        <w:trPr>
          <w:trHeight w:val="94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126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150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контрольно-ситного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765"/>
        </w:trPr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Комплексы процессных мероприятий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870"/>
        </w:trPr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126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112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муниципального и городского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126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126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"Безопасность"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150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112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126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112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94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85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7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4191 369,92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3266 700,00</w:t>
            </w:r>
          </w:p>
        </w:tc>
      </w:tr>
      <w:tr w:rsidR="00317869" w:rsidTr="00317869">
        <w:trPr>
          <w:trHeight w:val="45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4191 369,92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317869" w:rsidTr="00317869">
        <w:trPr>
          <w:trHeight w:val="88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4191 369,92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4191 369,92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317869" w:rsidTr="00317869">
        <w:trPr>
          <w:trHeight w:val="66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4191 369,92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317869" w:rsidTr="00317869">
        <w:trPr>
          <w:trHeight w:val="97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317869" w:rsidTr="00317869">
        <w:trPr>
          <w:trHeight w:val="57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934 669,92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934 669,92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17869" w:rsidTr="00317869">
        <w:trPr>
          <w:trHeight w:val="63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934 669,92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17869" w:rsidTr="00317869">
        <w:trPr>
          <w:trHeight w:val="67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72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869" w:rsidRDefault="0031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11583 896,43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7869" w:rsidRDefault="0031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8541 400,00</w:t>
            </w:r>
          </w:p>
        </w:tc>
      </w:tr>
      <w:tr w:rsidR="00317869" w:rsidTr="00317869">
        <w:trPr>
          <w:trHeight w:val="255"/>
        </w:trPr>
        <w:tc>
          <w:tcPr>
            <w:tcW w:w="704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70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55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919" w:type="dxa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317869" w:rsidRDefault="00317869">
            <w:pPr>
              <w:spacing w:after="0"/>
            </w:pPr>
          </w:p>
        </w:tc>
      </w:tr>
    </w:tbl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276" w:type="dxa"/>
        <w:tblInd w:w="0" w:type="dxa"/>
        <w:tblLook w:val="04A0"/>
      </w:tblPr>
      <w:tblGrid>
        <w:gridCol w:w="5853"/>
        <w:gridCol w:w="669"/>
        <w:gridCol w:w="535"/>
        <w:gridCol w:w="605"/>
        <w:gridCol w:w="1756"/>
        <w:gridCol w:w="831"/>
        <w:gridCol w:w="2120"/>
        <w:gridCol w:w="1458"/>
        <w:gridCol w:w="1833"/>
      </w:tblGrid>
      <w:tr w:rsidR="00317869" w:rsidTr="00317869">
        <w:trPr>
          <w:trHeight w:val="4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4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4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Васильевского сельсовета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4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24.03.2023 года № 101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4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6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/>
        </w:tc>
      </w:tr>
      <w:tr w:rsidR="00317869" w:rsidTr="00317869">
        <w:trPr>
          <w:trHeight w:val="136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 БЮДЖЕТА ПОСЕЛЕНИЯ НА 2023 ГОД И  НА ПЛАНОВЫЙ ПЕРИОД 2024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2025 ГОДОВ</w:t>
            </w:r>
          </w:p>
        </w:tc>
      </w:tr>
      <w:tr w:rsidR="00317869" w:rsidTr="00317869">
        <w:trPr>
          <w:trHeight w:val="3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317869" w:rsidTr="00317869">
        <w:trPr>
          <w:trHeight w:val="25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3468 483,00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3126 900,00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3163 300,00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900800,00</w:t>
            </w:r>
          </w:p>
        </w:tc>
      </w:tr>
      <w:tr w:rsidR="00317869" w:rsidTr="00317869">
        <w:trPr>
          <w:trHeight w:val="126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</w:tr>
      <w:tr w:rsidR="00317869" w:rsidTr="00317869">
        <w:trPr>
          <w:trHeight w:val="15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</w:tr>
      <w:tr w:rsidR="00317869" w:rsidTr="00317869">
        <w:trPr>
          <w:trHeight w:val="126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900 800,00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700 800,00</w:t>
            </w:r>
          </w:p>
        </w:tc>
      </w:tr>
      <w:tr w:rsidR="00317869" w:rsidTr="00317869">
        <w:trPr>
          <w:trHeight w:val="94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200 000,00</w:t>
            </w:r>
          </w:p>
        </w:tc>
      </w:tr>
      <w:tr w:rsidR="00317869" w:rsidTr="00317869">
        <w:trPr>
          <w:trHeight w:val="94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2529 748,50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2190 300,00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2226 700,00</w:t>
            </w:r>
          </w:p>
        </w:tc>
      </w:tr>
      <w:tr w:rsidR="00317869" w:rsidTr="00317869">
        <w:trPr>
          <w:trHeight w:val="126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2529 748,50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2190 300,00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2226 700,00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2529 748,50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2190 300,00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2226 700,00</w:t>
            </w:r>
          </w:p>
        </w:tc>
      </w:tr>
      <w:tr w:rsidR="00317869" w:rsidTr="00317869">
        <w:trPr>
          <w:trHeight w:val="15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2529 748,50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2190 300,00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2226 700,00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2529 748,50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2190 300,00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2226 700,00</w:t>
            </w:r>
          </w:p>
        </w:tc>
      </w:tr>
      <w:tr w:rsidR="00317869" w:rsidTr="00317869">
        <w:trPr>
          <w:trHeight w:val="126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2144 700,00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2103 200,00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2103 200,00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2144 700,00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2103 200,00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2103 200,00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оплаты труда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1648 700,00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1653 </w:t>
            </w:r>
            <w:r>
              <w:rPr>
                <w:sz w:val="28"/>
                <w:szCs w:val="28"/>
              </w:rPr>
              <w:lastRenderedPageBreak/>
              <w:t>200,00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1653 200,00</w:t>
            </w:r>
          </w:p>
        </w:tc>
      </w:tr>
      <w:tr w:rsidR="00317869" w:rsidTr="00317869">
        <w:trPr>
          <w:trHeight w:val="94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297 948,50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36 400,00</w:t>
            </w:r>
          </w:p>
        </w:tc>
      </w:tr>
      <w:tr w:rsidR="00317869" w:rsidTr="00317869">
        <w:trPr>
          <w:trHeight w:val="112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297 948,50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297 948,50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81 100,00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81 100,00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81 100,00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81 100,00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81 100,00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81 100,00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</w:tr>
      <w:tr w:rsidR="00317869" w:rsidTr="00317869">
        <w:trPr>
          <w:trHeight w:val="94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</w:tr>
      <w:tr w:rsidR="00317869" w:rsidTr="00317869">
        <w:trPr>
          <w:trHeight w:val="126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</w:tr>
      <w:tr w:rsidR="00317869" w:rsidTr="00317869">
        <w:trPr>
          <w:trHeight w:val="15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контрольно-счетного органа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5340510080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2 134,50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126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2 134,50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Комплексы процессных мероприятий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2 134,50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2 134,50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66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5340595100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2 134,50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5340595100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2 134,50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5340595100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2 134,50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5340595100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2 134,50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128 500,00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134 500,00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126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Комплексы процессных мероприятий "Обеспечение реализации программы"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муниципального и городских округов.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5340551180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126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5340551180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5340551180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53405551180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98 500,00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104 500,00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109 400,00</w:t>
            </w:r>
          </w:p>
        </w:tc>
      </w:tr>
      <w:tr w:rsidR="00317869" w:rsidTr="00317869">
        <w:trPr>
          <w:trHeight w:val="94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5340551180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72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126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 процессных мероприятий "</w:t>
            </w:r>
            <w:proofErr w:type="spellStart"/>
            <w:r>
              <w:rPr>
                <w:sz w:val="28"/>
                <w:szCs w:val="28"/>
              </w:rPr>
              <w:t>Безопастность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5340100000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15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5340195020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5340195020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112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5340195020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5340195020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3592 543,51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1689 000,00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1769 000,00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3592 543,51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1769 000,00</w:t>
            </w:r>
          </w:p>
        </w:tc>
      </w:tr>
      <w:tr w:rsidR="00317869" w:rsidTr="00317869">
        <w:trPr>
          <w:trHeight w:val="126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3592 543,51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1769 000,00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3592 543,51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1769 000,00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 процессных мероприятий "Развитие дорожного хозяйства"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5340200000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3592 543,51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1769 000,00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>
              <w:rPr>
                <w:sz w:val="28"/>
                <w:szCs w:val="28"/>
              </w:rPr>
              <w:t>искуственных</w:t>
            </w:r>
            <w:proofErr w:type="spellEnd"/>
            <w:r>
              <w:rPr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5340295280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3592 543,51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1769 000,00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5340295280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3592 543,51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1769 000,00</w:t>
            </w:r>
          </w:p>
        </w:tc>
      </w:tr>
      <w:tr w:rsidR="00317869" w:rsidTr="00317869">
        <w:trPr>
          <w:trHeight w:val="112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5340295280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3592 543,51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1769 000,00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5340295280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3342 543,51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1519 000,00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5340295280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250 000,00</w:t>
            </w:r>
          </w:p>
        </w:tc>
      </w:tr>
      <w:tr w:rsidR="00317869" w:rsidTr="00317869">
        <w:trPr>
          <w:trHeight w:val="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«Стимулирование развития жилищного строительства в Оренбургской области» на 2022 год и на плановый период 2023 и 2024 годов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43 000,00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Непрограммное</w:t>
            </w:r>
            <w:proofErr w:type="spellEnd"/>
            <w:r>
              <w:rPr>
                <w:sz w:val="28"/>
                <w:szCs w:val="28"/>
              </w:rPr>
              <w:t xml:space="preserve"> направление расходов (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мероприятия).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</w:tr>
      <w:tr w:rsidR="00317869" w:rsidTr="00317869">
        <w:trPr>
          <w:trHeight w:val="31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</w:tr>
      <w:tr w:rsidR="00317869" w:rsidTr="00317869">
        <w:trPr>
          <w:trHeight w:val="94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7730090140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</w:tr>
      <w:tr w:rsidR="00317869" w:rsidTr="00317869">
        <w:trPr>
          <w:trHeight w:val="6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7730090140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</w:tr>
      <w:tr w:rsidR="00317869" w:rsidTr="00317869">
        <w:trPr>
          <w:trHeight w:val="85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7730090140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</w:tr>
      <w:tr w:rsidR="00317869" w:rsidTr="00317869">
        <w:trPr>
          <w:trHeight w:val="75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7730090140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43 000,00</w:t>
            </w:r>
          </w:p>
        </w:tc>
      </w:tr>
      <w:tr w:rsidR="00317869" w:rsidTr="00317869">
        <w:trPr>
          <w:trHeight w:val="6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4191 369,92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3271 100,00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3266 700,00</w:t>
            </w:r>
          </w:p>
        </w:tc>
      </w:tr>
      <w:tr w:rsidR="00317869" w:rsidTr="00317869">
        <w:trPr>
          <w:trHeight w:val="52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4191 369,92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3271 100,00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3266 700,00</w:t>
            </w:r>
          </w:p>
        </w:tc>
      </w:tr>
      <w:tr w:rsidR="00317869" w:rsidTr="00317869">
        <w:trPr>
          <w:trHeight w:val="9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области"                    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4191 369,92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3271 100,00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3266 700,00</w:t>
            </w:r>
          </w:p>
        </w:tc>
      </w:tr>
      <w:tr w:rsidR="00317869" w:rsidTr="00317869">
        <w:trPr>
          <w:trHeight w:val="3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4191 369,92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3271 100,00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3266 700,00</w:t>
            </w:r>
          </w:p>
        </w:tc>
      </w:tr>
      <w:tr w:rsidR="00317869" w:rsidTr="00317869">
        <w:trPr>
          <w:trHeight w:val="73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5340400000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4191 369,92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3271 100,00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3266 700,00</w:t>
            </w:r>
          </w:p>
        </w:tc>
      </w:tr>
      <w:tr w:rsidR="00317869" w:rsidTr="00317869">
        <w:trPr>
          <w:trHeight w:val="103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5340475080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2657 700,00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3256 700,00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3256 700,00</w:t>
            </w:r>
          </w:p>
        </w:tc>
      </w:tr>
      <w:tr w:rsidR="00317869" w:rsidTr="00317869">
        <w:trPr>
          <w:trHeight w:val="4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5340475080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2657 700,00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3256 700,00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3256 700,00</w:t>
            </w:r>
          </w:p>
        </w:tc>
      </w:tr>
      <w:tr w:rsidR="00317869" w:rsidTr="00317869">
        <w:trPr>
          <w:trHeight w:val="52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5340475080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2657 700,00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3256 700,00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3256 700,00</w:t>
            </w:r>
          </w:p>
        </w:tc>
      </w:tr>
      <w:tr w:rsidR="00317869" w:rsidTr="00317869">
        <w:trPr>
          <w:trHeight w:val="58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5340495220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934 669,92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</w:tr>
      <w:tr w:rsidR="00317869" w:rsidTr="00317869">
        <w:trPr>
          <w:trHeight w:val="6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5340495220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934 669,92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</w:tr>
      <w:tr w:rsidR="00317869" w:rsidTr="00317869">
        <w:trPr>
          <w:trHeight w:val="64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5340495220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934 669,92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</w:tr>
      <w:tr w:rsidR="00317869" w:rsidTr="00317869">
        <w:trPr>
          <w:trHeight w:val="52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5340495220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625 852,92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54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 энергетических ресурсов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5340495220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308 817,00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</w:tr>
      <w:tr w:rsidR="00317869" w:rsidTr="00317869">
        <w:trPr>
          <w:trHeight w:val="69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5340497030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43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5340497030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49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5340497030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317869" w:rsidTr="00317869">
        <w:trPr>
          <w:trHeight w:val="54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60 000,00</w:t>
            </w:r>
          </w:p>
        </w:tc>
      </w:tr>
      <w:tr w:rsidR="00317869" w:rsidTr="00317869">
        <w:trPr>
          <w:trHeight w:val="58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317869" w:rsidTr="00317869">
        <w:trPr>
          <w:trHeight w:val="9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области"                    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317869" w:rsidTr="00317869">
        <w:trPr>
          <w:trHeight w:val="49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317869" w:rsidTr="00317869">
        <w:trPr>
          <w:trHeight w:val="6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317869" w:rsidTr="00317869">
        <w:trPr>
          <w:trHeight w:val="4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пенсии за выслугу лет муниципальным служащим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5340525050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317869" w:rsidTr="00317869">
        <w:trPr>
          <w:trHeight w:val="55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5340525050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317869" w:rsidTr="00317869">
        <w:trPr>
          <w:trHeight w:val="52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5340525050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317869" w:rsidTr="00317869">
        <w:trPr>
          <w:trHeight w:val="52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5340525050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317869" w:rsidTr="00317869">
        <w:trPr>
          <w:trHeight w:val="4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11583 896,43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8424 500,00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9" w:rsidRDefault="0031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8541 400,00</w:t>
            </w:r>
          </w:p>
        </w:tc>
      </w:tr>
      <w:tr w:rsidR="00317869" w:rsidTr="00317869">
        <w:trPr>
          <w:trHeight w:val="25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869" w:rsidRDefault="00317869"/>
        </w:tc>
      </w:tr>
    </w:tbl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69" w:rsidRDefault="00317869" w:rsidP="003178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068"/>
        <w:gridCol w:w="955"/>
        <w:gridCol w:w="305"/>
        <w:gridCol w:w="269"/>
        <w:gridCol w:w="103"/>
        <w:gridCol w:w="355"/>
        <w:gridCol w:w="354"/>
        <w:gridCol w:w="558"/>
        <w:gridCol w:w="293"/>
        <w:gridCol w:w="574"/>
        <w:gridCol w:w="806"/>
        <w:gridCol w:w="179"/>
        <w:gridCol w:w="1559"/>
        <w:gridCol w:w="1843"/>
        <w:gridCol w:w="1984"/>
      </w:tblGrid>
      <w:tr w:rsidR="00317869" w:rsidTr="00317869">
        <w:trPr>
          <w:trHeight w:val="21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317869" w:rsidTr="00317869">
        <w:trPr>
          <w:trHeight w:val="21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317869" w:rsidTr="00317869">
        <w:trPr>
          <w:trHeight w:val="21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Васильевского сельсовета</w:t>
            </w:r>
          </w:p>
        </w:tc>
      </w:tr>
      <w:tr w:rsidR="00317869" w:rsidTr="00317869">
        <w:trPr>
          <w:trHeight w:val="21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24.03.2023 года № 101</w:t>
            </w:r>
          </w:p>
        </w:tc>
      </w:tr>
      <w:tr w:rsidR="00317869" w:rsidTr="00317869">
        <w:trPr>
          <w:trHeight w:val="21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317869" w:rsidTr="00317869">
        <w:trPr>
          <w:trHeight w:val="3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7869" w:rsidTr="00317869">
        <w:trPr>
          <w:trHeight w:val="1022"/>
        </w:trPr>
        <w:tc>
          <w:tcPr>
            <w:tcW w:w="1420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 БЮДЖЕТА ПОСЕЛЕНИЯ НА 2023 ГОД И  НА ПЛАНОВЫЙ ПЕРИОД 2024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2025 ГОДОВ</w:t>
            </w:r>
          </w:p>
        </w:tc>
      </w:tr>
      <w:tr w:rsidR="00317869" w:rsidTr="00317869">
        <w:trPr>
          <w:trHeight w:val="199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317869" w:rsidTr="00317869">
        <w:trPr>
          <w:trHeight w:val="137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317869" w:rsidTr="00317869">
        <w:trPr>
          <w:trHeight w:val="175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3468 483,00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3126 900,00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3163 300,00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900800,00</w:t>
            </w:r>
          </w:p>
        </w:tc>
      </w:tr>
      <w:tr w:rsidR="00317869" w:rsidTr="0031786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317869" w:rsidTr="0031786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700 800,00</w:t>
            </w:r>
          </w:p>
        </w:tc>
      </w:tr>
      <w:tr w:rsidR="00317869" w:rsidTr="0031786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17869" w:rsidTr="0031786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2529 748,50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317869" w:rsidTr="0031786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2529 748,50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2529 748,50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2529 748,50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2529 748,50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317869" w:rsidTr="0031786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1653 200,00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1653 200,00</w:t>
            </w:r>
          </w:p>
        </w:tc>
      </w:tr>
      <w:tr w:rsidR="00317869" w:rsidTr="0031786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297 948,50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317869" w:rsidTr="00317869">
        <w:trPr>
          <w:trHeight w:val="38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297 948,50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317869" w:rsidTr="00317869">
        <w:trPr>
          <w:trHeight w:val="38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297 948,50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17869" w:rsidTr="0031786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672"/>
        </w:trPr>
        <w:tc>
          <w:tcPr>
            <w:tcW w:w="40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2 134,50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Комплексы процессных мероприятий "Обеспечение реализации программы"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муниципального и городских округов.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109 400,00</w:t>
            </w:r>
          </w:p>
        </w:tc>
      </w:tr>
      <w:tr w:rsidR="00317869" w:rsidTr="0031786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(дорожные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3342 543,51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17869" w:rsidTr="0031786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«Стимулирование развития жилищного строительства в Оренбургской области» на 2022 год и на плановый период 2023 и 2024 годов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образования  Васильевский сельсовет»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100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53700S1510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мероприятия).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4191 369,92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3266 700,00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4191 369,92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317869" w:rsidTr="0031786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                   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4191 369,92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4191 369,92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4191 369,92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317869" w:rsidTr="0031786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934 669,92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934 669,92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934 669,92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625 852,92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 энергетических ресурсов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308 817,00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                   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######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17869" w:rsidTr="00317869">
        <w:trPr>
          <w:trHeight w:val="16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11583 896,43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8424 500,00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8541 400,00</w:t>
            </w:r>
          </w:p>
        </w:tc>
      </w:tr>
      <w:tr w:rsidR="00317869" w:rsidTr="00317869">
        <w:trPr>
          <w:trHeight w:val="137"/>
        </w:trPr>
        <w:tc>
          <w:tcPr>
            <w:tcW w:w="40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869" w:rsidRDefault="0031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17869" w:rsidRDefault="00317869" w:rsidP="00317869">
      <w:pPr>
        <w:spacing w:after="0"/>
        <w:rPr>
          <w:rFonts w:ascii="Times New Roman" w:hAnsi="Times New Roman" w:cs="Times New Roman"/>
          <w:sz w:val="28"/>
          <w:szCs w:val="28"/>
        </w:rPr>
        <w:sectPr w:rsidR="0031786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A57D4" w:rsidRDefault="00317869" w:rsidP="00317869">
      <w:r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</w:p>
    <w:sectPr w:rsidR="00EA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869"/>
    <w:rsid w:val="00317869"/>
    <w:rsid w:val="00E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"/>
    <w:next w:val="a"/>
    <w:link w:val="20"/>
    <w:semiHidden/>
    <w:unhideWhenUsed/>
    <w:qFormat/>
    <w:rsid w:val="0031786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semiHidden/>
    <w:rsid w:val="00317869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3178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7869"/>
    <w:rPr>
      <w:color w:val="800080"/>
      <w:u w:val="single"/>
    </w:rPr>
  </w:style>
  <w:style w:type="character" w:customStyle="1" w:styleId="21">
    <w:name w:val="Заголовок 2 Знак1"/>
    <w:aliases w:val="1.1. Знак1"/>
    <w:basedOn w:val="a0"/>
    <w:semiHidden/>
    <w:rsid w:val="003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бычный (веб) Знак"/>
    <w:basedOn w:val="a0"/>
    <w:link w:val="a6"/>
    <w:semiHidden/>
    <w:locked/>
    <w:rsid w:val="0031786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semiHidden/>
    <w:unhideWhenUsed/>
    <w:rsid w:val="003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11"/>
    <w:semiHidden/>
    <w:unhideWhenUsed/>
    <w:rsid w:val="0031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317869"/>
  </w:style>
  <w:style w:type="paragraph" w:styleId="a9">
    <w:name w:val="footer"/>
    <w:basedOn w:val="a"/>
    <w:link w:val="12"/>
    <w:uiPriority w:val="99"/>
    <w:semiHidden/>
    <w:unhideWhenUsed/>
    <w:rsid w:val="0031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7869"/>
  </w:style>
  <w:style w:type="paragraph" w:styleId="ab">
    <w:name w:val="Title"/>
    <w:basedOn w:val="a"/>
    <w:link w:val="ac"/>
    <w:uiPriority w:val="99"/>
    <w:qFormat/>
    <w:rsid w:val="003178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317869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aliases w:val="бпОсновной текст Знак"/>
    <w:basedOn w:val="a0"/>
    <w:link w:val="ae"/>
    <w:semiHidden/>
    <w:locked/>
    <w:rsid w:val="0031786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aliases w:val="бпОсновной текст"/>
    <w:basedOn w:val="a"/>
    <w:link w:val="ad"/>
    <w:semiHidden/>
    <w:unhideWhenUsed/>
    <w:rsid w:val="003178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Знак1"/>
    <w:aliases w:val="бпОсновной текст Знак1"/>
    <w:basedOn w:val="a0"/>
    <w:link w:val="ae"/>
    <w:uiPriority w:val="99"/>
    <w:semiHidden/>
    <w:rsid w:val="00317869"/>
  </w:style>
  <w:style w:type="paragraph" w:styleId="af">
    <w:name w:val="Body Text Indent"/>
    <w:basedOn w:val="a"/>
    <w:link w:val="af0"/>
    <w:semiHidden/>
    <w:unhideWhenUsed/>
    <w:rsid w:val="003178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31786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31786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17869"/>
  </w:style>
  <w:style w:type="paragraph" w:styleId="af1">
    <w:name w:val="Balloon Text"/>
    <w:basedOn w:val="a"/>
    <w:link w:val="af2"/>
    <w:uiPriority w:val="99"/>
    <w:semiHidden/>
    <w:unhideWhenUsed/>
    <w:rsid w:val="0031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7869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317869"/>
    <w:rPr>
      <w:rFonts w:ascii="Calibri" w:eastAsia="Times New Roman" w:hAnsi="Calibri" w:cs="Times New Roman"/>
    </w:rPr>
  </w:style>
  <w:style w:type="paragraph" w:styleId="af4">
    <w:name w:val="No Spacing"/>
    <w:link w:val="af3"/>
    <w:uiPriority w:val="1"/>
    <w:qFormat/>
    <w:rsid w:val="00317869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17869"/>
    <w:pPr>
      <w:ind w:left="720"/>
      <w:contextualSpacing/>
    </w:pPr>
  </w:style>
  <w:style w:type="paragraph" w:customStyle="1" w:styleId="Style6">
    <w:name w:val="Style6"/>
    <w:basedOn w:val="a"/>
    <w:rsid w:val="00317869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17869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317869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317869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3178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rsid w:val="00317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6">
    <w:name w:val="Основной текст_"/>
    <w:basedOn w:val="a0"/>
    <w:link w:val="24"/>
    <w:locked/>
    <w:rsid w:val="00317869"/>
    <w:rPr>
      <w:spacing w:val="3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6"/>
    <w:rsid w:val="00317869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ConsNormal">
    <w:name w:val="ConsNormal"/>
    <w:rsid w:val="003178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17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both">
    <w:name w:val="pboth"/>
    <w:basedOn w:val="a"/>
    <w:uiPriority w:val="99"/>
    <w:rsid w:val="003178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rsid w:val="003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3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178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3178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3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3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3178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3178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3178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3178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3178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317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3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3178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317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3178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3178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3178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3178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a0"/>
    <w:rsid w:val="00317869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uiPriority w:val="99"/>
    <w:rsid w:val="00317869"/>
  </w:style>
  <w:style w:type="character" w:customStyle="1" w:styleId="11">
    <w:name w:val="Верхний колонтитул Знак1"/>
    <w:basedOn w:val="a0"/>
    <w:link w:val="a7"/>
    <w:semiHidden/>
    <w:locked/>
    <w:rsid w:val="00317869"/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317869"/>
  </w:style>
  <w:style w:type="character" w:customStyle="1" w:styleId="normaltextrunscxw79226332bcx2">
    <w:name w:val="normaltextrun scxw79226332 bcx2"/>
    <w:basedOn w:val="a0"/>
    <w:rsid w:val="00317869"/>
  </w:style>
  <w:style w:type="table" w:styleId="af7">
    <w:name w:val="Table Grid"/>
    <w:basedOn w:val="a1"/>
    <w:rsid w:val="0031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3178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9007</Words>
  <Characters>51341</Characters>
  <Application>Microsoft Office Word</Application>
  <DocSecurity>0</DocSecurity>
  <Lines>427</Lines>
  <Paragraphs>120</Paragraphs>
  <ScaleCrop>false</ScaleCrop>
  <Company/>
  <LinksUpToDate>false</LinksUpToDate>
  <CharactersWithSpaces>60228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2023-05-30T06:47:00Z</dcterms:created>
  <dcterms:modified xsi:type="dcterms:W3CDTF">2023-05-30T06:48:00Z</dcterms:modified>
</cp:coreProperties>
</file>