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 xml:space="preserve">, с одной стороны, </w:t>
      </w:r>
      <w:proofErr w:type="gramStart"/>
      <w:r w:rsidR="00E23FE6" w:rsidRPr="008F77A1">
        <w:t>и</w:t>
      </w:r>
      <w:r w:rsidR="00217553">
        <w:t xml:space="preserve">  _</w:t>
      </w:r>
      <w:proofErr w:type="gramEnd"/>
      <w:r w:rsidR="00217553">
        <w:t>______________________________</w:t>
      </w:r>
    </w:p>
    <w:p w:rsidR="00E23FE6" w:rsidRPr="008F77A1" w:rsidRDefault="00217553" w:rsidP="00E23FE6">
      <w:pPr>
        <w:ind w:left="0"/>
        <w:jc w:val="both"/>
      </w:pPr>
      <w:bookmarkStart w:id="1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 xml:space="preserve"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</w:t>
      </w:r>
      <w:proofErr w:type="gramStart"/>
      <w:r w:rsidRPr="008F77A1">
        <w:t>местоположение:</w:t>
      </w:r>
      <w:bookmarkEnd w:id="2"/>
      <w:r w:rsidRPr="008F77A1">
        <w:t>_</w:t>
      </w:r>
      <w:proofErr w:type="gramEnd"/>
      <w:r w:rsidRPr="008F77A1">
        <w:t xml:space="preserve">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_____).</w:t>
      </w:r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 xml:space="preserve">(в случае если такие </w:t>
      </w:r>
      <w:proofErr w:type="gramStart"/>
      <w:r w:rsidRPr="00A273E5">
        <w:rPr>
          <w:i/>
          <w:sz w:val="22"/>
          <w:szCs w:val="22"/>
        </w:rPr>
        <w:t>ограничения  установлены</w:t>
      </w:r>
      <w:proofErr w:type="gramEnd"/>
      <w:r w:rsidRPr="00A273E5">
        <w:rPr>
          <w:i/>
          <w:sz w:val="22"/>
          <w:szCs w:val="22"/>
        </w:rPr>
        <w:t>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8" w:name="CountCopy"/>
      <w:r w:rsidR="00E23FE6" w:rsidRPr="008F77A1">
        <w:t>3</w:t>
      </w:r>
      <w:bookmarkEnd w:id="8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9" w:name="Bookmark14"/>
      <w:r w:rsidRPr="008F77A1">
        <w:t>второй</w:t>
      </w:r>
      <w:bookmarkEnd w:id="9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10" w:name="Bookmark13"/>
      <w:r w:rsidRPr="008F77A1">
        <w:t>Покупателю</w:t>
      </w:r>
      <w:bookmarkEnd w:id="10"/>
      <w:r w:rsidRPr="008F77A1">
        <w:t>, </w:t>
      </w:r>
      <w:bookmarkStart w:id="11" w:name="Bookmark15"/>
      <w:r w:rsidRPr="008F77A1">
        <w:t>третий</w:t>
      </w:r>
      <w:bookmarkEnd w:id="11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 xml:space="preserve">6. Платежные </w:t>
      </w:r>
      <w:proofErr w:type="gramStart"/>
      <w:r w:rsidRPr="008F77A1">
        <w:rPr>
          <w:b/>
        </w:rPr>
        <w:t>реквизиты  и</w:t>
      </w:r>
      <w:proofErr w:type="gramEnd"/>
      <w:r w:rsidRPr="008F77A1">
        <w:rPr>
          <w:b/>
        </w:rPr>
        <w:t xml:space="preserve">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</w:t>
      </w:r>
      <w:proofErr w:type="gramStart"/>
      <w:r>
        <w:t>России</w:t>
      </w:r>
      <w:r w:rsidRPr="00441518">
        <w:t>  по</w:t>
      </w:r>
      <w:proofErr w:type="gramEnd"/>
      <w:r w:rsidRPr="00441518">
        <w:t xml:space="preserve">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2" w:name="PurchaserZagolovok"/>
      <w:r w:rsidRPr="008F77A1">
        <w:rPr>
          <w:b/>
          <w:u w:val="single"/>
        </w:rPr>
        <w:t>Покупатель</w:t>
      </w:r>
      <w:bookmarkEnd w:id="12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3" w:name="Purchaser"/>
    </w:p>
    <w:bookmarkEnd w:id="13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4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4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 xml:space="preserve">Платежный </w:t>
      </w:r>
      <w:proofErr w:type="gramStart"/>
      <w:r w:rsidRPr="00CA5CE2">
        <w:rPr>
          <w:snapToGrid w:val="0"/>
        </w:rPr>
        <w:t>документ  _</w:t>
      </w:r>
      <w:proofErr w:type="gramEnd"/>
      <w:r w:rsidRPr="00CA5CE2">
        <w:rPr>
          <w:snapToGrid w:val="0"/>
        </w:rPr>
        <w:t>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BE" w:rsidRDefault="007043BE">
      <w:r>
        <w:separator/>
      </w:r>
    </w:p>
  </w:endnote>
  <w:endnote w:type="continuationSeparator" w:id="0">
    <w:p w:rsidR="007043BE" w:rsidRDefault="0070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BE" w:rsidRDefault="007043BE">
      <w:r>
        <w:separator/>
      </w:r>
    </w:p>
  </w:footnote>
  <w:footnote w:type="continuationSeparator" w:id="0">
    <w:p w:rsidR="007043BE" w:rsidRDefault="0070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6D9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3BE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A15FF-47BE-4CEE-BB36-BB4D758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2022-01-28T03:32:00Z</dcterms:created>
  <dcterms:modified xsi:type="dcterms:W3CDTF">2022-01-28T03:32:00Z</dcterms:modified>
</cp:coreProperties>
</file>