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6F1" w:rsidRDefault="000946F1" w:rsidP="000946F1">
      <w:pPr>
        <w:spacing w:after="0" w:line="240" w:lineRule="auto"/>
        <w:ind w:right="-1"/>
        <w:jc w:val="center"/>
        <w:rPr>
          <w:rFonts w:ascii="Times New Roman" w:eastAsia="Times New Roman" w:hAnsi="Times New Roman" w:cs="Times New Roman"/>
          <w:b/>
          <w:caps/>
          <w:sz w:val="32"/>
          <w:szCs w:val="32"/>
        </w:rPr>
      </w:pPr>
      <w:bookmarkStart w:id="0" w:name="_GoBack"/>
      <w:bookmarkEnd w:id="0"/>
      <w:r>
        <w:rPr>
          <w:rFonts w:ascii="Times New Roman" w:eastAsia="Times New Roman" w:hAnsi="Times New Roman" w:cs="Times New Roman"/>
          <w:b/>
          <w:caps/>
          <w:noProof/>
          <w:sz w:val="32"/>
          <w:szCs w:val="32"/>
        </w:rPr>
        <w:drawing>
          <wp:inline distT="0" distB="0" distL="0" distR="0">
            <wp:extent cx="571500" cy="609600"/>
            <wp:effectExtent l="19050" t="0" r="0" b="0"/>
            <wp:docPr id="1"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0946F1" w:rsidRDefault="000946F1" w:rsidP="000946F1">
      <w:pPr>
        <w:spacing w:after="0" w:line="240" w:lineRule="auto"/>
        <w:ind w:right="-1"/>
        <w:jc w:val="center"/>
        <w:rPr>
          <w:rFonts w:ascii="Times New Roman" w:eastAsia="Times New Roman" w:hAnsi="Times New Roman" w:cs="Times New Roman"/>
          <w:b/>
          <w:caps/>
          <w:sz w:val="32"/>
          <w:szCs w:val="32"/>
        </w:rPr>
      </w:pPr>
    </w:p>
    <w:p w:rsidR="000946F1" w:rsidRDefault="000946F1" w:rsidP="000946F1">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 xml:space="preserve">СОВЕТ ДЕПУТАТОВ муниципального </w:t>
      </w:r>
    </w:p>
    <w:p w:rsidR="000946F1" w:rsidRDefault="000946F1" w:rsidP="000946F1">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 xml:space="preserve">образования Васильевский СЕЛЬСОВЕТ </w:t>
      </w:r>
    </w:p>
    <w:p w:rsidR="000946F1" w:rsidRDefault="000946F1" w:rsidP="000946F1">
      <w:pPr>
        <w:spacing w:after="0" w:line="240" w:lineRule="auto"/>
        <w:ind w:right="-1"/>
        <w:jc w:val="center"/>
        <w:rPr>
          <w:rFonts w:ascii="Times New Roman" w:eastAsia="Times New Roman" w:hAnsi="Times New Roman" w:cs="Times New Roman"/>
          <w:b/>
          <w:caps/>
          <w:sz w:val="32"/>
          <w:szCs w:val="32"/>
        </w:rPr>
      </w:pPr>
      <w:r>
        <w:rPr>
          <w:rFonts w:ascii="Times New Roman" w:eastAsia="Times New Roman" w:hAnsi="Times New Roman" w:cs="Times New Roman"/>
          <w:b/>
          <w:caps/>
          <w:sz w:val="32"/>
          <w:szCs w:val="32"/>
        </w:rPr>
        <w:t>САРАКТАШСКОГО РАЙОНА оренбургской области</w:t>
      </w:r>
    </w:p>
    <w:p w:rsidR="000946F1" w:rsidRDefault="000946F1" w:rsidP="000946F1">
      <w:pPr>
        <w:spacing w:after="0" w:line="240" w:lineRule="auto"/>
        <w:ind w:right="-1"/>
        <w:jc w:val="center"/>
        <w:rPr>
          <w:rFonts w:ascii="Times New Roman" w:eastAsia="Times New Roman" w:hAnsi="Times New Roman" w:cs="Times New Roman"/>
          <w:b/>
          <w:caps/>
          <w:sz w:val="16"/>
          <w:szCs w:val="16"/>
        </w:rPr>
      </w:pPr>
    </w:p>
    <w:p w:rsidR="000946F1" w:rsidRDefault="000946F1" w:rsidP="000946F1">
      <w:pPr>
        <w:spacing w:after="0" w:line="240" w:lineRule="auto"/>
        <w:ind w:right="-1"/>
        <w:jc w:val="center"/>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четвёртый созыв</w:t>
      </w:r>
    </w:p>
    <w:p w:rsidR="000946F1" w:rsidRDefault="000946F1" w:rsidP="000946F1">
      <w:pPr>
        <w:pStyle w:val="aff3"/>
        <w:rPr>
          <w:rFonts w:ascii="Times New Roman" w:hAnsi="Times New Roman"/>
          <w:sz w:val="28"/>
          <w:szCs w:val="28"/>
        </w:rPr>
      </w:pPr>
    </w:p>
    <w:p w:rsidR="000946F1" w:rsidRDefault="000946F1" w:rsidP="000946F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 Е Ш Е Н И Е</w:t>
      </w:r>
    </w:p>
    <w:p w:rsidR="000946F1" w:rsidRDefault="000946F1" w:rsidP="000946F1">
      <w:pPr>
        <w:spacing w:after="0" w:line="240" w:lineRule="auto"/>
        <w:jc w:val="center"/>
        <w:rPr>
          <w:rFonts w:ascii="Times New Roman" w:eastAsia="Times New Roman" w:hAnsi="Times New Roman" w:cs="Times New Roman"/>
          <w:b/>
          <w:sz w:val="28"/>
          <w:szCs w:val="28"/>
        </w:rPr>
      </w:pPr>
    </w:p>
    <w:p w:rsidR="000946F1" w:rsidRDefault="000946F1" w:rsidP="000946F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  заседания Совета депутатов</w:t>
      </w:r>
    </w:p>
    <w:p w:rsidR="000946F1" w:rsidRDefault="000946F1" w:rsidP="000946F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Васильевского сельсовета Саракташского района четвёртого созыва</w:t>
      </w:r>
    </w:p>
    <w:p w:rsidR="000946F1" w:rsidRDefault="000946F1" w:rsidP="000946F1">
      <w:pPr>
        <w:spacing w:after="0" w:line="240" w:lineRule="auto"/>
        <w:jc w:val="center"/>
        <w:rPr>
          <w:rFonts w:ascii="Times New Roman" w:eastAsia="Times New Roman" w:hAnsi="Times New Roman" w:cs="Times New Roman"/>
          <w:sz w:val="28"/>
          <w:szCs w:val="28"/>
        </w:rPr>
      </w:pPr>
    </w:p>
    <w:p w:rsidR="000946F1" w:rsidRDefault="000946F1" w:rsidP="000946F1">
      <w:pPr>
        <w:spacing w:after="0" w:line="240" w:lineRule="auto"/>
        <w:jc w:val="center"/>
        <w:rPr>
          <w:rFonts w:ascii="Times New Roman" w:eastAsia="Times New Roman" w:hAnsi="Times New Roman" w:cs="Times New Roman"/>
          <w:sz w:val="28"/>
          <w:szCs w:val="28"/>
        </w:rPr>
      </w:pPr>
    </w:p>
    <w:p w:rsidR="000946F1" w:rsidRDefault="000946F1" w:rsidP="000946F1">
      <w:pPr>
        <w:spacing w:after="0" w:line="240" w:lineRule="auto"/>
        <w:rPr>
          <w:rFonts w:ascii="Times New Roman" w:eastAsia="Times New Roman" w:hAnsi="Times New Roman" w:cs="Times New Roman"/>
          <w:sz w:val="28"/>
          <w:szCs w:val="28"/>
        </w:rPr>
      </w:pPr>
    </w:p>
    <w:p w:rsidR="000946F1" w:rsidRDefault="000946F1" w:rsidP="000946F1">
      <w:pPr>
        <w:spacing w:after="0" w:line="240" w:lineRule="auto"/>
        <w:rPr>
          <w:rFonts w:ascii="Times New Roman" w:eastAsia="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проекте  бюджета  муниципального образования Васильевский сельсовет на 2022 год и на плановый период 2023 и 2024 годов (первое чтение)</w:t>
      </w:r>
    </w:p>
    <w:p w:rsidR="000946F1" w:rsidRDefault="000946F1" w:rsidP="000946F1">
      <w:pPr>
        <w:spacing w:after="0" w:line="240" w:lineRule="auto"/>
        <w:jc w:val="center"/>
        <w:rPr>
          <w:rFonts w:ascii="Times New Roman" w:eastAsia="Times New Roman" w:hAnsi="Times New Roman" w:cs="Times New Roman"/>
          <w:sz w:val="28"/>
          <w:szCs w:val="28"/>
        </w:rPr>
      </w:pPr>
    </w:p>
    <w:p w:rsidR="000946F1" w:rsidRDefault="000946F1" w:rsidP="000946F1">
      <w:pPr>
        <w:spacing w:after="0" w:line="240" w:lineRule="auto"/>
        <w:jc w:val="center"/>
        <w:rPr>
          <w:rFonts w:ascii="Times New Roman" w:eastAsia="Times New Roman" w:hAnsi="Times New Roman" w:cs="Times New Roman"/>
          <w:sz w:val="28"/>
          <w:szCs w:val="28"/>
        </w:rPr>
      </w:pPr>
    </w:p>
    <w:p w:rsidR="000946F1" w:rsidRDefault="000946F1" w:rsidP="000946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Рассмотрев основные параметры местного бюджета на 2022 год и на плановый период 2023 и 2024 годов.</w:t>
      </w:r>
    </w:p>
    <w:p w:rsidR="000946F1" w:rsidRDefault="000946F1" w:rsidP="000946F1">
      <w:pPr>
        <w:spacing w:after="0" w:line="240" w:lineRule="auto"/>
        <w:jc w:val="both"/>
        <w:rPr>
          <w:rFonts w:ascii="Times New Roman" w:eastAsia="Times New Roman" w:hAnsi="Times New Roman" w:cs="Times New Roman"/>
          <w:sz w:val="28"/>
          <w:szCs w:val="28"/>
        </w:rPr>
      </w:pPr>
    </w:p>
    <w:p w:rsidR="000946F1" w:rsidRDefault="000946F1" w:rsidP="000946F1">
      <w:pPr>
        <w:spacing w:after="0" w:line="240" w:lineRule="auto"/>
        <w:jc w:val="both"/>
        <w:rPr>
          <w:rFonts w:ascii="Times New Roman" w:eastAsia="Times New Roman" w:hAnsi="Times New Roman" w:cs="Times New Roman"/>
          <w:sz w:val="28"/>
          <w:szCs w:val="28"/>
        </w:rPr>
      </w:pPr>
    </w:p>
    <w:p w:rsidR="000946F1" w:rsidRDefault="000946F1" w:rsidP="000946F1">
      <w:pPr>
        <w:spacing w:after="0" w:line="240"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Совет депутатов муниципального образования Васильевского сельсовета</w:t>
      </w:r>
    </w:p>
    <w:p w:rsidR="000946F1" w:rsidRDefault="000946F1" w:rsidP="000946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Р Е Ш И Л:</w:t>
      </w:r>
      <w:r>
        <w:rPr>
          <w:rFonts w:ascii="Times New Roman" w:eastAsia="Times New Roman" w:hAnsi="Times New Roman" w:cs="Times New Roman"/>
          <w:sz w:val="24"/>
          <w:szCs w:val="24"/>
        </w:rPr>
        <w:t xml:space="preserve">   </w:t>
      </w:r>
    </w:p>
    <w:p w:rsidR="000946F1" w:rsidRDefault="000946F1" w:rsidP="000946F1">
      <w:pPr>
        <w:spacing w:after="0" w:line="240" w:lineRule="auto"/>
        <w:jc w:val="both"/>
        <w:rPr>
          <w:rFonts w:ascii="Times New Roman" w:eastAsia="Times New Roman" w:hAnsi="Times New Roman" w:cs="Times New Roman"/>
          <w:sz w:val="24"/>
          <w:szCs w:val="24"/>
        </w:rPr>
      </w:pPr>
    </w:p>
    <w:p w:rsidR="000946F1" w:rsidRDefault="000946F1" w:rsidP="000946F1">
      <w:pPr>
        <w:keepNext/>
        <w:spacing w:after="0" w:line="240" w:lineRule="auto"/>
        <w:ind w:firstLine="540"/>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Утвердить основные характеристики местного бюджета на 2022 год в размерах:</w:t>
      </w:r>
    </w:p>
    <w:p w:rsidR="000946F1" w:rsidRDefault="000946F1" w:rsidP="000946F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прогнозируемый общий объем доходов – 9065850 рублей;</w:t>
      </w:r>
    </w:p>
    <w:p w:rsidR="000946F1" w:rsidRDefault="000946F1" w:rsidP="000946F1">
      <w:pPr>
        <w:tabs>
          <w:tab w:val="left" w:pos="851"/>
          <w:tab w:val="left" w:pos="993"/>
          <w:tab w:val="left" w:pos="1276"/>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общий объем расходов 9065850 рублей;</w:t>
      </w:r>
    </w:p>
    <w:p w:rsidR="000946F1" w:rsidRDefault="000946F1" w:rsidP="000946F1">
      <w:pPr>
        <w:tabs>
          <w:tab w:val="left" w:pos="851"/>
          <w:tab w:val="left" w:pos="993"/>
          <w:tab w:val="left" w:pos="1418"/>
        </w:tabs>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прогнозируемый дефицит местного бюджета – 0 рублей;</w:t>
      </w:r>
    </w:p>
    <w:p w:rsidR="000946F1" w:rsidRDefault="000946F1" w:rsidP="000946F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верхний предел муниципального долга МО Васильевский сельсовет на 1 января 2022 года -   0 рублей, в том числе верхний предел долга по муниципальным гарантиям – 0 рублей. </w:t>
      </w:r>
    </w:p>
    <w:p w:rsidR="000946F1" w:rsidRDefault="000946F1" w:rsidP="000946F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Утвердить основные характеристики бюджета МО Васильевский сельсовет на 2023 и 2024 годы в размерах:</w:t>
      </w:r>
    </w:p>
    <w:p w:rsidR="000946F1" w:rsidRDefault="000946F1" w:rsidP="000946F1">
      <w:pPr>
        <w:tabs>
          <w:tab w:val="left" w:pos="993"/>
        </w:tabs>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прогнозируемый общий объем доходов на 2023 год –8773000                                                                         руб., на 2024 год – 9518900 руб.;</w:t>
      </w:r>
    </w:p>
    <w:p w:rsidR="000946F1" w:rsidRDefault="000946F1" w:rsidP="000946F1">
      <w:pPr>
        <w:spacing w:after="0" w:line="240" w:lineRule="auto"/>
        <w:ind w:firstLine="851"/>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lastRenderedPageBreak/>
        <w:t>2) общий объем расходов на 2023 год – 8773000 руб., в том числе условно утвержденные расходы – 8773000  рублей, на 2024 год – 9518900 руб., в том числе условно утвержденные расходы – 9518900 рублей;</w:t>
      </w:r>
    </w:p>
    <w:p w:rsidR="000946F1" w:rsidRDefault="000946F1" w:rsidP="000946F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прогнозируемый дефицит на 2020 год – 0,00 рублей, на 2024 год – 0,00 рублей;</w:t>
      </w:r>
    </w:p>
    <w:p w:rsidR="000946F1" w:rsidRDefault="000946F1" w:rsidP="000946F1">
      <w:pPr>
        <w:spacing w:after="0" w:line="240" w:lineRule="auto"/>
        <w:ind w:firstLine="851"/>
        <w:jc w:val="both"/>
        <w:rPr>
          <w:rFonts w:ascii="Times New Roman" w:eastAsia="Times New Roman" w:hAnsi="Times New Roman" w:cs="Times New Roman"/>
          <w:spacing w:val="-4"/>
          <w:sz w:val="28"/>
          <w:szCs w:val="28"/>
        </w:rPr>
      </w:pPr>
      <w:r>
        <w:rPr>
          <w:rFonts w:ascii="Times New Roman" w:eastAsia="Times New Roman" w:hAnsi="Times New Roman" w:cs="Times New Roman"/>
          <w:sz w:val="28"/>
          <w:szCs w:val="28"/>
        </w:rPr>
        <w:t>4) верхний предел муниципального долга бюджета поселения на 1 января 2023 года –0,00 рублей, на 1 января 2024 года – 0,00 рублей, в том числе верхний предел долга по муниципальным гарантиям  МО Васильевский сельсовет на 1 января 2023 года – 0,00</w:t>
      </w:r>
      <w:r>
        <w:rPr>
          <w:rFonts w:ascii="Times New Roman" w:eastAsia="Times New Roman" w:hAnsi="Times New Roman" w:cs="Times New Roman"/>
          <w:spacing w:val="-4"/>
          <w:sz w:val="28"/>
          <w:szCs w:val="28"/>
        </w:rPr>
        <w:t xml:space="preserve"> рублей, на 1 января 2024 года – 0,00 рублей.</w:t>
      </w:r>
    </w:p>
    <w:p w:rsidR="000946F1" w:rsidRDefault="000946F1" w:rsidP="000946F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Утвердить источники финансирования дефицита бюджета МО Васильевский сельсовет на 2022 год </w:t>
      </w:r>
      <w:r>
        <w:rPr>
          <w:rFonts w:ascii="Times New Roman" w:eastAsia="Times New Roman" w:hAnsi="Times New Roman" w:cs="Times New Roman"/>
          <w:sz w:val="28"/>
          <w:szCs w:val="24"/>
        </w:rPr>
        <w:t>и на плановый период 2023 и 2024 годов</w:t>
      </w:r>
      <w:r>
        <w:rPr>
          <w:rFonts w:ascii="Times New Roman" w:eastAsia="Times New Roman" w:hAnsi="Times New Roman" w:cs="Times New Roman"/>
          <w:sz w:val="28"/>
          <w:szCs w:val="28"/>
        </w:rPr>
        <w:t xml:space="preserve"> согласно приложению № 1.</w:t>
      </w:r>
    </w:p>
    <w:p w:rsidR="000946F1" w:rsidRDefault="000946F1" w:rsidP="000946F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Утвердить:</w:t>
      </w:r>
    </w:p>
    <w:p w:rsidR="000946F1" w:rsidRDefault="000946F1" w:rsidP="000946F1">
      <w:pPr>
        <w:spacing w:after="0" w:line="240" w:lineRule="auto"/>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8"/>
        </w:rPr>
        <w:t xml:space="preserve">-  перечень главных распорядителей средств местного бюджета на 2022 год </w:t>
      </w:r>
      <w:r>
        <w:rPr>
          <w:rFonts w:ascii="Times New Roman" w:eastAsia="Times New Roman" w:hAnsi="Times New Roman" w:cs="Times New Roman"/>
          <w:sz w:val="28"/>
          <w:szCs w:val="24"/>
        </w:rPr>
        <w:t>и на плановый период 2023 и 2024 годов согласно приложению № 2;</w:t>
      </w:r>
    </w:p>
    <w:p w:rsidR="000946F1" w:rsidRDefault="000946F1" w:rsidP="000946F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перечень главных администраторов доходов местного бюджета на 2022 год </w:t>
      </w:r>
      <w:r>
        <w:rPr>
          <w:rFonts w:ascii="Times New Roman" w:eastAsia="Times New Roman" w:hAnsi="Times New Roman" w:cs="Times New Roman"/>
          <w:sz w:val="28"/>
          <w:szCs w:val="24"/>
        </w:rPr>
        <w:t>и на плановый период 2023 и 2024 годов согласно</w:t>
      </w:r>
      <w:r>
        <w:rPr>
          <w:rFonts w:ascii="Times New Roman" w:eastAsia="Times New Roman" w:hAnsi="Times New Roman" w:cs="Times New Roman"/>
          <w:sz w:val="28"/>
          <w:szCs w:val="28"/>
        </w:rPr>
        <w:t xml:space="preserve"> приложению № 3;</w:t>
      </w:r>
    </w:p>
    <w:p w:rsidR="000946F1" w:rsidRDefault="000946F1" w:rsidP="000946F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перечень главных администраторов источников финансирования дефицита местного бюджета на 2022 год и на плановый период 2023 и 2024 годов согласно приложению № 4.</w:t>
      </w:r>
    </w:p>
    <w:p w:rsidR="000946F1" w:rsidRDefault="000946F1" w:rsidP="000946F1">
      <w:pPr>
        <w:spacing w:after="0" w:line="240" w:lineRule="auto"/>
        <w:ind w:firstLine="540"/>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5. Учесть поступление доходов в бюджет поселения по кодам видов доходов, подвидов доходов на 2022 год </w:t>
      </w:r>
      <w:r>
        <w:rPr>
          <w:rFonts w:ascii="Times New Roman" w:eastAsia="Times New Roman" w:hAnsi="Times New Roman" w:cs="Times New Roman"/>
          <w:sz w:val="28"/>
          <w:szCs w:val="28"/>
        </w:rPr>
        <w:t xml:space="preserve">на плановый период 2023 и 2024 годов </w:t>
      </w:r>
      <w:r>
        <w:rPr>
          <w:rFonts w:ascii="Times New Roman" w:eastAsia="Times New Roman" w:hAnsi="Times New Roman" w:cs="Times New Roman"/>
          <w:sz w:val="28"/>
          <w:szCs w:val="24"/>
        </w:rPr>
        <w:t>согласно приложению № 5.</w:t>
      </w:r>
    </w:p>
    <w:p w:rsidR="000946F1" w:rsidRDefault="000946F1" w:rsidP="000946F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4"/>
        </w:rPr>
        <w:t xml:space="preserve">6. Утвердить распределение бюджетных ассигнований бюджета поселения по разделам и подразделам классификации расходов бюджета поселения на 2022 год </w:t>
      </w:r>
      <w:r>
        <w:rPr>
          <w:rFonts w:ascii="Times New Roman" w:eastAsia="Times New Roman" w:hAnsi="Times New Roman" w:cs="Times New Roman"/>
          <w:sz w:val="28"/>
          <w:szCs w:val="28"/>
        </w:rPr>
        <w:t>на плановый период 2023 и 2024 годов согласно приложению № 6.</w:t>
      </w:r>
    </w:p>
    <w:p w:rsidR="000946F1" w:rsidRDefault="000946F1" w:rsidP="000946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Pr>
          <w:rFonts w:ascii="Arial" w:eastAsia="Times New Roman" w:hAnsi="Arial" w:cs="Arial"/>
          <w:sz w:val="28"/>
          <w:szCs w:val="28"/>
        </w:rPr>
        <w:t xml:space="preserve"> </w:t>
      </w:r>
      <w:r>
        <w:rPr>
          <w:rFonts w:ascii="Times New Roman" w:eastAsia="Times New Roman" w:hAnsi="Times New Roman" w:cs="Times New Roman"/>
          <w:sz w:val="28"/>
          <w:szCs w:val="28"/>
        </w:rPr>
        <w:t>Утвердить распределение бюджетных ассигнований бюджета поселения, целевым статьям (муниципальным программам и непрограммным направлениям деятельности), по разделам и подразделам группам и подгруппам видов расходов классификации расходов на 2022 год и на плановый период 2023 и 2024 годов согласно приложению № 7.</w:t>
      </w:r>
    </w:p>
    <w:p w:rsidR="000946F1" w:rsidRDefault="000946F1" w:rsidP="000946F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Утвердить ведомственную структуру расходов бюджета поселения на 2022 год и на плановый период 2023 и 2024 годов согласно приложению № 8</w:t>
      </w:r>
    </w:p>
    <w:p w:rsidR="000946F1" w:rsidRDefault="000946F1" w:rsidP="000946F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Утвердить объем и распределение бюджетных ассигнований бюджета поселения по целевым статьям (муниципальным программам и непрограммным направлениям деятельности), разделам, подразделам, группам и подгруппам видов расходов классификации расходов на 2022 год и на плановый период 2023 и 2024 годов согласно приложению № 9.</w:t>
      </w:r>
    </w:p>
    <w:p w:rsidR="000946F1" w:rsidRDefault="000946F1" w:rsidP="000946F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Установить следующие дополнительные основания для внесения изменений в бюджетную роспись бюджета поселения без внесения изменений в настоящее решение:</w:t>
      </w:r>
    </w:p>
    <w:p w:rsidR="000946F1" w:rsidRDefault="000946F1" w:rsidP="000946F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перераспределение бюджетных ассигнований, предусмотренных главным распорядителем средств бюджета поселения, между направлениями </w:t>
      </w:r>
      <w:r>
        <w:rPr>
          <w:rFonts w:ascii="Times New Roman" w:eastAsia="Times New Roman" w:hAnsi="Times New Roman" w:cs="Times New Roman"/>
          <w:sz w:val="28"/>
          <w:szCs w:val="28"/>
        </w:rPr>
        <w:lastRenderedPageBreak/>
        <w:t>расходов в пределах общего объема бюджетных ассигнований программной (непрограммной) статьи кода целевой статьи расходов, видами расходов в целях исполнения обязательств бюджета поселения;</w:t>
      </w:r>
    </w:p>
    <w:p w:rsidR="000946F1" w:rsidRDefault="000946F1" w:rsidP="000946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перераспределение бюджетных ассигнований, в целях обеспечения условий софинансирования получения средств из других бюджетов бюджетной системы Российской Федерации, за исключением публично-нормативных обязательств, оплаты труда и коммунальных услуг;</w:t>
      </w:r>
    </w:p>
    <w:p w:rsidR="000946F1" w:rsidRDefault="000946F1" w:rsidP="000946F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увеличение расходов бюджета поселения на фактически поступающие в бюджет поселения средства в случае и порядке, установленным пунктом 5 статьи 242 Бюджетного кодекса Российской Федерации;</w:t>
      </w:r>
    </w:p>
    <w:p w:rsidR="000946F1" w:rsidRDefault="000946F1" w:rsidP="000946F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перераспределение бюджетных ассигнований, предусмотренных бюджету поселения бюджетных средств, в размере, необходимом для исполнения обязательств, предусмотренных заключенными соглашениями о предоставлении межбюджетных трансфертов бюджету МО Васильевский сельсовет и (или) нормативными правовыми актами, устанавливающими правила предоставления межбюджетных трансфертов; </w:t>
      </w:r>
    </w:p>
    <w:p w:rsidR="000946F1" w:rsidRDefault="000946F1" w:rsidP="000946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увеличение бюджетных ассигнований в случае поступления (выделения) субсидий, субвенций, иных межбюджетных трансфертов и безвозмездных поступлений от юридических лиц, имеющих целевое назначение, сверх объемов, утвержденных настоящим решением;</w:t>
      </w:r>
    </w:p>
    <w:p w:rsidR="000946F1" w:rsidRDefault="000946F1" w:rsidP="000946F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перераспределение бюджетных ассигнований МО Васильевский сельсовет бюджетных средств в целях реализации региональных проектов, направленных на достижение целей и решение задач национальных и федеральных проектов, и приоритетных проектов Оренбургской области, приоритетных проектов Саракташского района;</w:t>
      </w:r>
    </w:p>
    <w:p w:rsidR="000946F1" w:rsidRDefault="000946F1" w:rsidP="000946F1">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увеличение бюджетных ассигнований МО </w:t>
      </w:r>
      <w:r>
        <w:rPr>
          <w:rFonts w:ascii="Times New Roman" w:eastAsia="Times New Roman" w:hAnsi="Times New Roman" w:cs="Times New Roman"/>
          <w:sz w:val="28"/>
          <w:szCs w:val="28"/>
        </w:rPr>
        <w:t>Васильевский сельсовет</w:t>
      </w:r>
      <w:r>
        <w:rPr>
          <w:rFonts w:ascii="Times New Roman" w:eastAsia="Times New Roman" w:hAnsi="Times New Roman" w:cs="Times New Roman"/>
          <w:color w:val="000000"/>
          <w:sz w:val="28"/>
          <w:szCs w:val="28"/>
        </w:rPr>
        <w:t xml:space="preserve"> бюджетных средств сверх объемов, утвержденных настоящим решением, за счет поступающих из федерального, областного и (или) районного бюджетов межбюджетных трансфертов, не имеющих целевого характера, в целях реализации региональных проектов и (или) проектов Васильевского сельсовета направленных на достижение целей и решение задач национальных и федеральных проектов, приоритетных проектов и муниципальных программ МО</w:t>
      </w:r>
      <w:r>
        <w:rPr>
          <w:rFonts w:ascii="Times New Roman" w:eastAsia="Times New Roman" w:hAnsi="Times New Roman" w:cs="Times New Roman"/>
          <w:sz w:val="28"/>
          <w:szCs w:val="28"/>
        </w:rPr>
        <w:t xml:space="preserve"> Васильевский сельсовет</w:t>
      </w:r>
      <w:r>
        <w:rPr>
          <w:rFonts w:ascii="Times New Roman" w:eastAsia="Times New Roman" w:hAnsi="Times New Roman" w:cs="Times New Roman"/>
          <w:color w:val="000000"/>
          <w:sz w:val="28"/>
          <w:szCs w:val="28"/>
        </w:rPr>
        <w:t xml:space="preserve"> ;</w:t>
      </w:r>
    </w:p>
    <w:p w:rsidR="000946F1" w:rsidRDefault="000946F1" w:rsidP="000946F1">
      <w:pPr>
        <w:spacing w:after="0" w:line="240" w:lineRule="auto"/>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перераспределение бюджетных ассигнований главных распорядителей бюджетных средств на финансовое обеспечение мероприятий муниципальных программ МО </w:t>
      </w:r>
      <w:r>
        <w:rPr>
          <w:rFonts w:ascii="Times New Roman" w:eastAsia="Times New Roman" w:hAnsi="Times New Roman" w:cs="Times New Roman"/>
          <w:sz w:val="28"/>
          <w:szCs w:val="28"/>
        </w:rPr>
        <w:t>Васильевский сельсовет</w:t>
      </w:r>
      <w:r>
        <w:rPr>
          <w:rFonts w:ascii="Times New Roman" w:eastAsia="Arial Unicode MS" w:hAnsi="Times New Roman" w:cs="Times New Roman"/>
          <w:color w:val="000000"/>
          <w:sz w:val="28"/>
          <w:szCs w:val="28"/>
        </w:rPr>
        <w:t xml:space="preserve"> между мероприятиями муниципальных программ сельского поселения, а также разделами (подразделами), видами расходов в целях исполнения обязательств бюджета поселения;</w:t>
      </w:r>
    </w:p>
    <w:p w:rsidR="000946F1" w:rsidRDefault="000946F1" w:rsidP="000946F1">
      <w:pPr>
        <w:spacing w:after="0" w:line="240" w:lineRule="auto"/>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перераспределение бюджетных ассигнований, предусмотренных на социальные выплаты гражданам, кроме публичных нормативных социальных выплат, между видами социальных выплат при образовании экономии в ходе исполнения бюджета поселения;</w:t>
      </w:r>
    </w:p>
    <w:p w:rsidR="000946F1" w:rsidRDefault="000946F1" w:rsidP="000946F1">
      <w:pPr>
        <w:spacing w:after="0" w:line="240" w:lineRule="auto"/>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 xml:space="preserve">перераспределение бюджетных ассигнований, предусмотренных МО </w:t>
      </w:r>
      <w:r>
        <w:rPr>
          <w:rFonts w:ascii="Times New Roman" w:eastAsia="Times New Roman" w:hAnsi="Times New Roman" w:cs="Times New Roman"/>
          <w:sz w:val="28"/>
          <w:szCs w:val="28"/>
        </w:rPr>
        <w:t>Васильевский сельсовет</w:t>
      </w:r>
      <w:r>
        <w:rPr>
          <w:rFonts w:ascii="Times New Roman" w:eastAsia="Arial Unicode MS" w:hAnsi="Times New Roman" w:cs="Times New Roman"/>
          <w:color w:val="000000"/>
          <w:sz w:val="28"/>
          <w:szCs w:val="28"/>
        </w:rPr>
        <w:t xml:space="preserve"> бюджетных средств по непрограммным </w:t>
      </w:r>
      <w:r>
        <w:rPr>
          <w:rFonts w:ascii="Times New Roman" w:eastAsia="Arial Unicode MS" w:hAnsi="Times New Roman" w:cs="Times New Roman"/>
          <w:color w:val="000000"/>
          <w:sz w:val="28"/>
          <w:szCs w:val="28"/>
        </w:rPr>
        <w:lastRenderedPageBreak/>
        <w:t>направлениям деятельности, между разделами (подразделами), целевыми статьями, видами расходов при образовании экономии в ходе исполнения бюджета поселения;</w:t>
      </w:r>
    </w:p>
    <w:p w:rsidR="000946F1" w:rsidRDefault="000946F1" w:rsidP="000946F1">
      <w:pPr>
        <w:spacing w:after="0" w:line="240" w:lineRule="auto"/>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перераспределение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местной администрацией;</w:t>
      </w:r>
    </w:p>
    <w:p w:rsidR="000946F1" w:rsidRDefault="000946F1" w:rsidP="000946F1">
      <w:pPr>
        <w:spacing w:after="0" w:line="240" w:lineRule="auto"/>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перераспределение бюджетных ассигнований между видами источников финансирования дефицита местного бюджета;</w:t>
      </w:r>
    </w:p>
    <w:p w:rsidR="000946F1" w:rsidRDefault="000946F1" w:rsidP="000946F1">
      <w:pPr>
        <w:spacing w:after="0" w:line="240" w:lineRule="auto"/>
        <w:ind w:firstLine="709"/>
        <w:jc w:val="both"/>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увеличение (сокращение) бюджетных ассигнований в случае получения (сокращения) дотации из других бюджетов бюджетной системы Российской Федерации.</w:t>
      </w:r>
    </w:p>
    <w:p w:rsidR="000946F1" w:rsidRDefault="000946F1" w:rsidP="000946F1">
      <w:pPr>
        <w:spacing w:after="0" w:line="240" w:lineRule="auto"/>
        <w:ind w:firstLine="540"/>
        <w:jc w:val="both"/>
        <w:rPr>
          <w:rFonts w:ascii="Times New Roman" w:eastAsia="Times New Roman" w:hAnsi="Times New Roman" w:cs="Times New Roman"/>
          <w:sz w:val="28"/>
          <w:szCs w:val="28"/>
        </w:rPr>
      </w:pPr>
      <w:r>
        <w:rPr>
          <w:rFonts w:ascii="Times New Roman" w:eastAsia="Arial Unicode MS" w:hAnsi="Times New Roman" w:cs="Times New Roman"/>
          <w:color w:val="000000"/>
          <w:sz w:val="28"/>
          <w:szCs w:val="28"/>
        </w:rPr>
        <w:t xml:space="preserve">11. Утвердить объем бюджетных ассигнований муниципального дорожного фонда Васильевского сельсовета на 2022 год в сумме - 1525000руб, </w:t>
      </w:r>
      <w:r>
        <w:rPr>
          <w:rFonts w:ascii="Times New Roman" w:eastAsia="Times New Roman" w:hAnsi="Times New Roman" w:cs="Times New Roman"/>
          <w:sz w:val="28"/>
          <w:szCs w:val="28"/>
        </w:rPr>
        <w:t xml:space="preserve">на 2023 год 1562000 руб., на 2024 год 1595000 руб. </w:t>
      </w:r>
    </w:p>
    <w:p w:rsidR="000946F1" w:rsidRDefault="000946F1" w:rsidP="000946F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Утвердить общий объем бюджетных ассигнований на исполнение публичных нормативных обязательств на 2022 год в сумме -  120000   руб., на 2023 год 120000 руб., на 2024 год 120000 руб. </w:t>
      </w:r>
    </w:p>
    <w:p w:rsidR="000946F1" w:rsidRDefault="000946F1" w:rsidP="000946F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Утвердить </w:t>
      </w:r>
      <w:r>
        <w:rPr>
          <w:rFonts w:ascii="Times New Roman" w:eastAsia="Times New Roman" w:hAnsi="Times New Roman" w:cs="Times New Roman"/>
          <w:color w:val="000000"/>
          <w:sz w:val="28"/>
          <w:szCs w:val="28"/>
        </w:rPr>
        <w:t>распределение бюджетных ассигнований на исполнение публичных нормативных обязательств на 2022 год и на плановый период 2023 и 2024 годов</w:t>
      </w:r>
      <w:r>
        <w:rPr>
          <w:rFonts w:ascii="Times New Roman" w:eastAsia="Times New Roman" w:hAnsi="Times New Roman" w:cs="Times New Roman"/>
          <w:sz w:val="28"/>
          <w:szCs w:val="28"/>
        </w:rPr>
        <w:t xml:space="preserve"> согласно приложению № 10.</w:t>
      </w:r>
    </w:p>
    <w:p w:rsidR="000946F1" w:rsidRDefault="000946F1" w:rsidP="000946F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Утвердить распределение иных межбюджетных трансфертов, на осуществление переданных поселением в район полномочий, предоставляемых из бюджета сельского поселения в районный бюджет на 2022 год </w:t>
      </w:r>
      <w:r>
        <w:rPr>
          <w:rFonts w:ascii="Times New Roman" w:eastAsia="Times New Roman" w:hAnsi="Times New Roman" w:cs="Times New Roman"/>
          <w:sz w:val="28"/>
          <w:szCs w:val="24"/>
        </w:rPr>
        <w:t>и на плановый период 2023 и 2024 годов согласно</w:t>
      </w:r>
      <w:r>
        <w:rPr>
          <w:rFonts w:ascii="Times New Roman" w:eastAsia="Times New Roman" w:hAnsi="Times New Roman" w:cs="Times New Roman"/>
          <w:sz w:val="28"/>
          <w:szCs w:val="28"/>
        </w:rPr>
        <w:t xml:space="preserve"> приложению № 11.</w:t>
      </w:r>
    </w:p>
    <w:p w:rsidR="000946F1" w:rsidRDefault="000946F1" w:rsidP="000946F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Утвердить распределение межбюджетных трансфертов, получаемых из районного бюджета на осуществление части полномочий по решению вопросов местного значения в соответствии с заключенными соглашениями согласно приложению № 12. </w:t>
      </w:r>
    </w:p>
    <w:p w:rsidR="000946F1" w:rsidRDefault="000946F1" w:rsidP="000946F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Утвердить основные параметры первоочередных расходов местного бюджета на 2022 год согласно приложению №13.</w:t>
      </w:r>
    </w:p>
    <w:p w:rsidR="000946F1" w:rsidRDefault="000946F1" w:rsidP="000946F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Установить предельный объем муниципального долга местного бюджета на 2022 год – 0,00 рублей, на 2023 год- 0,00 рублей, на 2024 год – 0,0 рублей.</w:t>
      </w:r>
    </w:p>
    <w:p w:rsidR="000946F1" w:rsidRDefault="000946F1" w:rsidP="000946F1">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Утвердить распределение бюджетных ассигнований местного бюджета на реализацию приоритетных проектов в сельском поселении и региональных проектов, направленных на реализацию национальных и федеральных проектов, на 2022 год согласно приложению № 14.</w:t>
      </w:r>
    </w:p>
    <w:p w:rsidR="000946F1" w:rsidRDefault="000946F1" w:rsidP="000946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18.  Контроль за исполнением данного решения возложить на постоянную комиссию Совета депутатов местного бюджета по бюджетной, налоговой и финансовой политике, собственности и экономическим вопросам, торговле и быту (Мурсалимов К.Х.).</w:t>
      </w:r>
    </w:p>
    <w:p w:rsidR="000946F1" w:rsidRDefault="000946F1" w:rsidP="000946F1">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19. Настоящее решение вступает в силу после его опубликования на официальном сайте администрации МО Васильевский сельсовет и распространяется на правоотношения, возникшие с 1 января 2022 года.</w:t>
      </w:r>
    </w:p>
    <w:p w:rsidR="000946F1" w:rsidRDefault="000946F1" w:rsidP="000946F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0946F1" w:rsidRDefault="000946F1" w:rsidP="000946F1">
      <w:pPr>
        <w:tabs>
          <w:tab w:val="left" w:pos="2940"/>
        </w:tabs>
        <w:spacing w:after="0" w:line="240" w:lineRule="auto"/>
        <w:jc w:val="both"/>
        <w:rPr>
          <w:rFonts w:ascii="Times New Roman" w:hAnsi="Times New Roman"/>
          <w:sz w:val="28"/>
          <w:szCs w:val="28"/>
        </w:rPr>
      </w:pPr>
    </w:p>
    <w:p w:rsidR="000946F1" w:rsidRDefault="000946F1" w:rsidP="000946F1">
      <w:pPr>
        <w:tabs>
          <w:tab w:val="left" w:pos="2940"/>
        </w:tabs>
        <w:spacing w:after="0" w:line="240" w:lineRule="auto"/>
        <w:jc w:val="both"/>
        <w:rPr>
          <w:rFonts w:ascii="Times New Roman" w:hAnsi="Times New Roman"/>
          <w:sz w:val="28"/>
          <w:szCs w:val="28"/>
        </w:rPr>
      </w:pPr>
      <w:r>
        <w:rPr>
          <w:rFonts w:ascii="Times New Roman" w:hAnsi="Times New Roman"/>
          <w:sz w:val="28"/>
          <w:szCs w:val="28"/>
        </w:rPr>
        <w:t>Председатель Совета депутатов –</w:t>
      </w:r>
    </w:p>
    <w:p w:rsidR="000946F1" w:rsidRDefault="000946F1" w:rsidP="000946F1">
      <w:pPr>
        <w:tabs>
          <w:tab w:val="left" w:pos="2940"/>
        </w:tabs>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                                        А.Н. Серединов</w:t>
      </w:r>
    </w:p>
    <w:p w:rsidR="000946F1" w:rsidRDefault="000946F1" w:rsidP="000946F1">
      <w:pPr>
        <w:tabs>
          <w:tab w:val="left" w:pos="2940"/>
        </w:tabs>
        <w:spacing w:after="0" w:line="240" w:lineRule="auto"/>
        <w:jc w:val="both"/>
        <w:rPr>
          <w:rFonts w:ascii="Times New Roman" w:hAnsi="Times New Roman"/>
          <w:sz w:val="28"/>
          <w:szCs w:val="28"/>
        </w:rPr>
      </w:pPr>
    </w:p>
    <w:p w:rsidR="000946F1" w:rsidRDefault="000946F1" w:rsidP="000946F1">
      <w:pPr>
        <w:tabs>
          <w:tab w:val="left" w:pos="2940"/>
        </w:tabs>
        <w:spacing w:after="0" w:line="240" w:lineRule="auto"/>
        <w:jc w:val="both"/>
        <w:rPr>
          <w:rFonts w:ascii="Times New Roman" w:hAnsi="Times New Roman"/>
          <w:sz w:val="28"/>
          <w:szCs w:val="28"/>
        </w:rPr>
      </w:pPr>
    </w:p>
    <w:p w:rsidR="000946F1" w:rsidRDefault="000946F1" w:rsidP="000946F1">
      <w:pPr>
        <w:tabs>
          <w:tab w:val="left" w:pos="2940"/>
        </w:tabs>
        <w:spacing w:after="0" w:line="240" w:lineRule="auto"/>
        <w:jc w:val="both"/>
        <w:rPr>
          <w:rFonts w:ascii="Times New Roman" w:hAnsi="Times New Roman"/>
          <w:sz w:val="28"/>
          <w:szCs w:val="28"/>
        </w:rPr>
      </w:pPr>
      <w:r>
        <w:rPr>
          <w:rFonts w:ascii="Times New Roman" w:hAnsi="Times New Roman"/>
          <w:sz w:val="28"/>
          <w:szCs w:val="28"/>
        </w:rPr>
        <w:t>Разослано:</w:t>
      </w:r>
      <w:r>
        <w:rPr>
          <w:rFonts w:ascii="Times New Roman" w:eastAsia="Times New Roman" w:hAnsi="Times New Roman" w:cs="Times New Roman"/>
          <w:color w:val="000000" w:themeColor="text1"/>
          <w:sz w:val="28"/>
          <w:szCs w:val="28"/>
        </w:rPr>
        <w:t xml:space="preserve"> прокурору района, постоянной комиссии, на сайт, в дело</w:t>
      </w:r>
      <w:r>
        <w:rPr>
          <w:rFonts w:ascii="Times New Roman" w:eastAsia="Times New Roman" w:hAnsi="Times New Roman" w:cs="Times New Roman"/>
          <w:color w:val="000000" w:themeColor="text1"/>
          <w:sz w:val="24"/>
          <w:szCs w:val="24"/>
        </w:rPr>
        <w:t>.</w:t>
      </w:r>
    </w:p>
    <w:p w:rsidR="000946F1" w:rsidRDefault="000946F1" w:rsidP="000946F1">
      <w:pPr>
        <w:spacing w:after="0" w:line="240" w:lineRule="auto"/>
        <w:jc w:val="both"/>
        <w:rPr>
          <w:rFonts w:ascii="Times New Roman" w:eastAsia="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spacing w:after="0" w:line="240" w:lineRule="auto"/>
        <w:rPr>
          <w:rFonts w:ascii="Arial" w:hAnsi="Arial" w:cs="Arial"/>
          <w:color w:val="000000"/>
          <w:sz w:val="16"/>
          <w:szCs w:val="16"/>
        </w:rPr>
        <w:sectPr w:rsidR="000946F1">
          <w:pgSz w:w="11906" w:h="16838"/>
          <w:pgMar w:top="1134" w:right="851" w:bottom="1134" w:left="1701" w:header="709" w:footer="709" w:gutter="0"/>
          <w:cols w:space="720"/>
        </w:sectPr>
      </w:pPr>
    </w:p>
    <w:tbl>
      <w:tblPr>
        <w:tblW w:w="0" w:type="auto"/>
        <w:tblLayout w:type="fixed"/>
        <w:tblCellMar>
          <w:left w:w="30" w:type="dxa"/>
          <w:right w:w="30" w:type="dxa"/>
        </w:tblCellMar>
        <w:tblLook w:val="04A0" w:firstRow="1" w:lastRow="0" w:firstColumn="1" w:lastColumn="0" w:noHBand="0" w:noVBand="1"/>
      </w:tblPr>
      <w:tblGrid>
        <w:gridCol w:w="3310"/>
        <w:gridCol w:w="5661"/>
        <w:gridCol w:w="1812"/>
        <w:gridCol w:w="1887"/>
        <w:gridCol w:w="1824"/>
      </w:tblGrid>
      <w:tr w:rsidR="000946F1" w:rsidTr="000946F1">
        <w:trPr>
          <w:trHeight w:val="600"/>
        </w:trPr>
        <w:tc>
          <w:tcPr>
            <w:tcW w:w="14494" w:type="dxa"/>
            <w:gridSpan w:val="5"/>
            <w:tcBorders>
              <w:top w:val="nil"/>
              <w:left w:val="single" w:sz="2" w:space="0" w:color="000000"/>
              <w:bottom w:val="single" w:sz="2" w:space="0" w:color="000000"/>
              <w:right w:val="single" w:sz="2" w:space="0" w:color="000000"/>
            </w:tcBorders>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1</w:t>
            </w:r>
          </w:p>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решению совета депутатов </w:t>
            </w:r>
          </w:p>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Васильевского сельсовета </w:t>
            </w:r>
          </w:p>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от  .2021.года    №</w:t>
            </w:r>
          </w:p>
          <w:p w:rsidR="000946F1" w:rsidRDefault="000946F1">
            <w:pPr>
              <w:autoSpaceDE w:val="0"/>
              <w:autoSpaceDN w:val="0"/>
              <w:adjustRightInd w:val="0"/>
              <w:spacing w:after="0" w:line="240" w:lineRule="auto"/>
              <w:rPr>
                <w:rFonts w:ascii="Times New Roman" w:hAnsi="Times New Roman" w:cs="Times New Roman"/>
                <w:color w:val="000000"/>
                <w:sz w:val="24"/>
                <w:szCs w:val="24"/>
              </w:rPr>
            </w:pPr>
          </w:p>
          <w:p w:rsidR="000946F1" w:rsidRDefault="000946F1">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Источники внутреннего финансирования дефицита местного бюджета на 2022 год и на плановый период 2023 и 2024 годов</w:t>
            </w:r>
          </w:p>
        </w:tc>
      </w:tr>
      <w:tr w:rsidR="000946F1" w:rsidTr="000946F1">
        <w:trPr>
          <w:trHeight w:val="312"/>
        </w:trPr>
        <w:tc>
          <w:tcPr>
            <w:tcW w:w="3310" w:type="dxa"/>
            <w:tcBorders>
              <w:top w:val="single" w:sz="2" w:space="0" w:color="000000"/>
              <w:left w:val="single" w:sz="2" w:space="0" w:color="000000"/>
              <w:bottom w:val="single" w:sz="2" w:space="0" w:color="000000"/>
              <w:right w:val="single" w:sz="2" w:space="0" w:color="000000"/>
            </w:tcBorders>
          </w:tcPr>
          <w:p w:rsidR="000946F1" w:rsidRDefault="000946F1">
            <w:pPr>
              <w:autoSpaceDE w:val="0"/>
              <w:autoSpaceDN w:val="0"/>
              <w:adjustRightInd w:val="0"/>
              <w:spacing w:after="0" w:line="240" w:lineRule="auto"/>
              <w:jc w:val="right"/>
              <w:rPr>
                <w:rFonts w:ascii="Times New Roman" w:hAnsi="Times New Roman" w:cs="Times New Roman"/>
                <w:color w:val="000000"/>
                <w:sz w:val="32"/>
                <w:szCs w:val="32"/>
              </w:rPr>
            </w:pPr>
          </w:p>
        </w:tc>
        <w:tc>
          <w:tcPr>
            <w:tcW w:w="5661" w:type="dxa"/>
            <w:tcBorders>
              <w:top w:val="single" w:sz="2" w:space="0" w:color="000000"/>
              <w:left w:val="single" w:sz="2" w:space="0" w:color="000000"/>
              <w:bottom w:val="single" w:sz="2" w:space="0" w:color="000000"/>
              <w:right w:val="single" w:sz="2" w:space="0" w:color="000000"/>
            </w:tcBorders>
          </w:tcPr>
          <w:p w:rsidR="000946F1" w:rsidRDefault="000946F1">
            <w:pPr>
              <w:autoSpaceDE w:val="0"/>
              <w:autoSpaceDN w:val="0"/>
              <w:adjustRightInd w:val="0"/>
              <w:spacing w:after="0" w:line="240" w:lineRule="auto"/>
              <w:jc w:val="right"/>
              <w:rPr>
                <w:rFonts w:ascii="Times New Roman" w:hAnsi="Times New Roman" w:cs="Times New Roman"/>
                <w:color w:val="000000"/>
                <w:sz w:val="32"/>
                <w:szCs w:val="32"/>
              </w:rPr>
            </w:pPr>
          </w:p>
        </w:tc>
        <w:tc>
          <w:tcPr>
            <w:tcW w:w="1812" w:type="dxa"/>
            <w:tcBorders>
              <w:top w:val="single" w:sz="2" w:space="0" w:color="000000"/>
              <w:left w:val="single" w:sz="2" w:space="0" w:color="000000"/>
              <w:bottom w:val="single" w:sz="2" w:space="0" w:color="000000"/>
              <w:right w:val="single" w:sz="2" w:space="0" w:color="000000"/>
            </w:tcBorders>
          </w:tcPr>
          <w:p w:rsidR="000946F1" w:rsidRDefault="000946F1">
            <w:pPr>
              <w:autoSpaceDE w:val="0"/>
              <w:autoSpaceDN w:val="0"/>
              <w:adjustRightInd w:val="0"/>
              <w:spacing w:after="0" w:line="240" w:lineRule="auto"/>
              <w:jc w:val="right"/>
              <w:rPr>
                <w:rFonts w:ascii="Times New Roman" w:hAnsi="Times New Roman" w:cs="Times New Roman"/>
                <w:color w:val="000000"/>
                <w:sz w:val="32"/>
                <w:szCs w:val="32"/>
              </w:rPr>
            </w:pPr>
          </w:p>
        </w:tc>
        <w:tc>
          <w:tcPr>
            <w:tcW w:w="1887" w:type="dxa"/>
            <w:tcBorders>
              <w:top w:val="single" w:sz="2" w:space="0" w:color="000000"/>
              <w:left w:val="single" w:sz="2" w:space="0" w:color="000000"/>
              <w:bottom w:val="single" w:sz="2" w:space="0" w:color="000000"/>
              <w:right w:val="single" w:sz="2" w:space="0" w:color="000000"/>
            </w:tcBorders>
          </w:tcPr>
          <w:p w:rsidR="000946F1" w:rsidRDefault="000946F1">
            <w:pPr>
              <w:autoSpaceDE w:val="0"/>
              <w:autoSpaceDN w:val="0"/>
              <w:adjustRightInd w:val="0"/>
              <w:spacing w:after="0" w:line="240" w:lineRule="auto"/>
              <w:jc w:val="right"/>
              <w:rPr>
                <w:rFonts w:ascii="Times New Roman" w:hAnsi="Times New Roman" w:cs="Times New Roman"/>
                <w:color w:val="000000"/>
                <w:sz w:val="32"/>
                <w:szCs w:val="32"/>
              </w:rPr>
            </w:pPr>
          </w:p>
        </w:tc>
        <w:tc>
          <w:tcPr>
            <w:tcW w:w="1824" w:type="dxa"/>
            <w:tcBorders>
              <w:top w:val="single" w:sz="2" w:space="0" w:color="000000"/>
              <w:left w:val="single" w:sz="2" w:space="0" w:color="000000"/>
              <w:bottom w:val="single" w:sz="2" w:space="0" w:color="000000"/>
              <w:right w:val="single" w:sz="2" w:space="0" w:color="000000"/>
            </w:tcBorders>
            <w:hideMark/>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(руб.)</w:t>
            </w:r>
          </w:p>
        </w:tc>
      </w:tr>
      <w:tr w:rsidR="000946F1" w:rsidTr="000946F1">
        <w:trPr>
          <w:trHeight w:val="854"/>
        </w:trPr>
        <w:tc>
          <w:tcPr>
            <w:tcW w:w="3310"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Код источника финансирования по КИВФ,КИВнФ</w:t>
            </w:r>
          </w:p>
        </w:tc>
        <w:tc>
          <w:tcPr>
            <w:tcW w:w="5661"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показателя</w:t>
            </w:r>
          </w:p>
        </w:tc>
        <w:tc>
          <w:tcPr>
            <w:tcW w:w="1812"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 год</w:t>
            </w:r>
          </w:p>
        </w:tc>
        <w:tc>
          <w:tcPr>
            <w:tcW w:w="1887"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2023 год</w:t>
            </w:r>
          </w:p>
        </w:tc>
        <w:tc>
          <w:tcPr>
            <w:tcW w:w="1824"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2024 год</w:t>
            </w:r>
          </w:p>
        </w:tc>
      </w:tr>
      <w:tr w:rsidR="000946F1" w:rsidTr="000946F1">
        <w:trPr>
          <w:trHeight w:val="578"/>
        </w:trPr>
        <w:tc>
          <w:tcPr>
            <w:tcW w:w="3310"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000 01  00  00  00  00  0000  000</w:t>
            </w:r>
          </w:p>
        </w:tc>
        <w:tc>
          <w:tcPr>
            <w:tcW w:w="5661"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ИСТОЧНИКИ ВНУТРЕННЕГО ФИНАНСИРОВАНИЯ ДЕФИЦИТОВ  БЮДЖЕТОВ</w:t>
            </w:r>
          </w:p>
        </w:tc>
        <w:tc>
          <w:tcPr>
            <w:tcW w:w="1812"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87"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24"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0946F1" w:rsidTr="000946F1">
        <w:trPr>
          <w:trHeight w:val="578"/>
        </w:trPr>
        <w:tc>
          <w:tcPr>
            <w:tcW w:w="3310"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000 01  05  00  00  00  0000  000</w:t>
            </w:r>
          </w:p>
        </w:tc>
        <w:tc>
          <w:tcPr>
            <w:tcW w:w="5661"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Изменение остатков средств на счетах по учету  средств бюджета</w:t>
            </w:r>
          </w:p>
        </w:tc>
        <w:tc>
          <w:tcPr>
            <w:tcW w:w="1812"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87"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24"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r>
      <w:tr w:rsidR="000946F1" w:rsidTr="000946F1">
        <w:trPr>
          <w:trHeight w:val="288"/>
        </w:trPr>
        <w:tc>
          <w:tcPr>
            <w:tcW w:w="3310"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000 01  05  00  00  00  0000  500</w:t>
            </w:r>
          </w:p>
        </w:tc>
        <w:tc>
          <w:tcPr>
            <w:tcW w:w="5661"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Увеличение остатков средств бюджетов</w:t>
            </w:r>
          </w:p>
        </w:tc>
        <w:tc>
          <w:tcPr>
            <w:tcW w:w="1812"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-9 065 850,00</w:t>
            </w:r>
          </w:p>
        </w:tc>
        <w:tc>
          <w:tcPr>
            <w:tcW w:w="1887"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-8 773 000,00</w:t>
            </w:r>
          </w:p>
        </w:tc>
        <w:tc>
          <w:tcPr>
            <w:tcW w:w="1824"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-9 518 900,00</w:t>
            </w:r>
          </w:p>
        </w:tc>
      </w:tr>
      <w:tr w:rsidR="000946F1" w:rsidTr="000946F1">
        <w:trPr>
          <w:trHeight w:val="288"/>
        </w:trPr>
        <w:tc>
          <w:tcPr>
            <w:tcW w:w="3310"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000 01  05  02  00  00  0000  500</w:t>
            </w:r>
          </w:p>
        </w:tc>
        <w:tc>
          <w:tcPr>
            <w:tcW w:w="5661"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Увеличение прочих остатков средств бюджетов</w:t>
            </w:r>
          </w:p>
        </w:tc>
        <w:tc>
          <w:tcPr>
            <w:tcW w:w="1812"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-9 065 850,00</w:t>
            </w:r>
          </w:p>
        </w:tc>
        <w:tc>
          <w:tcPr>
            <w:tcW w:w="1887"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-8 773 000,00</w:t>
            </w:r>
          </w:p>
        </w:tc>
        <w:tc>
          <w:tcPr>
            <w:tcW w:w="1824"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-9 518 900,00</w:t>
            </w:r>
          </w:p>
        </w:tc>
      </w:tr>
      <w:tr w:rsidR="000946F1" w:rsidTr="000946F1">
        <w:trPr>
          <w:trHeight w:val="578"/>
        </w:trPr>
        <w:tc>
          <w:tcPr>
            <w:tcW w:w="3310"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100 01  05  02  01  10  0000  510</w:t>
            </w:r>
          </w:p>
        </w:tc>
        <w:tc>
          <w:tcPr>
            <w:tcW w:w="5661"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Увеличение прочих остатков денежных средств  бюджетов</w:t>
            </w:r>
          </w:p>
        </w:tc>
        <w:tc>
          <w:tcPr>
            <w:tcW w:w="1812"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-9 065 850,00</w:t>
            </w:r>
          </w:p>
        </w:tc>
        <w:tc>
          <w:tcPr>
            <w:tcW w:w="1887"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-8 773 000,00</w:t>
            </w:r>
          </w:p>
        </w:tc>
        <w:tc>
          <w:tcPr>
            <w:tcW w:w="1824"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-9 518 900,00</w:t>
            </w:r>
          </w:p>
        </w:tc>
      </w:tr>
      <w:tr w:rsidR="000946F1" w:rsidTr="000946F1">
        <w:trPr>
          <w:trHeight w:val="578"/>
        </w:trPr>
        <w:tc>
          <w:tcPr>
            <w:tcW w:w="3310"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000 01  05  02  01  10  0000  510</w:t>
            </w:r>
          </w:p>
        </w:tc>
        <w:tc>
          <w:tcPr>
            <w:tcW w:w="7473" w:type="dxa"/>
            <w:gridSpan w:val="2"/>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Увеличение прочих остатков денежных средств бюджетов сельских поселений</w:t>
            </w:r>
          </w:p>
        </w:tc>
        <w:tc>
          <w:tcPr>
            <w:tcW w:w="1887" w:type="dxa"/>
            <w:tcBorders>
              <w:top w:val="single" w:sz="6" w:space="0" w:color="auto"/>
              <w:left w:val="single" w:sz="6" w:space="0" w:color="auto"/>
              <w:bottom w:val="single" w:sz="6" w:space="0" w:color="auto"/>
              <w:right w:val="single" w:sz="6" w:space="0" w:color="auto"/>
            </w:tcBorders>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p>
        </w:tc>
        <w:tc>
          <w:tcPr>
            <w:tcW w:w="1824" w:type="dxa"/>
            <w:tcBorders>
              <w:top w:val="single" w:sz="6" w:space="0" w:color="auto"/>
              <w:left w:val="single" w:sz="6" w:space="0" w:color="auto"/>
              <w:bottom w:val="single" w:sz="6" w:space="0" w:color="auto"/>
              <w:right w:val="single" w:sz="6" w:space="0" w:color="auto"/>
            </w:tcBorders>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p>
        </w:tc>
      </w:tr>
      <w:tr w:rsidR="000946F1" w:rsidTr="000946F1">
        <w:trPr>
          <w:trHeight w:val="288"/>
        </w:trPr>
        <w:tc>
          <w:tcPr>
            <w:tcW w:w="3310"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000 01  05  00  00  00  0000  600</w:t>
            </w:r>
          </w:p>
        </w:tc>
        <w:tc>
          <w:tcPr>
            <w:tcW w:w="5661"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Уменьшение остатков средств бюджетов</w:t>
            </w:r>
          </w:p>
        </w:tc>
        <w:tc>
          <w:tcPr>
            <w:tcW w:w="1812"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9 065 850,00</w:t>
            </w:r>
          </w:p>
        </w:tc>
        <w:tc>
          <w:tcPr>
            <w:tcW w:w="1887"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8 773 000,00</w:t>
            </w:r>
          </w:p>
        </w:tc>
        <w:tc>
          <w:tcPr>
            <w:tcW w:w="1824"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9 518 900,00</w:t>
            </w:r>
          </w:p>
        </w:tc>
      </w:tr>
      <w:tr w:rsidR="000946F1" w:rsidTr="000946F1">
        <w:trPr>
          <w:trHeight w:val="288"/>
        </w:trPr>
        <w:tc>
          <w:tcPr>
            <w:tcW w:w="3310"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000 01  05  02  00  00  0000  600</w:t>
            </w:r>
          </w:p>
        </w:tc>
        <w:tc>
          <w:tcPr>
            <w:tcW w:w="5661"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Уменьшение прочих остатков средств бюджетов</w:t>
            </w:r>
          </w:p>
        </w:tc>
        <w:tc>
          <w:tcPr>
            <w:tcW w:w="1812"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9 065 850,00</w:t>
            </w:r>
          </w:p>
        </w:tc>
        <w:tc>
          <w:tcPr>
            <w:tcW w:w="1887"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8 773 000,00</w:t>
            </w:r>
          </w:p>
        </w:tc>
        <w:tc>
          <w:tcPr>
            <w:tcW w:w="1824"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9 518 900,00</w:t>
            </w:r>
          </w:p>
        </w:tc>
      </w:tr>
      <w:tr w:rsidR="000946F1" w:rsidTr="000946F1">
        <w:trPr>
          <w:trHeight w:val="612"/>
        </w:trPr>
        <w:tc>
          <w:tcPr>
            <w:tcW w:w="3310"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000 01  05  02  01  00  0000  610</w:t>
            </w:r>
          </w:p>
        </w:tc>
        <w:tc>
          <w:tcPr>
            <w:tcW w:w="5661"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Уменьшение прочих остатков денежных средств  бюджетов</w:t>
            </w:r>
          </w:p>
        </w:tc>
        <w:tc>
          <w:tcPr>
            <w:tcW w:w="1812"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9 065 850,00</w:t>
            </w:r>
          </w:p>
        </w:tc>
        <w:tc>
          <w:tcPr>
            <w:tcW w:w="1887"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8 773 000,00</w:t>
            </w:r>
          </w:p>
        </w:tc>
        <w:tc>
          <w:tcPr>
            <w:tcW w:w="1824"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9 518 900,00</w:t>
            </w:r>
          </w:p>
        </w:tc>
      </w:tr>
      <w:tr w:rsidR="000946F1" w:rsidTr="000946F1">
        <w:trPr>
          <w:trHeight w:val="612"/>
        </w:trPr>
        <w:tc>
          <w:tcPr>
            <w:tcW w:w="3310"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100 01  05  02  01  10  0000  610</w:t>
            </w:r>
          </w:p>
        </w:tc>
        <w:tc>
          <w:tcPr>
            <w:tcW w:w="5661"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Уменьшение прочих остатков денежных средств бюджетов сельских поселений</w:t>
            </w:r>
          </w:p>
        </w:tc>
        <w:tc>
          <w:tcPr>
            <w:tcW w:w="1812"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9 065 850,00</w:t>
            </w:r>
          </w:p>
        </w:tc>
        <w:tc>
          <w:tcPr>
            <w:tcW w:w="1887"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8 773 000,00</w:t>
            </w:r>
          </w:p>
        </w:tc>
        <w:tc>
          <w:tcPr>
            <w:tcW w:w="1824"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9 518 900,00</w:t>
            </w:r>
          </w:p>
        </w:tc>
      </w:tr>
      <w:tr w:rsidR="000946F1" w:rsidTr="000946F1">
        <w:trPr>
          <w:trHeight w:val="612"/>
        </w:trPr>
        <w:tc>
          <w:tcPr>
            <w:tcW w:w="3310" w:type="dxa"/>
            <w:tcBorders>
              <w:top w:val="single" w:sz="6" w:space="0" w:color="auto"/>
              <w:left w:val="single" w:sz="6" w:space="0" w:color="auto"/>
              <w:bottom w:val="single" w:sz="6" w:space="0" w:color="auto"/>
              <w:right w:val="single" w:sz="6" w:space="0" w:color="auto"/>
            </w:tcBorders>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p>
        </w:tc>
        <w:tc>
          <w:tcPr>
            <w:tcW w:w="5661"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Всего источников финансирования дефицитов бюджетов</w:t>
            </w:r>
          </w:p>
        </w:tc>
        <w:tc>
          <w:tcPr>
            <w:tcW w:w="1812"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87"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c>
          <w:tcPr>
            <w:tcW w:w="1824" w:type="dxa"/>
            <w:tcBorders>
              <w:top w:val="single" w:sz="6" w:space="0" w:color="auto"/>
              <w:left w:val="single" w:sz="6" w:space="0" w:color="auto"/>
              <w:bottom w:val="single" w:sz="6" w:space="0" w:color="auto"/>
              <w:right w:val="single" w:sz="6" w:space="0" w:color="auto"/>
            </w:tcBorders>
            <w:hideMark/>
          </w:tcPr>
          <w:p w:rsidR="000946F1" w:rsidRDefault="000946F1">
            <w:pPr>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0,00</w:t>
            </w:r>
          </w:p>
        </w:tc>
      </w:tr>
    </w:tbl>
    <w:p w:rsidR="000946F1" w:rsidRDefault="000946F1" w:rsidP="000946F1">
      <w:pPr>
        <w:jc w:val="both"/>
        <w:rPr>
          <w:rFonts w:ascii="Times New Roman" w:hAnsi="Times New Roman" w:cs="Times New Roman"/>
          <w:sz w:val="24"/>
          <w:szCs w:val="24"/>
        </w:rPr>
      </w:pPr>
    </w:p>
    <w:p w:rsidR="000946F1" w:rsidRDefault="000946F1" w:rsidP="000946F1">
      <w:pPr>
        <w:jc w:val="both"/>
        <w:rPr>
          <w:rFonts w:ascii="Times New Roman" w:hAnsi="Times New Roman" w:cs="Times New Roman"/>
          <w:sz w:val="28"/>
          <w:szCs w:val="28"/>
        </w:rPr>
      </w:pPr>
    </w:p>
    <w:p w:rsidR="000946F1" w:rsidRDefault="000946F1" w:rsidP="000946F1">
      <w:pPr>
        <w:spacing w:after="0"/>
        <w:rPr>
          <w:sz w:val="28"/>
          <w:szCs w:val="28"/>
        </w:rPr>
        <w:sectPr w:rsidR="000946F1">
          <w:pgSz w:w="16838" w:h="11906" w:orient="landscape"/>
          <w:pgMar w:top="1701" w:right="1134" w:bottom="851" w:left="1134" w:header="709" w:footer="709" w:gutter="0"/>
          <w:cols w:space="720"/>
        </w:sectPr>
      </w:pPr>
    </w:p>
    <w:p w:rsidR="000946F1" w:rsidRDefault="000946F1" w:rsidP="000946F1">
      <w:pPr>
        <w:pStyle w:val="aff3"/>
        <w:jc w:val="right"/>
        <w:rPr>
          <w:rFonts w:ascii="Times New Roman" w:hAnsi="Times New Roman"/>
          <w:sz w:val="24"/>
          <w:szCs w:val="24"/>
        </w:rPr>
      </w:pPr>
      <w:r>
        <w:rPr>
          <w:rFonts w:ascii="Times New Roman" w:hAnsi="Times New Roman"/>
          <w:sz w:val="24"/>
          <w:szCs w:val="24"/>
        </w:rPr>
        <w:lastRenderedPageBreak/>
        <w:t xml:space="preserve">Приложение № 2 </w:t>
      </w:r>
    </w:p>
    <w:p w:rsidR="000946F1" w:rsidRDefault="000946F1" w:rsidP="000946F1">
      <w:pPr>
        <w:pStyle w:val="aff3"/>
        <w:jc w:val="right"/>
        <w:rPr>
          <w:rFonts w:ascii="Times New Roman" w:hAnsi="Times New Roman"/>
          <w:sz w:val="24"/>
          <w:szCs w:val="24"/>
        </w:rPr>
      </w:pPr>
      <w:r>
        <w:rPr>
          <w:rFonts w:ascii="Times New Roman" w:hAnsi="Times New Roman"/>
          <w:sz w:val="24"/>
          <w:szCs w:val="24"/>
        </w:rPr>
        <w:t xml:space="preserve">к решению Совета депутатов </w:t>
      </w:r>
    </w:p>
    <w:p w:rsidR="000946F1" w:rsidRDefault="000946F1" w:rsidP="000946F1">
      <w:pPr>
        <w:pStyle w:val="aff3"/>
        <w:jc w:val="right"/>
        <w:rPr>
          <w:rFonts w:ascii="Times New Roman" w:hAnsi="Times New Roman"/>
          <w:sz w:val="24"/>
          <w:szCs w:val="24"/>
        </w:rPr>
      </w:pPr>
      <w:r>
        <w:rPr>
          <w:rFonts w:ascii="Times New Roman" w:hAnsi="Times New Roman"/>
          <w:sz w:val="24"/>
          <w:szCs w:val="24"/>
        </w:rPr>
        <w:t xml:space="preserve">Васильевского сельсовета  от    . 2021 года № </w:t>
      </w:r>
    </w:p>
    <w:p w:rsidR="000946F1" w:rsidRDefault="000946F1" w:rsidP="000946F1">
      <w:pPr>
        <w:rPr>
          <w:rFonts w:ascii="Times New Roman" w:hAnsi="Times New Roman" w:cs="Times New Roman"/>
          <w:sz w:val="24"/>
          <w:szCs w:val="24"/>
        </w:rPr>
      </w:pPr>
      <w:r>
        <w:rPr>
          <w:rFonts w:ascii="Times New Roman" w:hAnsi="Times New Roman" w:cs="Times New Roman"/>
          <w:sz w:val="24"/>
          <w:szCs w:val="24"/>
        </w:rPr>
        <w:t xml:space="preserve"> </w:t>
      </w:r>
    </w:p>
    <w:p w:rsidR="000946F1" w:rsidRDefault="000946F1" w:rsidP="000946F1">
      <w:pPr>
        <w:jc w:val="center"/>
        <w:rPr>
          <w:sz w:val="24"/>
          <w:szCs w:val="24"/>
        </w:rPr>
      </w:pPr>
    </w:p>
    <w:p w:rsidR="000946F1" w:rsidRDefault="000946F1" w:rsidP="000946F1">
      <w:pPr>
        <w:jc w:val="center"/>
        <w:rPr>
          <w:sz w:val="24"/>
          <w:szCs w:val="24"/>
        </w:rPr>
      </w:pPr>
    </w:p>
    <w:p w:rsidR="000946F1" w:rsidRDefault="000946F1" w:rsidP="000946F1">
      <w:pPr>
        <w:jc w:val="center"/>
        <w:rPr>
          <w:sz w:val="24"/>
          <w:szCs w:val="24"/>
        </w:rPr>
      </w:pPr>
    </w:p>
    <w:p w:rsidR="000946F1" w:rsidRDefault="000946F1" w:rsidP="000946F1">
      <w:pPr>
        <w:jc w:val="center"/>
        <w:rPr>
          <w:rFonts w:ascii="Times New Roman" w:hAnsi="Times New Roman" w:cs="Times New Roman"/>
          <w:b/>
          <w:sz w:val="32"/>
          <w:szCs w:val="32"/>
        </w:rPr>
      </w:pPr>
      <w:r>
        <w:rPr>
          <w:rFonts w:ascii="Times New Roman" w:hAnsi="Times New Roman" w:cs="Times New Roman"/>
          <w:b/>
          <w:sz w:val="32"/>
          <w:szCs w:val="32"/>
        </w:rPr>
        <w:t xml:space="preserve">Перечень главных распорядителей средств местного бюджета на 2022 год </w:t>
      </w:r>
    </w:p>
    <w:p w:rsidR="000946F1" w:rsidRDefault="000946F1" w:rsidP="000946F1">
      <w:pPr>
        <w:jc w:val="center"/>
        <w:rPr>
          <w:rFonts w:ascii="Times New Roman" w:hAnsi="Times New Roman" w:cs="Times New Roman"/>
          <w:b/>
          <w:sz w:val="28"/>
          <w:szCs w:val="28"/>
        </w:rPr>
      </w:pPr>
    </w:p>
    <w:tbl>
      <w:tblPr>
        <w:tblpPr w:leftFromText="180" w:rightFromText="180" w:bottomFromText="200" w:vertAnchor="text" w:horzAnchor="page" w:tblpX="1284"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1188"/>
        <w:gridCol w:w="7711"/>
      </w:tblGrid>
      <w:tr w:rsidR="000946F1" w:rsidTr="000946F1">
        <w:trPr>
          <w:trHeight w:val="647"/>
        </w:trPr>
        <w:tc>
          <w:tcPr>
            <w:tcW w:w="679" w:type="dxa"/>
            <w:tcBorders>
              <w:top w:val="single" w:sz="4" w:space="0" w:color="auto"/>
              <w:left w:val="single" w:sz="4" w:space="0" w:color="auto"/>
              <w:bottom w:val="single" w:sz="4" w:space="0" w:color="auto"/>
              <w:right w:val="single" w:sz="4" w:space="0" w:color="auto"/>
            </w:tcBorders>
            <w:hideMark/>
          </w:tcPr>
          <w:p w:rsidR="000946F1" w:rsidRDefault="000946F1">
            <w:pPr>
              <w:jc w:val="center"/>
              <w:rPr>
                <w:rFonts w:ascii="Times New Roman" w:hAnsi="Times New Roman" w:cs="Times New Roman"/>
                <w:sz w:val="28"/>
                <w:szCs w:val="28"/>
              </w:rPr>
            </w:pPr>
            <w:r>
              <w:rPr>
                <w:rFonts w:ascii="Times New Roman" w:hAnsi="Times New Roman" w:cs="Times New Roman"/>
                <w:sz w:val="28"/>
                <w:szCs w:val="28"/>
              </w:rPr>
              <w:t>№ п/п</w:t>
            </w:r>
          </w:p>
        </w:tc>
        <w:tc>
          <w:tcPr>
            <w:tcW w:w="1213" w:type="dxa"/>
            <w:tcBorders>
              <w:top w:val="single" w:sz="4" w:space="0" w:color="auto"/>
              <w:left w:val="single" w:sz="4" w:space="0" w:color="auto"/>
              <w:bottom w:val="single" w:sz="4" w:space="0" w:color="auto"/>
              <w:right w:val="single" w:sz="4" w:space="0" w:color="auto"/>
            </w:tcBorders>
            <w:hideMark/>
          </w:tcPr>
          <w:p w:rsidR="000946F1" w:rsidRDefault="000946F1">
            <w:pPr>
              <w:jc w:val="center"/>
              <w:rPr>
                <w:rFonts w:ascii="Times New Roman" w:hAnsi="Times New Roman" w:cs="Times New Roman"/>
                <w:sz w:val="28"/>
                <w:szCs w:val="28"/>
              </w:rPr>
            </w:pPr>
            <w:r>
              <w:rPr>
                <w:rFonts w:ascii="Times New Roman" w:hAnsi="Times New Roman" w:cs="Times New Roman"/>
                <w:sz w:val="28"/>
                <w:szCs w:val="28"/>
              </w:rPr>
              <w:t>КВСР</w:t>
            </w:r>
          </w:p>
        </w:tc>
        <w:tc>
          <w:tcPr>
            <w:tcW w:w="8246" w:type="dxa"/>
            <w:tcBorders>
              <w:top w:val="single" w:sz="4" w:space="0" w:color="auto"/>
              <w:left w:val="single" w:sz="4" w:space="0" w:color="auto"/>
              <w:bottom w:val="single" w:sz="4" w:space="0" w:color="auto"/>
              <w:right w:val="single" w:sz="4" w:space="0" w:color="auto"/>
            </w:tcBorders>
            <w:hideMark/>
          </w:tcPr>
          <w:p w:rsidR="000946F1" w:rsidRDefault="000946F1">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r>
      <w:tr w:rsidR="000946F1" w:rsidTr="000946F1">
        <w:trPr>
          <w:trHeight w:val="339"/>
        </w:trPr>
        <w:tc>
          <w:tcPr>
            <w:tcW w:w="679" w:type="dxa"/>
            <w:tcBorders>
              <w:top w:val="single" w:sz="4" w:space="0" w:color="auto"/>
              <w:left w:val="single" w:sz="4" w:space="0" w:color="auto"/>
              <w:bottom w:val="single" w:sz="4" w:space="0" w:color="auto"/>
              <w:right w:val="single" w:sz="4" w:space="0" w:color="auto"/>
            </w:tcBorders>
            <w:hideMark/>
          </w:tcPr>
          <w:p w:rsidR="000946F1" w:rsidRDefault="000946F1">
            <w:pPr>
              <w:jc w:val="center"/>
              <w:rPr>
                <w:rFonts w:ascii="Times New Roman" w:hAnsi="Times New Roman" w:cs="Times New Roman"/>
                <w:b/>
                <w:sz w:val="28"/>
                <w:szCs w:val="28"/>
              </w:rPr>
            </w:pPr>
            <w:r>
              <w:rPr>
                <w:rFonts w:ascii="Times New Roman" w:hAnsi="Times New Roman" w:cs="Times New Roman"/>
                <w:b/>
                <w:sz w:val="28"/>
                <w:szCs w:val="28"/>
              </w:rPr>
              <w:t>1.</w:t>
            </w:r>
          </w:p>
        </w:tc>
        <w:tc>
          <w:tcPr>
            <w:tcW w:w="1213" w:type="dxa"/>
            <w:tcBorders>
              <w:top w:val="single" w:sz="4" w:space="0" w:color="auto"/>
              <w:left w:val="single" w:sz="4" w:space="0" w:color="auto"/>
              <w:bottom w:val="single" w:sz="4" w:space="0" w:color="auto"/>
              <w:right w:val="single" w:sz="4" w:space="0" w:color="auto"/>
            </w:tcBorders>
            <w:hideMark/>
          </w:tcPr>
          <w:p w:rsidR="000946F1" w:rsidRDefault="000946F1">
            <w:pPr>
              <w:jc w:val="center"/>
              <w:rPr>
                <w:rFonts w:ascii="Times New Roman" w:hAnsi="Times New Roman" w:cs="Times New Roman"/>
                <w:b/>
                <w:sz w:val="28"/>
                <w:szCs w:val="28"/>
              </w:rPr>
            </w:pPr>
            <w:r>
              <w:rPr>
                <w:rFonts w:ascii="Times New Roman" w:hAnsi="Times New Roman" w:cs="Times New Roman"/>
                <w:b/>
                <w:sz w:val="28"/>
                <w:szCs w:val="28"/>
              </w:rPr>
              <w:t>122</w:t>
            </w:r>
          </w:p>
        </w:tc>
        <w:tc>
          <w:tcPr>
            <w:tcW w:w="8246" w:type="dxa"/>
            <w:tcBorders>
              <w:top w:val="single" w:sz="4" w:space="0" w:color="auto"/>
              <w:left w:val="single" w:sz="4" w:space="0" w:color="auto"/>
              <w:bottom w:val="single" w:sz="4" w:space="0" w:color="auto"/>
              <w:right w:val="single" w:sz="4" w:space="0" w:color="auto"/>
            </w:tcBorders>
            <w:hideMark/>
          </w:tcPr>
          <w:p w:rsidR="000946F1" w:rsidRDefault="000946F1">
            <w:pPr>
              <w:jc w:val="both"/>
              <w:rPr>
                <w:rFonts w:ascii="Times New Roman" w:hAnsi="Times New Roman" w:cs="Times New Roman"/>
                <w:b/>
                <w:sz w:val="28"/>
                <w:szCs w:val="28"/>
              </w:rPr>
            </w:pPr>
            <w:r>
              <w:rPr>
                <w:rFonts w:ascii="Times New Roman" w:hAnsi="Times New Roman" w:cs="Times New Roman"/>
                <w:b/>
                <w:sz w:val="28"/>
                <w:szCs w:val="28"/>
              </w:rPr>
              <w:t>Администрация Васильевского сельсовета</w:t>
            </w:r>
          </w:p>
        </w:tc>
      </w:tr>
    </w:tbl>
    <w:p w:rsidR="000946F1" w:rsidRDefault="000946F1" w:rsidP="000946F1">
      <w:pPr>
        <w:jc w:val="center"/>
        <w:rPr>
          <w:rFonts w:ascii="Times New Roman" w:hAnsi="Times New Roman" w:cs="Times New Roman"/>
          <w:b/>
          <w:sz w:val="32"/>
          <w:szCs w:val="32"/>
        </w:rPr>
      </w:pPr>
    </w:p>
    <w:p w:rsidR="000946F1" w:rsidRDefault="000946F1" w:rsidP="000946F1">
      <w:pPr>
        <w:jc w:val="both"/>
        <w:rPr>
          <w:rFonts w:ascii="Times New Roman" w:hAnsi="Times New Roman" w:cs="Times New Roman"/>
          <w:b/>
          <w:sz w:val="32"/>
          <w:szCs w:val="32"/>
        </w:rPr>
      </w:pPr>
    </w:p>
    <w:p w:rsidR="000946F1" w:rsidRDefault="000946F1" w:rsidP="000946F1">
      <w:pPr>
        <w:spacing w:after="0"/>
        <w:rPr>
          <w:rFonts w:ascii="Times New Roman" w:hAnsi="Times New Roman" w:cs="Times New Roman"/>
          <w:sz w:val="28"/>
          <w:szCs w:val="28"/>
        </w:rPr>
        <w:sectPr w:rsidR="000946F1">
          <w:pgSz w:w="11906" w:h="16838"/>
          <w:pgMar w:top="1134" w:right="851" w:bottom="1134" w:left="1701" w:header="709" w:footer="709" w:gutter="0"/>
          <w:cols w:space="720"/>
        </w:sectPr>
      </w:pPr>
    </w:p>
    <w:p w:rsidR="000946F1" w:rsidRDefault="000946F1" w:rsidP="000946F1">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Приложение № 3</w:t>
      </w:r>
    </w:p>
    <w:p w:rsidR="000946F1" w:rsidRDefault="000946F1" w:rsidP="000946F1">
      <w:pPr>
        <w:spacing w:after="0" w:line="240" w:lineRule="auto"/>
        <w:jc w:val="right"/>
        <w:rPr>
          <w:rFonts w:ascii="Times New Roman" w:eastAsia="Times New Roman" w:hAnsi="Times New Roman" w:cs="Times New Roman"/>
          <w:bCs/>
          <w:snapToGrid w:val="0"/>
          <w:color w:val="000000"/>
          <w:sz w:val="24"/>
          <w:szCs w:val="24"/>
        </w:rPr>
      </w:pPr>
      <w:r>
        <w:rPr>
          <w:rFonts w:ascii="Times New Roman" w:eastAsia="Times New Roman" w:hAnsi="Times New Roman" w:cs="Times New Roman"/>
          <w:bCs/>
          <w:snapToGrid w:val="0"/>
          <w:color w:val="000000"/>
          <w:sz w:val="24"/>
          <w:szCs w:val="24"/>
        </w:rPr>
        <w:t xml:space="preserve"> </w:t>
      </w:r>
      <w:r>
        <w:rPr>
          <w:rFonts w:ascii="Times New Roman" w:eastAsia="Times New Roman" w:hAnsi="Times New Roman" w:cs="Times New Roman"/>
          <w:bCs/>
          <w:snapToGrid w:val="0"/>
          <w:color w:val="000000"/>
          <w:sz w:val="24"/>
          <w:szCs w:val="24"/>
        </w:rPr>
        <w:tab/>
        <w:t xml:space="preserve">                                                                                              к решению Совета депутатов</w:t>
      </w:r>
    </w:p>
    <w:p w:rsidR="000946F1" w:rsidRDefault="000946F1" w:rsidP="000946F1">
      <w:pPr>
        <w:spacing w:after="0" w:line="240" w:lineRule="auto"/>
        <w:jc w:val="right"/>
        <w:rPr>
          <w:rFonts w:ascii="Times New Roman" w:eastAsia="Times New Roman" w:hAnsi="Times New Roman" w:cs="Times New Roman"/>
          <w:bCs/>
          <w:snapToGrid w:val="0"/>
          <w:color w:val="000000"/>
          <w:sz w:val="24"/>
          <w:szCs w:val="24"/>
        </w:rPr>
      </w:pPr>
      <w:r>
        <w:rPr>
          <w:rFonts w:ascii="Times New Roman" w:eastAsia="Times New Roman" w:hAnsi="Times New Roman" w:cs="Times New Roman"/>
          <w:bCs/>
          <w:snapToGrid w:val="0"/>
          <w:color w:val="000000"/>
          <w:sz w:val="24"/>
          <w:szCs w:val="24"/>
        </w:rPr>
        <w:t xml:space="preserve">                                                                                                               Васильевского сельсовета                                                            </w:t>
      </w:r>
    </w:p>
    <w:p w:rsidR="000946F1" w:rsidRDefault="000946F1" w:rsidP="000946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 xml:space="preserve">                                                                                                                от     2021 года №                   </w:t>
      </w:r>
    </w:p>
    <w:p w:rsidR="000946F1" w:rsidRDefault="000946F1" w:rsidP="000946F1">
      <w:pPr>
        <w:spacing w:after="0" w:line="240" w:lineRule="auto"/>
        <w:jc w:val="right"/>
        <w:rPr>
          <w:rFonts w:ascii="Times New Roman" w:eastAsia="Times New Roman" w:hAnsi="Times New Roman" w:cs="Times New Roman"/>
          <w:sz w:val="24"/>
          <w:szCs w:val="24"/>
        </w:rPr>
      </w:pPr>
    </w:p>
    <w:p w:rsidR="000946F1" w:rsidRDefault="000946F1" w:rsidP="000946F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Перечень главных администраторов (администраторов) доходов бюджета Васильевского сельсовета на 2022 год </w:t>
      </w:r>
    </w:p>
    <w:p w:rsidR="000946F1" w:rsidRDefault="000946F1" w:rsidP="000946F1">
      <w:pPr>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2266"/>
        <w:gridCol w:w="6372"/>
      </w:tblGrid>
      <w:tr w:rsidR="000946F1" w:rsidTr="000946F1">
        <w:tc>
          <w:tcPr>
            <w:tcW w:w="0" w:type="auto"/>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ГАДБ</w:t>
            </w:r>
          </w:p>
        </w:tc>
        <w:tc>
          <w:tcPr>
            <w:tcW w:w="0" w:type="auto"/>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КД</w:t>
            </w:r>
          </w:p>
        </w:tc>
        <w:tc>
          <w:tcPr>
            <w:tcW w:w="0" w:type="auto"/>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 Васильевского сельсовета</w:t>
            </w:r>
          </w:p>
        </w:tc>
      </w:tr>
      <w:tr w:rsidR="000946F1" w:rsidTr="000946F1">
        <w:tc>
          <w:tcPr>
            <w:tcW w:w="0" w:type="auto"/>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10804020011000110</w:t>
            </w:r>
          </w:p>
        </w:tc>
        <w:tc>
          <w:tcPr>
            <w:tcW w:w="0" w:type="auto"/>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946F1" w:rsidTr="000946F1">
        <w:tc>
          <w:tcPr>
            <w:tcW w:w="0" w:type="auto"/>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11105035100000120</w:t>
            </w:r>
          </w:p>
        </w:tc>
        <w:tc>
          <w:tcPr>
            <w:tcW w:w="0" w:type="auto"/>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0946F1" w:rsidTr="000946F1">
        <w:tc>
          <w:tcPr>
            <w:tcW w:w="0" w:type="auto"/>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11690050100000140</w:t>
            </w:r>
          </w:p>
        </w:tc>
        <w:tc>
          <w:tcPr>
            <w:tcW w:w="0" w:type="auto"/>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Прочие поступления от денежных взысканий (штрафов) и иных сумм в возмещение ущерба, зачисляемые в бюджеты сельских поселений</w:t>
            </w:r>
          </w:p>
        </w:tc>
      </w:tr>
      <w:tr w:rsidR="000946F1" w:rsidTr="000946F1">
        <w:tc>
          <w:tcPr>
            <w:tcW w:w="0" w:type="auto"/>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20215001100000151</w:t>
            </w:r>
          </w:p>
        </w:tc>
        <w:tc>
          <w:tcPr>
            <w:tcW w:w="0" w:type="auto"/>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Дотации бюджетам сельских поселений на выравнивание бюджетной обеспеченности</w:t>
            </w:r>
          </w:p>
        </w:tc>
      </w:tr>
      <w:tr w:rsidR="000946F1" w:rsidTr="000946F1">
        <w:tc>
          <w:tcPr>
            <w:tcW w:w="0" w:type="auto"/>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20215002100000151</w:t>
            </w:r>
          </w:p>
        </w:tc>
        <w:tc>
          <w:tcPr>
            <w:tcW w:w="0" w:type="auto"/>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Дотации бюджетам сельских поселений на поддержку мер по обеспечению сбалансированности бюджетов</w:t>
            </w:r>
          </w:p>
        </w:tc>
      </w:tr>
      <w:tr w:rsidR="000946F1" w:rsidTr="000946F1">
        <w:tc>
          <w:tcPr>
            <w:tcW w:w="0" w:type="auto"/>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20235930100000151</w:t>
            </w:r>
          </w:p>
        </w:tc>
        <w:tc>
          <w:tcPr>
            <w:tcW w:w="0" w:type="auto"/>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Субвенции бюджетам сельских поселений на государственную регистрацию актов гражданского состояния</w:t>
            </w:r>
          </w:p>
        </w:tc>
      </w:tr>
      <w:tr w:rsidR="000946F1" w:rsidTr="000946F1">
        <w:tc>
          <w:tcPr>
            <w:tcW w:w="0" w:type="auto"/>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20235118100000151</w:t>
            </w:r>
          </w:p>
        </w:tc>
        <w:tc>
          <w:tcPr>
            <w:tcW w:w="0" w:type="auto"/>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946F1" w:rsidTr="000946F1">
        <w:tc>
          <w:tcPr>
            <w:tcW w:w="0" w:type="auto"/>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20245160100000151</w:t>
            </w:r>
          </w:p>
        </w:tc>
        <w:tc>
          <w:tcPr>
            <w:tcW w:w="0" w:type="auto"/>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0946F1" w:rsidTr="000946F1">
        <w:tc>
          <w:tcPr>
            <w:tcW w:w="0" w:type="auto"/>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20240014100000151</w:t>
            </w:r>
          </w:p>
        </w:tc>
        <w:tc>
          <w:tcPr>
            <w:tcW w:w="0" w:type="auto"/>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946F1" w:rsidTr="000946F1">
        <w:tc>
          <w:tcPr>
            <w:tcW w:w="0" w:type="auto"/>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20705030100000180</w:t>
            </w:r>
          </w:p>
        </w:tc>
        <w:tc>
          <w:tcPr>
            <w:tcW w:w="0" w:type="auto"/>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Прочие безвозмездные поступления в бюджеты сельских поселений</w:t>
            </w:r>
          </w:p>
        </w:tc>
      </w:tr>
      <w:tr w:rsidR="000946F1" w:rsidTr="000946F1">
        <w:tc>
          <w:tcPr>
            <w:tcW w:w="0" w:type="auto"/>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11701051000000180</w:t>
            </w:r>
          </w:p>
        </w:tc>
        <w:tc>
          <w:tcPr>
            <w:tcW w:w="0" w:type="auto"/>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Невыясненные поступления, зачисляемые в бюджеты поселений</w:t>
            </w:r>
          </w:p>
        </w:tc>
      </w:tr>
    </w:tbl>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autoSpaceDE w:val="0"/>
        <w:autoSpaceDN w:val="0"/>
        <w:adjustRightInd w:val="0"/>
        <w:spacing w:after="0" w:line="240" w:lineRule="auto"/>
        <w:ind w:firstLine="504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4</w:t>
      </w:r>
    </w:p>
    <w:p w:rsidR="000946F1" w:rsidRDefault="000946F1" w:rsidP="000946F1">
      <w:pPr>
        <w:spacing w:after="0" w:line="240" w:lineRule="auto"/>
        <w:ind w:firstLine="5040"/>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rPr>
        <w:t xml:space="preserve">к решению Совета депутатов </w:t>
      </w:r>
    </w:p>
    <w:p w:rsidR="000946F1" w:rsidRDefault="000946F1" w:rsidP="000946F1">
      <w:pPr>
        <w:spacing w:after="0" w:line="240" w:lineRule="auto"/>
        <w:ind w:firstLine="5040"/>
        <w:rPr>
          <w:rFonts w:ascii="Times New Roman" w:eastAsia="Times New Roman" w:hAnsi="Times New Roman" w:cs="Times New Roman"/>
          <w:bCs/>
          <w:snapToGrid w:val="0"/>
          <w:color w:val="000000"/>
          <w:sz w:val="28"/>
          <w:szCs w:val="28"/>
        </w:rPr>
      </w:pPr>
      <w:r>
        <w:rPr>
          <w:rFonts w:ascii="Times New Roman" w:eastAsia="Times New Roman" w:hAnsi="Times New Roman" w:cs="Times New Roman"/>
          <w:bCs/>
          <w:snapToGrid w:val="0"/>
          <w:color w:val="000000"/>
          <w:sz w:val="28"/>
          <w:szCs w:val="28"/>
        </w:rPr>
        <w:t xml:space="preserve">Васильевского сельсовета                                                            </w:t>
      </w:r>
    </w:p>
    <w:p w:rsidR="000946F1" w:rsidRDefault="000946F1" w:rsidP="000946F1">
      <w:pPr>
        <w:autoSpaceDE w:val="0"/>
        <w:autoSpaceDN w:val="0"/>
        <w:adjustRightInd w:val="0"/>
        <w:spacing w:after="0" w:line="240" w:lineRule="auto"/>
        <w:ind w:firstLine="5040"/>
        <w:rPr>
          <w:rFonts w:ascii="Times New Roman" w:eastAsia="Times New Roman" w:hAnsi="Times New Roman" w:cs="Times New Roman"/>
          <w:snapToGrid w:val="0"/>
          <w:sz w:val="28"/>
          <w:szCs w:val="28"/>
        </w:rPr>
      </w:pPr>
      <w:r>
        <w:rPr>
          <w:rFonts w:ascii="Times New Roman" w:eastAsia="Times New Roman" w:hAnsi="Times New Roman" w:cs="Times New Roman"/>
          <w:snapToGrid w:val="0"/>
          <w:sz w:val="28"/>
          <w:szCs w:val="28"/>
        </w:rPr>
        <w:t xml:space="preserve">от                2021 года  №         </w:t>
      </w:r>
    </w:p>
    <w:p w:rsidR="000946F1" w:rsidRDefault="000946F1" w:rsidP="000946F1">
      <w:pPr>
        <w:autoSpaceDE w:val="0"/>
        <w:autoSpaceDN w:val="0"/>
        <w:adjustRightInd w:val="0"/>
        <w:spacing w:after="0" w:line="240" w:lineRule="auto"/>
        <w:ind w:firstLine="5040"/>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0946F1" w:rsidRDefault="000946F1" w:rsidP="000946F1">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Перечень главных администраторов источников финансирования дефицита бюджета Васильевского сельсовета на 2022 год и на плановый период 2023 и 2024 годов</w:t>
      </w:r>
    </w:p>
    <w:p w:rsidR="000946F1" w:rsidRDefault="000946F1" w:rsidP="000946F1">
      <w:pPr>
        <w:spacing w:after="0" w:line="240" w:lineRule="auto"/>
        <w:jc w:val="center"/>
        <w:rPr>
          <w:rFonts w:ascii="Times New Roman" w:eastAsia="Times New Roman" w:hAnsi="Times New Roman" w:cs="Times New Roman"/>
          <w:b/>
          <w:sz w:val="32"/>
          <w:szCs w:val="32"/>
        </w:rPr>
      </w:pPr>
    </w:p>
    <w:tbl>
      <w:tblPr>
        <w:tblW w:w="10388"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2"/>
        <w:gridCol w:w="4026"/>
        <w:gridCol w:w="4630"/>
      </w:tblGrid>
      <w:tr w:rsidR="000946F1" w:rsidTr="000946F1">
        <w:trPr>
          <w:trHeight w:val="731"/>
        </w:trPr>
        <w:tc>
          <w:tcPr>
            <w:tcW w:w="1732" w:type="dxa"/>
            <w:tcBorders>
              <w:top w:val="single" w:sz="4" w:space="0" w:color="auto"/>
              <w:left w:val="single" w:sz="4" w:space="0" w:color="auto"/>
              <w:bottom w:val="single" w:sz="4" w:space="0" w:color="auto"/>
              <w:right w:val="single" w:sz="4" w:space="0" w:color="auto"/>
            </w:tcBorders>
          </w:tcPr>
          <w:p w:rsidR="000946F1" w:rsidRDefault="000946F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Код главы</w:t>
            </w:r>
          </w:p>
          <w:p w:rsidR="000946F1" w:rsidRDefault="000946F1">
            <w:pPr>
              <w:spacing w:after="0" w:line="240" w:lineRule="auto"/>
              <w:jc w:val="center"/>
              <w:rPr>
                <w:rFonts w:ascii="Times New Roman" w:eastAsia="Times New Roman" w:hAnsi="Times New Roman" w:cs="Times New Roman"/>
                <w:b/>
                <w:sz w:val="28"/>
                <w:szCs w:val="28"/>
              </w:rPr>
            </w:pPr>
          </w:p>
        </w:tc>
        <w:tc>
          <w:tcPr>
            <w:tcW w:w="4026"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Код группы, подгруппы, статьи и вида источников</w:t>
            </w:r>
          </w:p>
        </w:tc>
        <w:tc>
          <w:tcPr>
            <w:tcW w:w="4630"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Наименование</w:t>
            </w:r>
          </w:p>
        </w:tc>
      </w:tr>
      <w:tr w:rsidR="000946F1" w:rsidTr="000946F1">
        <w:trPr>
          <w:trHeight w:val="144"/>
        </w:trPr>
        <w:tc>
          <w:tcPr>
            <w:tcW w:w="1732"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00 00 00 00 00 0000 000</w:t>
            </w:r>
          </w:p>
        </w:tc>
        <w:tc>
          <w:tcPr>
            <w:tcW w:w="4630"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Васильевского сельсовета</w:t>
            </w:r>
          </w:p>
        </w:tc>
      </w:tr>
      <w:tr w:rsidR="000946F1" w:rsidTr="000946F1">
        <w:trPr>
          <w:trHeight w:val="144"/>
        </w:trPr>
        <w:tc>
          <w:tcPr>
            <w:tcW w:w="1732"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01 00 00 00 00 0000 000</w:t>
            </w:r>
          </w:p>
        </w:tc>
        <w:tc>
          <w:tcPr>
            <w:tcW w:w="4630"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Источники внутреннего финансирования дефицитов бюджетов</w:t>
            </w:r>
          </w:p>
        </w:tc>
      </w:tr>
      <w:tr w:rsidR="000946F1" w:rsidTr="000946F1">
        <w:trPr>
          <w:trHeight w:val="144"/>
        </w:trPr>
        <w:tc>
          <w:tcPr>
            <w:tcW w:w="1732"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01 05 00 00 00 0000 000</w:t>
            </w:r>
          </w:p>
        </w:tc>
        <w:tc>
          <w:tcPr>
            <w:tcW w:w="4630"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остатков средств на счетах по учету средств бюджета</w:t>
            </w:r>
          </w:p>
        </w:tc>
      </w:tr>
      <w:tr w:rsidR="000946F1" w:rsidTr="000946F1">
        <w:trPr>
          <w:trHeight w:val="144"/>
        </w:trPr>
        <w:tc>
          <w:tcPr>
            <w:tcW w:w="1732"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01 05 00 00 00 0000 500</w:t>
            </w:r>
          </w:p>
        </w:tc>
        <w:tc>
          <w:tcPr>
            <w:tcW w:w="4630"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остатков средств бюджета</w:t>
            </w:r>
          </w:p>
        </w:tc>
      </w:tr>
      <w:tr w:rsidR="000946F1" w:rsidTr="000946F1">
        <w:trPr>
          <w:trHeight w:val="144"/>
        </w:trPr>
        <w:tc>
          <w:tcPr>
            <w:tcW w:w="1732"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01 05 02 00 00 0000 500</w:t>
            </w:r>
          </w:p>
        </w:tc>
        <w:tc>
          <w:tcPr>
            <w:tcW w:w="4630"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прочих остатков средств бюджета</w:t>
            </w:r>
          </w:p>
        </w:tc>
      </w:tr>
      <w:tr w:rsidR="000946F1" w:rsidTr="000946F1">
        <w:trPr>
          <w:trHeight w:val="144"/>
        </w:trPr>
        <w:tc>
          <w:tcPr>
            <w:tcW w:w="1732"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01 05 02 01 00 0000 510</w:t>
            </w:r>
          </w:p>
        </w:tc>
        <w:tc>
          <w:tcPr>
            <w:tcW w:w="4630"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прочих остатков денежных средств</w:t>
            </w:r>
          </w:p>
        </w:tc>
      </w:tr>
      <w:tr w:rsidR="000946F1" w:rsidTr="000946F1">
        <w:trPr>
          <w:trHeight w:val="144"/>
        </w:trPr>
        <w:tc>
          <w:tcPr>
            <w:tcW w:w="1732"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01 05 02 01 10 0000 510</w:t>
            </w:r>
          </w:p>
        </w:tc>
        <w:tc>
          <w:tcPr>
            <w:tcW w:w="4630"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Увеличение прочих остатков денежных средств местных бюджетов </w:t>
            </w:r>
          </w:p>
        </w:tc>
      </w:tr>
      <w:tr w:rsidR="000946F1" w:rsidTr="000946F1">
        <w:trPr>
          <w:trHeight w:val="144"/>
        </w:trPr>
        <w:tc>
          <w:tcPr>
            <w:tcW w:w="1732"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01 05 00 00 00 0000 600</w:t>
            </w:r>
          </w:p>
        </w:tc>
        <w:tc>
          <w:tcPr>
            <w:tcW w:w="4630"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Уменьшение остатков средств бюджетов</w:t>
            </w:r>
          </w:p>
        </w:tc>
      </w:tr>
      <w:tr w:rsidR="000946F1" w:rsidTr="000946F1">
        <w:trPr>
          <w:trHeight w:val="144"/>
        </w:trPr>
        <w:tc>
          <w:tcPr>
            <w:tcW w:w="1732"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01 05 02 00 00 0000 600</w:t>
            </w:r>
          </w:p>
        </w:tc>
        <w:tc>
          <w:tcPr>
            <w:tcW w:w="4630"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Уменьшение прочих остатков средств бюджетов</w:t>
            </w:r>
          </w:p>
        </w:tc>
      </w:tr>
      <w:tr w:rsidR="000946F1" w:rsidTr="000946F1">
        <w:trPr>
          <w:trHeight w:val="144"/>
        </w:trPr>
        <w:tc>
          <w:tcPr>
            <w:tcW w:w="1732"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01 05 02 01 00 0000 610</w:t>
            </w:r>
          </w:p>
        </w:tc>
        <w:tc>
          <w:tcPr>
            <w:tcW w:w="4630"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Уменьшение прочих остатков денежных средств</w:t>
            </w:r>
          </w:p>
        </w:tc>
      </w:tr>
      <w:tr w:rsidR="000946F1" w:rsidTr="000946F1">
        <w:trPr>
          <w:trHeight w:val="144"/>
        </w:trPr>
        <w:tc>
          <w:tcPr>
            <w:tcW w:w="1732"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122</w:t>
            </w:r>
          </w:p>
        </w:tc>
        <w:tc>
          <w:tcPr>
            <w:tcW w:w="4026"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01 05 02 01 10 0000 610</w:t>
            </w:r>
          </w:p>
        </w:tc>
        <w:tc>
          <w:tcPr>
            <w:tcW w:w="4630"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Уменьшение прочих остатков денежных средств местных бюджетов</w:t>
            </w:r>
          </w:p>
        </w:tc>
      </w:tr>
    </w:tbl>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spacing w:after="0" w:line="240" w:lineRule="auto"/>
        <w:rPr>
          <w:rFonts w:ascii="Times New Roman" w:eastAsia="Times New Roman" w:hAnsi="Times New Roman" w:cs="Times New Roman"/>
          <w:sz w:val="24"/>
          <w:szCs w:val="24"/>
        </w:rPr>
        <w:sectPr w:rsidR="000946F1">
          <w:pgSz w:w="11906" w:h="16838"/>
          <w:pgMar w:top="1134" w:right="851" w:bottom="1134" w:left="1701" w:header="709" w:footer="709" w:gutter="0"/>
          <w:cols w:space="720"/>
        </w:sectPr>
      </w:pPr>
    </w:p>
    <w:tbl>
      <w:tblPr>
        <w:tblW w:w="15419" w:type="dxa"/>
        <w:tblInd w:w="93" w:type="dxa"/>
        <w:tblLook w:val="04A0" w:firstRow="1" w:lastRow="0" w:firstColumn="1" w:lastColumn="0" w:noHBand="0" w:noVBand="1"/>
      </w:tblPr>
      <w:tblGrid>
        <w:gridCol w:w="2600"/>
        <w:gridCol w:w="8680"/>
        <w:gridCol w:w="1493"/>
        <w:gridCol w:w="1417"/>
        <w:gridCol w:w="930"/>
        <w:gridCol w:w="204"/>
        <w:gridCol w:w="95"/>
      </w:tblGrid>
      <w:tr w:rsidR="000946F1" w:rsidTr="000946F1">
        <w:trPr>
          <w:gridAfter w:val="2"/>
          <w:wAfter w:w="299" w:type="dxa"/>
          <w:trHeight w:val="315"/>
        </w:trPr>
        <w:tc>
          <w:tcPr>
            <w:tcW w:w="2600" w:type="dxa"/>
            <w:noWrap/>
            <w:hideMark/>
          </w:tcPr>
          <w:p w:rsidR="000946F1" w:rsidRDefault="000946F1"/>
        </w:tc>
        <w:tc>
          <w:tcPr>
            <w:tcW w:w="8680" w:type="dxa"/>
            <w:noWrap/>
            <w:hideMark/>
          </w:tcPr>
          <w:p w:rsidR="000946F1" w:rsidRDefault="000946F1"/>
        </w:tc>
        <w:tc>
          <w:tcPr>
            <w:tcW w:w="3840" w:type="dxa"/>
            <w:gridSpan w:val="3"/>
            <w:noWrap/>
            <w:hideMark/>
          </w:tcPr>
          <w:p w:rsidR="000946F1" w:rsidRDefault="00094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5</w:t>
            </w:r>
          </w:p>
          <w:p w:rsidR="000946F1" w:rsidRDefault="00094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решению совета депутатов Васильевского сельсовета от                           .2021.года  № </w:t>
            </w:r>
          </w:p>
        </w:tc>
      </w:tr>
      <w:tr w:rsidR="000946F1" w:rsidTr="000946F1">
        <w:trPr>
          <w:gridAfter w:val="1"/>
          <w:wAfter w:w="95" w:type="dxa"/>
          <w:trHeight w:val="795"/>
        </w:trPr>
        <w:tc>
          <w:tcPr>
            <w:tcW w:w="15324" w:type="dxa"/>
            <w:gridSpan w:val="6"/>
            <w:vAlign w:val="bottom"/>
            <w:hideMark/>
          </w:tcPr>
          <w:p w:rsidR="000946F1" w:rsidRDefault="000946F1">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Поступление доходов в местный бюджет по кодам видов доходов, подвидов доходов на 2022 год и на плановый период 2023, 2024 годов</w:t>
            </w:r>
          </w:p>
        </w:tc>
      </w:tr>
      <w:tr w:rsidR="000946F1" w:rsidTr="000946F1">
        <w:trPr>
          <w:trHeight w:val="315"/>
        </w:trPr>
        <w:tc>
          <w:tcPr>
            <w:tcW w:w="2600" w:type="dxa"/>
            <w:noWrap/>
            <w:hideMark/>
          </w:tcPr>
          <w:p w:rsidR="000946F1" w:rsidRDefault="000946F1">
            <w:pPr>
              <w:spacing w:after="0"/>
            </w:pPr>
          </w:p>
        </w:tc>
        <w:tc>
          <w:tcPr>
            <w:tcW w:w="8680" w:type="dxa"/>
            <w:hideMark/>
          </w:tcPr>
          <w:p w:rsidR="000946F1" w:rsidRDefault="000946F1">
            <w:pPr>
              <w:spacing w:after="0"/>
            </w:pPr>
          </w:p>
        </w:tc>
        <w:tc>
          <w:tcPr>
            <w:tcW w:w="1493" w:type="dxa"/>
            <w:noWrap/>
            <w:hideMark/>
          </w:tcPr>
          <w:p w:rsidR="000946F1" w:rsidRDefault="000946F1">
            <w:pPr>
              <w:spacing w:after="0"/>
            </w:pPr>
          </w:p>
        </w:tc>
        <w:tc>
          <w:tcPr>
            <w:tcW w:w="1417" w:type="dxa"/>
            <w:noWrap/>
            <w:hideMark/>
          </w:tcPr>
          <w:p w:rsidR="000946F1" w:rsidRDefault="000946F1">
            <w:pPr>
              <w:spacing w:after="0"/>
            </w:pPr>
          </w:p>
        </w:tc>
        <w:tc>
          <w:tcPr>
            <w:tcW w:w="1229" w:type="dxa"/>
            <w:gridSpan w:val="3"/>
            <w:noWrap/>
            <w:hideMark/>
          </w:tcPr>
          <w:p w:rsidR="000946F1" w:rsidRDefault="000946F1">
            <w:pPr>
              <w:spacing w:after="0"/>
            </w:pPr>
          </w:p>
        </w:tc>
      </w:tr>
      <w:tr w:rsidR="000946F1" w:rsidTr="000946F1">
        <w:trPr>
          <w:trHeight w:val="945"/>
        </w:trPr>
        <w:tc>
          <w:tcPr>
            <w:tcW w:w="2600"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Код бюджетной классификации Российской Федерации</w:t>
            </w:r>
          </w:p>
        </w:tc>
        <w:tc>
          <w:tcPr>
            <w:tcW w:w="8680" w:type="dxa"/>
            <w:tcBorders>
              <w:top w:val="single" w:sz="4" w:space="0" w:color="auto"/>
              <w:left w:val="nil"/>
              <w:bottom w:val="single" w:sz="4" w:space="0" w:color="auto"/>
              <w:right w:val="single" w:sz="4" w:space="0" w:color="auto"/>
            </w:tcBorders>
            <w:vAlign w:val="center"/>
            <w:hideMark/>
          </w:tcPr>
          <w:p w:rsidR="000946F1" w:rsidRDefault="000946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Наименование кода дохода бюджета</w:t>
            </w:r>
          </w:p>
        </w:tc>
        <w:tc>
          <w:tcPr>
            <w:tcW w:w="1493" w:type="dxa"/>
            <w:tcBorders>
              <w:top w:val="single" w:sz="4" w:space="0" w:color="auto"/>
              <w:left w:val="nil"/>
              <w:bottom w:val="single" w:sz="4" w:space="0" w:color="auto"/>
              <w:right w:val="single" w:sz="4" w:space="0" w:color="auto"/>
            </w:tcBorders>
            <w:vAlign w:val="center"/>
            <w:hideMark/>
          </w:tcPr>
          <w:p w:rsidR="000946F1" w:rsidRDefault="000946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2022 год</w:t>
            </w:r>
          </w:p>
        </w:tc>
        <w:tc>
          <w:tcPr>
            <w:tcW w:w="1417" w:type="dxa"/>
            <w:tcBorders>
              <w:top w:val="single" w:sz="4" w:space="0" w:color="auto"/>
              <w:left w:val="nil"/>
              <w:bottom w:val="single" w:sz="4" w:space="0" w:color="auto"/>
              <w:right w:val="single" w:sz="4" w:space="0" w:color="auto"/>
            </w:tcBorders>
            <w:vAlign w:val="center"/>
            <w:hideMark/>
          </w:tcPr>
          <w:p w:rsidR="000946F1" w:rsidRDefault="000946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2023 год</w:t>
            </w:r>
          </w:p>
        </w:tc>
        <w:tc>
          <w:tcPr>
            <w:tcW w:w="1229" w:type="dxa"/>
            <w:gridSpan w:val="3"/>
            <w:tcBorders>
              <w:top w:val="single" w:sz="4" w:space="0" w:color="auto"/>
              <w:left w:val="nil"/>
              <w:bottom w:val="single" w:sz="4" w:space="0" w:color="auto"/>
              <w:right w:val="single" w:sz="4" w:space="0" w:color="auto"/>
            </w:tcBorders>
            <w:vAlign w:val="center"/>
            <w:hideMark/>
          </w:tcPr>
          <w:p w:rsidR="000946F1" w:rsidRDefault="000946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2024 год</w:t>
            </w:r>
          </w:p>
        </w:tc>
      </w:tr>
      <w:tr w:rsidR="000946F1" w:rsidTr="000946F1">
        <w:trPr>
          <w:trHeight w:val="319"/>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000 10000000000000000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НАЛОГОВЫЕ И НЕНАЛОГОВЫЕ ДОХОДЫ</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4 495 000,00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4 837 000,00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5 226 000,00</w:t>
            </w:r>
          </w:p>
        </w:tc>
      </w:tr>
      <w:tr w:rsidR="000946F1" w:rsidTr="000946F1">
        <w:trPr>
          <w:trHeight w:val="319"/>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000 10100000000000000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НАЛОГИ НА ПРИБЫЛЬ, ДОХОДЫ</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942 000,00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962 000,00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987 000,00</w:t>
            </w:r>
          </w:p>
        </w:tc>
      </w:tr>
      <w:tr w:rsidR="000946F1" w:rsidTr="000946F1">
        <w:trPr>
          <w:trHeight w:val="319"/>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000 10102000010000110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Налог на доходы физических лиц</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942 000,00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962 000,00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987 000,00</w:t>
            </w:r>
          </w:p>
        </w:tc>
      </w:tr>
      <w:tr w:rsidR="000946F1" w:rsidTr="000946F1">
        <w:trPr>
          <w:trHeight w:val="675"/>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000 10102010010000110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910 000,00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937 000,00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969 000,00</w:t>
            </w:r>
          </w:p>
        </w:tc>
      </w:tr>
      <w:tr w:rsidR="000946F1" w:rsidTr="000946F1">
        <w:trPr>
          <w:trHeight w:val="675"/>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182 10102010011000110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910 000,00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937 000,00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969 000,00</w:t>
            </w:r>
          </w:p>
        </w:tc>
      </w:tr>
      <w:tr w:rsidR="000946F1" w:rsidTr="000946F1">
        <w:trPr>
          <w:trHeight w:val="450"/>
        </w:trPr>
        <w:tc>
          <w:tcPr>
            <w:tcW w:w="2600"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000 10102030010000110</w:t>
            </w:r>
          </w:p>
        </w:tc>
        <w:tc>
          <w:tcPr>
            <w:tcW w:w="8680" w:type="dxa"/>
            <w:tcBorders>
              <w:top w:val="nil"/>
              <w:left w:val="nil"/>
              <w:bottom w:val="single" w:sz="4" w:space="0" w:color="000000"/>
              <w:right w:val="single" w:sz="4" w:space="0" w:color="000000"/>
            </w:tcBorders>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93" w:type="dxa"/>
            <w:tcBorders>
              <w:top w:val="nil"/>
              <w:left w:val="nil"/>
              <w:bottom w:val="single" w:sz="4" w:space="0" w:color="000000"/>
              <w:right w:val="single" w:sz="4" w:space="0" w:color="000000"/>
            </w:tcBorders>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32 000,00</w:t>
            </w:r>
          </w:p>
        </w:tc>
        <w:tc>
          <w:tcPr>
            <w:tcW w:w="1417" w:type="dxa"/>
            <w:tcBorders>
              <w:top w:val="nil"/>
              <w:left w:val="nil"/>
              <w:bottom w:val="single" w:sz="4" w:space="0" w:color="000000"/>
              <w:right w:val="single" w:sz="4" w:space="0" w:color="000000"/>
            </w:tcBorders>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25 000,00</w:t>
            </w:r>
          </w:p>
        </w:tc>
        <w:tc>
          <w:tcPr>
            <w:tcW w:w="1229" w:type="dxa"/>
            <w:gridSpan w:val="3"/>
            <w:tcBorders>
              <w:top w:val="nil"/>
              <w:left w:val="nil"/>
              <w:bottom w:val="single" w:sz="4" w:space="0" w:color="000000"/>
              <w:right w:val="single" w:sz="4" w:space="0" w:color="000000"/>
            </w:tcBorders>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18 000,00</w:t>
            </w:r>
          </w:p>
        </w:tc>
      </w:tr>
      <w:tr w:rsidR="000946F1" w:rsidTr="000946F1">
        <w:trPr>
          <w:trHeight w:val="450"/>
        </w:trPr>
        <w:tc>
          <w:tcPr>
            <w:tcW w:w="2600"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18210102030011000000    </w:t>
            </w:r>
          </w:p>
        </w:tc>
        <w:tc>
          <w:tcPr>
            <w:tcW w:w="8680" w:type="dxa"/>
            <w:tcBorders>
              <w:top w:val="nil"/>
              <w:left w:val="nil"/>
              <w:bottom w:val="single" w:sz="4" w:space="0" w:color="000000"/>
              <w:right w:val="single" w:sz="4" w:space="0" w:color="000000"/>
            </w:tcBorders>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93" w:type="dxa"/>
            <w:tcBorders>
              <w:top w:val="nil"/>
              <w:left w:val="nil"/>
              <w:bottom w:val="single" w:sz="4" w:space="0" w:color="000000"/>
              <w:right w:val="single" w:sz="4" w:space="0" w:color="000000"/>
            </w:tcBorders>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32 000,00</w:t>
            </w:r>
          </w:p>
        </w:tc>
        <w:tc>
          <w:tcPr>
            <w:tcW w:w="1417" w:type="dxa"/>
            <w:tcBorders>
              <w:top w:val="nil"/>
              <w:left w:val="nil"/>
              <w:bottom w:val="single" w:sz="4" w:space="0" w:color="000000"/>
              <w:right w:val="single" w:sz="4" w:space="0" w:color="000000"/>
            </w:tcBorders>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25 000,00</w:t>
            </w:r>
          </w:p>
        </w:tc>
        <w:tc>
          <w:tcPr>
            <w:tcW w:w="1229" w:type="dxa"/>
            <w:gridSpan w:val="3"/>
            <w:tcBorders>
              <w:top w:val="nil"/>
              <w:left w:val="nil"/>
              <w:bottom w:val="single" w:sz="4" w:space="0" w:color="000000"/>
              <w:right w:val="single" w:sz="4" w:space="0" w:color="000000"/>
            </w:tcBorders>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18 000,00</w:t>
            </w:r>
          </w:p>
        </w:tc>
      </w:tr>
      <w:tr w:rsidR="000946F1" w:rsidTr="000946F1">
        <w:trPr>
          <w:trHeight w:val="255"/>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000 10300000000000000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НАЛОГИ НА ТОВАРЫ (РАБОТЫ, УСЛУГИ), РЕАЛИЗУЕМЫЕ НА ТЕРРИТОРИИ РОССИЙСКОЙ ФЕДЕРАЦИИ</w:t>
            </w:r>
          </w:p>
        </w:tc>
        <w:tc>
          <w:tcPr>
            <w:tcW w:w="1493" w:type="dxa"/>
            <w:tcBorders>
              <w:top w:val="nil"/>
              <w:left w:val="nil"/>
              <w:bottom w:val="single" w:sz="4" w:space="0" w:color="000000"/>
              <w:right w:val="single" w:sz="4" w:space="0" w:color="auto"/>
            </w:tcBorders>
            <w:noWrap/>
            <w:vAlign w:val="bottom"/>
            <w:hideMark/>
          </w:tcPr>
          <w:p w:rsidR="000946F1" w:rsidRDefault="000946F1">
            <w:pPr>
              <w:spacing w:after="0" w:line="240" w:lineRule="auto"/>
              <w:jc w:val="right"/>
              <w:rPr>
                <w:rFonts w:ascii="Arial" w:eastAsia="Times New Roman" w:hAnsi="Arial" w:cs="Arial"/>
                <w:sz w:val="16"/>
                <w:szCs w:val="16"/>
              </w:rPr>
            </w:pPr>
            <w:r>
              <w:rPr>
                <w:rFonts w:ascii="Arial" w:eastAsia="Times New Roman" w:hAnsi="Arial" w:cs="Arial"/>
                <w:sz w:val="16"/>
                <w:szCs w:val="16"/>
              </w:rPr>
              <w:t>1 525 000,00</w:t>
            </w:r>
          </w:p>
        </w:tc>
        <w:tc>
          <w:tcPr>
            <w:tcW w:w="1417" w:type="dxa"/>
            <w:tcBorders>
              <w:top w:val="nil"/>
              <w:left w:val="nil"/>
              <w:bottom w:val="single" w:sz="4" w:space="0" w:color="000000"/>
              <w:right w:val="single" w:sz="4" w:space="0" w:color="auto"/>
            </w:tcBorders>
            <w:noWrap/>
            <w:vAlign w:val="bottom"/>
            <w:hideMark/>
          </w:tcPr>
          <w:p w:rsidR="000946F1" w:rsidRDefault="000946F1">
            <w:pPr>
              <w:spacing w:after="0" w:line="240" w:lineRule="auto"/>
              <w:jc w:val="right"/>
              <w:rPr>
                <w:rFonts w:ascii="Arial" w:eastAsia="Times New Roman" w:hAnsi="Arial" w:cs="Arial"/>
                <w:sz w:val="16"/>
                <w:szCs w:val="16"/>
              </w:rPr>
            </w:pPr>
            <w:r>
              <w:rPr>
                <w:rFonts w:ascii="Arial" w:eastAsia="Times New Roman" w:hAnsi="Arial" w:cs="Arial"/>
                <w:sz w:val="16"/>
                <w:szCs w:val="16"/>
              </w:rPr>
              <w:t>1 562 000,00</w:t>
            </w:r>
          </w:p>
        </w:tc>
        <w:tc>
          <w:tcPr>
            <w:tcW w:w="1229" w:type="dxa"/>
            <w:gridSpan w:val="3"/>
            <w:tcBorders>
              <w:top w:val="nil"/>
              <w:left w:val="nil"/>
              <w:bottom w:val="single" w:sz="4" w:space="0" w:color="000000"/>
              <w:right w:val="single" w:sz="4" w:space="0" w:color="auto"/>
            </w:tcBorders>
            <w:noWrap/>
            <w:vAlign w:val="bottom"/>
            <w:hideMark/>
          </w:tcPr>
          <w:p w:rsidR="000946F1" w:rsidRDefault="000946F1">
            <w:pPr>
              <w:spacing w:after="0" w:line="240" w:lineRule="auto"/>
              <w:jc w:val="right"/>
              <w:rPr>
                <w:rFonts w:ascii="Arial" w:eastAsia="Times New Roman" w:hAnsi="Arial" w:cs="Arial"/>
                <w:sz w:val="16"/>
                <w:szCs w:val="16"/>
              </w:rPr>
            </w:pPr>
            <w:r>
              <w:rPr>
                <w:rFonts w:ascii="Arial" w:eastAsia="Times New Roman" w:hAnsi="Arial" w:cs="Arial"/>
                <w:sz w:val="16"/>
                <w:szCs w:val="16"/>
              </w:rPr>
              <w:t>1 595 000,00</w:t>
            </w:r>
          </w:p>
        </w:tc>
      </w:tr>
      <w:tr w:rsidR="000946F1" w:rsidTr="000946F1">
        <w:trPr>
          <w:trHeight w:val="255"/>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000 10302000010000110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Акцизы по подакцизным товарам (продукции), производимым на территории Российской Федерации</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1 525 000,00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1 562 000,00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1 595 000,00</w:t>
            </w:r>
          </w:p>
        </w:tc>
      </w:tr>
      <w:tr w:rsidR="000946F1" w:rsidTr="000946F1">
        <w:trPr>
          <w:trHeight w:val="675"/>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100 10302230010000110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689 000,00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699 000,00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702 000,00</w:t>
            </w:r>
          </w:p>
        </w:tc>
      </w:tr>
      <w:tr w:rsidR="000946F1" w:rsidTr="000946F1">
        <w:trPr>
          <w:trHeight w:val="1125"/>
        </w:trPr>
        <w:tc>
          <w:tcPr>
            <w:tcW w:w="2600"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100 10302231010000110</w:t>
            </w:r>
          </w:p>
        </w:tc>
        <w:tc>
          <w:tcPr>
            <w:tcW w:w="8680" w:type="dxa"/>
            <w:tcBorders>
              <w:top w:val="nil"/>
              <w:left w:val="nil"/>
              <w:bottom w:val="single" w:sz="4" w:space="0" w:color="000000"/>
              <w:right w:val="single" w:sz="4" w:space="0" w:color="000000"/>
            </w:tcBorders>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689 000,00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699 000,00</w:t>
            </w:r>
          </w:p>
        </w:tc>
        <w:tc>
          <w:tcPr>
            <w:tcW w:w="1229" w:type="dxa"/>
            <w:gridSpan w:val="3"/>
            <w:tcBorders>
              <w:top w:val="nil"/>
              <w:left w:val="nil"/>
              <w:bottom w:val="single" w:sz="4" w:space="0" w:color="000000"/>
              <w:right w:val="single" w:sz="8"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702 000,00</w:t>
            </w:r>
          </w:p>
        </w:tc>
      </w:tr>
      <w:tr w:rsidR="000946F1" w:rsidTr="000946F1">
        <w:trPr>
          <w:trHeight w:val="900"/>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lastRenderedPageBreak/>
              <w:t>100 10302240010000110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4 000,00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4 000,00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4 000,00</w:t>
            </w:r>
          </w:p>
        </w:tc>
      </w:tr>
      <w:tr w:rsidR="000946F1" w:rsidTr="000946F1">
        <w:trPr>
          <w:trHeight w:val="1125"/>
        </w:trPr>
        <w:tc>
          <w:tcPr>
            <w:tcW w:w="2600"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100 10302241010000110</w:t>
            </w:r>
          </w:p>
        </w:tc>
        <w:tc>
          <w:tcPr>
            <w:tcW w:w="8680" w:type="dxa"/>
            <w:tcBorders>
              <w:top w:val="nil"/>
              <w:left w:val="nil"/>
              <w:bottom w:val="single" w:sz="4" w:space="0" w:color="000000"/>
              <w:right w:val="single" w:sz="4" w:space="0" w:color="000000"/>
            </w:tcBorders>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93" w:type="dxa"/>
            <w:tcBorders>
              <w:top w:val="nil"/>
              <w:left w:val="nil"/>
              <w:bottom w:val="single" w:sz="4" w:space="0" w:color="000000"/>
              <w:right w:val="single" w:sz="4" w:space="0" w:color="000000"/>
            </w:tcBorders>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4 000,00</w:t>
            </w:r>
          </w:p>
        </w:tc>
        <w:tc>
          <w:tcPr>
            <w:tcW w:w="1417" w:type="dxa"/>
            <w:tcBorders>
              <w:top w:val="nil"/>
              <w:left w:val="nil"/>
              <w:bottom w:val="single" w:sz="4" w:space="0" w:color="000000"/>
              <w:right w:val="single" w:sz="4" w:space="0" w:color="000000"/>
            </w:tcBorders>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4 000,00</w:t>
            </w:r>
          </w:p>
        </w:tc>
        <w:tc>
          <w:tcPr>
            <w:tcW w:w="1229" w:type="dxa"/>
            <w:gridSpan w:val="3"/>
            <w:tcBorders>
              <w:top w:val="nil"/>
              <w:left w:val="nil"/>
              <w:bottom w:val="single" w:sz="4" w:space="0" w:color="000000"/>
              <w:right w:val="single" w:sz="4" w:space="0" w:color="000000"/>
            </w:tcBorders>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4 000,00</w:t>
            </w:r>
          </w:p>
        </w:tc>
      </w:tr>
      <w:tr w:rsidR="000946F1" w:rsidTr="000946F1">
        <w:trPr>
          <w:trHeight w:val="675"/>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100 10302250010000110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918 000,00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946 000,00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979 000,00</w:t>
            </w:r>
          </w:p>
        </w:tc>
      </w:tr>
      <w:tr w:rsidR="000946F1" w:rsidTr="000946F1">
        <w:trPr>
          <w:trHeight w:val="1125"/>
        </w:trPr>
        <w:tc>
          <w:tcPr>
            <w:tcW w:w="2600"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100 10302251010000110</w:t>
            </w:r>
          </w:p>
        </w:tc>
        <w:tc>
          <w:tcPr>
            <w:tcW w:w="8680" w:type="dxa"/>
            <w:tcBorders>
              <w:top w:val="nil"/>
              <w:left w:val="nil"/>
              <w:bottom w:val="single" w:sz="4" w:space="0" w:color="000000"/>
              <w:right w:val="single" w:sz="4" w:space="0" w:color="000000"/>
            </w:tcBorders>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918 000,00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946 000,00</w:t>
            </w:r>
          </w:p>
        </w:tc>
        <w:tc>
          <w:tcPr>
            <w:tcW w:w="1229" w:type="dxa"/>
            <w:gridSpan w:val="3"/>
            <w:tcBorders>
              <w:top w:val="nil"/>
              <w:left w:val="nil"/>
              <w:bottom w:val="single" w:sz="4" w:space="0" w:color="000000"/>
              <w:right w:val="single" w:sz="8"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979 000,00</w:t>
            </w:r>
          </w:p>
        </w:tc>
      </w:tr>
      <w:tr w:rsidR="000946F1" w:rsidTr="000946F1">
        <w:trPr>
          <w:trHeight w:val="675"/>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100 10302260010000110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-86 000,00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-87 000,00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-90 000,00</w:t>
            </w:r>
          </w:p>
        </w:tc>
      </w:tr>
      <w:tr w:rsidR="000946F1" w:rsidTr="000946F1">
        <w:trPr>
          <w:trHeight w:val="1125"/>
        </w:trPr>
        <w:tc>
          <w:tcPr>
            <w:tcW w:w="2600"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100 10302261010000110</w:t>
            </w:r>
          </w:p>
        </w:tc>
        <w:tc>
          <w:tcPr>
            <w:tcW w:w="8680" w:type="dxa"/>
            <w:tcBorders>
              <w:top w:val="nil"/>
              <w:left w:val="nil"/>
              <w:bottom w:val="single" w:sz="4" w:space="0" w:color="000000"/>
              <w:right w:val="single" w:sz="4" w:space="0" w:color="000000"/>
            </w:tcBorders>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-86 000,00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-87 000,00</w:t>
            </w:r>
          </w:p>
        </w:tc>
        <w:tc>
          <w:tcPr>
            <w:tcW w:w="1229" w:type="dxa"/>
            <w:gridSpan w:val="3"/>
            <w:tcBorders>
              <w:top w:val="nil"/>
              <w:left w:val="nil"/>
              <w:bottom w:val="single" w:sz="4" w:space="0" w:color="000000"/>
              <w:right w:val="single" w:sz="8"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-90 000,00</w:t>
            </w:r>
          </w:p>
        </w:tc>
      </w:tr>
      <w:tr w:rsidR="000946F1" w:rsidTr="000946F1">
        <w:trPr>
          <w:trHeight w:val="255"/>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000 10500000000000000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НАЛОГИ НА СОВОКУПНЫЙ ДОХОД</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0946F1" w:rsidTr="000946F1">
        <w:trPr>
          <w:trHeight w:val="319"/>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000 10503000010000110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Единый сельскохозяйственный налог</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0946F1" w:rsidTr="000946F1">
        <w:trPr>
          <w:trHeight w:val="319"/>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000 10503010010000110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Единый сельскохозяйственный налог</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0946F1" w:rsidTr="000946F1">
        <w:trPr>
          <w:trHeight w:val="450"/>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182 10503010011000110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r>
      <w:tr w:rsidR="000946F1" w:rsidTr="000946F1">
        <w:trPr>
          <w:trHeight w:val="319"/>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000 10600000000000000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НАЛОГИ НА ИМУЩЕСТВО</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1 958 000,00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2 243 000,00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2 574 000,00</w:t>
            </w:r>
          </w:p>
        </w:tc>
      </w:tr>
      <w:tr w:rsidR="000946F1" w:rsidTr="000946F1">
        <w:trPr>
          <w:trHeight w:val="319"/>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000 10601000000000110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Налог на имущество физических лиц</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24 000,00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24 000,00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24 000,00</w:t>
            </w:r>
          </w:p>
        </w:tc>
      </w:tr>
      <w:tr w:rsidR="000946F1" w:rsidTr="000946F1">
        <w:trPr>
          <w:trHeight w:val="450"/>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000 10601030100000110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24 000,00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24 000,00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24 000,00</w:t>
            </w:r>
          </w:p>
        </w:tc>
      </w:tr>
      <w:tr w:rsidR="000946F1" w:rsidTr="000946F1">
        <w:trPr>
          <w:trHeight w:val="675"/>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182 10601030101000110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24 000,00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24 000,00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24 000,00</w:t>
            </w:r>
          </w:p>
        </w:tc>
      </w:tr>
      <w:tr w:rsidR="000946F1" w:rsidTr="000946F1">
        <w:trPr>
          <w:trHeight w:val="319"/>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000 10606000000000110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Земельный налог</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1 934 000,00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2 219 000,00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2 550 000,00</w:t>
            </w:r>
          </w:p>
        </w:tc>
      </w:tr>
      <w:tr w:rsidR="000946F1" w:rsidTr="000946F1">
        <w:trPr>
          <w:trHeight w:val="319"/>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lastRenderedPageBreak/>
              <w:t>000 10606030000000110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Земельный налог с организаций</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199 000,00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199 000,00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199 000,00</w:t>
            </w:r>
          </w:p>
        </w:tc>
      </w:tr>
      <w:tr w:rsidR="000946F1" w:rsidTr="000946F1">
        <w:trPr>
          <w:trHeight w:val="450"/>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000 10606033101000110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Земельный налог с организаций, обладающих земельным участком, расположенным в границах сельских поселений</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199 000,00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199 000,00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199 000,00</w:t>
            </w:r>
          </w:p>
        </w:tc>
      </w:tr>
      <w:tr w:rsidR="000946F1" w:rsidTr="000946F1">
        <w:trPr>
          <w:trHeight w:val="675"/>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182 10606033101000110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199 000,00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199 000,00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199 000,00</w:t>
            </w:r>
          </w:p>
        </w:tc>
      </w:tr>
      <w:tr w:rsidR="000946F1" w:rsidTr="000946F1">
        <w:trPr>
          <w:trHeight w:val="319"/>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000 10606040000000110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Земельный налог с физических лиц</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1 735 000,00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2 020 000,00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2 351 000,00</w:t>
            </w:r>
          </w:p>
        </w:tc>
      </w:tr>
      <w:tr w:rsidR="000946F1" w:rsidTr="000946F1">
        <w:trPr>
          <w:trHeight w:val="450"/>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000 10606043100000110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1 735 000,00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2 020 000,00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2 351 000,00</w:t>
            </w:r>
          </w:p>
        </w:tc>
      </w:tr>
      <w:tr w:rsidR="000946F1" w:rsidTr="000946F1">
        <w:trPr>
          <w:trHeight w:val="675"/>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182 10606043100000110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1 735 000,00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2 020 000,00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2 351 000,00</w:t>
            </w:r>
          </w:p>
        </w:tc>
      </w:tr>
      <w:tr w:rsidR="000946F1" w:rsidTr="000946F1">
        <w:trPr>
          <w:trHeight w:val="450"/>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000 11100000000000000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70 000,00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70 000,00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70 000,00</w:t>
            </w:r>
          </w:p>
        </w:tc>
      </w:tr>
      <w:tr w:rsidR="000946F1" w:rsidTr="000946F1">
        <w:trPr>
          <w:trHeight w:val="319"/>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000 11105000000000120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70 000,00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70 000,00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70 000,00</w:t>
            </w:r>
          </w:p>
        </w:tc>
      </w:tr>
      <w:tr w:rsidR="000946F1" w:rsidTr="000946F1">
        <w:trPr>
          <w:trHeight w:val="319"/>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000 11105020000000120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Доходы, получаемые в виде арендной платы за земли,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60 000,00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60 000,00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60 000,00</w:t>
            </w:r>
          </w:p>
        </w:tc>
      </w:tr>
      <w:tr w:rsidR="000946F1" w:rsidTr="000946F1">
        <w:trPr>
          <w:trHeight w:val="465"/>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12211105025100000120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Доходы, получаемые в виде арендной платы за земли,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60 000,00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60 000,00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60 000,00</w:t>
            </w:r>
          </w:p>
        </w:tc>
      </w:tr>
      <w:tr w:rsidR="000946F1" w:rsidTr="000946F1">
        <w:trPr>
          <w:trHeight w:val="319"/>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000 11105030000000120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10 000,00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10 000,00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10 000,00</w:t>
            </w:r>
          </w:p>
        </w:tc>
      </w:tr>
      <w:tr w:rsidR="000946F1" w:rsidTr="000946F1">
        <w:trPr>
          <w:trHeight w:val="465"/>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12211105035100000120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10 000,00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10 000,00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10 000,00</w:t>
            </w:r>
          </w:p>
        </w:tc>
      </w:tr>
      <w:tr w:rsidR="000946F1" w:rsidTr="000946F1">
        <w:trPr>
          <w:trHeight w:val="319"/>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000 20000000000000000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БЕЗВОЗМЕЗДНЫЕ ПОСТУПЛЕНИЯ</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4 570 850,00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3 936 000,00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4 292 900,00</w:t>
            </w:r>
          </w:p>
        </w:tc>
      </w:tr>
      <w:tr w:rsidR="000946F1" w:rsidTr="000946F1">
        <w:trPr>
          <w:trHeight w:val="319"/>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000 20200000000000000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БЕЗВОЗМЕЗДНЫЕ ПОСТУПЛЕНИЯ ОТ ДРУГИХ БЮДЖЕТОВ БЮДЖЕТНОЙ СИСТЕМЫ РОССИЙСКОЙ ФЕДЕРАЦИИ</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4 570 850,00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3 936 000,00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4 292 900,00</w:t>
            </w:r>
          </w:p>
        </w:tc>
      </w:tr>
      <w:tr w:rsidR="000946F1" w:rsidTr="000946F1">
        <w:trPr>
          <w:trHeight w:val="319"/>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000 20210000000000150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Дотации бюджетам бюджетной системы Российской Федерации</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3 970 000,00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3 827 000,00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3 828 000,00</w:t>
            </w:r>
          </w:p>
        </w:tc>
      </w:tr>
      <w:tr w:rsidR="000946F1" w:rsidTr="000946F1">
        <w:trPr>
          <w:trHeight w:val="319"/>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000 20215001000000150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Дотации на выравнивание бюджетной обеспеченности</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3 942 000,00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3 804 000,00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3 805 000,00</w:t>
            </w:r>
          </w:p>
        </w:tc>
      </w:tr>
      <w:tr w:rsidR="000946F1" w:rsidTr="000946F1">
        <w:trPr>
          <w:trHeight w:val="319"/>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122 20215001100000150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Дотации бюджетам сельских поселений на выравнивание бюджетной обеспеченности</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3 942 000,00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3 804 000,00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3 805 000,00</w:t>
            </w:r>
          </w:p>
        </w:tc>
      </w:tr>
      <w:tr w:rsidR="000946F1" w:rsidTr="000946F1">
        <w:trPr>
          <w:trHeight w:val="319"/>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000 20216001000000150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Дотации на выравнивание бюджетной обеспеченности</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28 000,00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23 000,00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23 000,00</w:t>
            </w:r>
          </w:p>
        </w:tc>
      </w:tr>
      <w:tr w:rsidR="000946F1" w:rsidTr="000946F1">
        <w:trPr>
          <w:trHeight w:val="319"/>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122 20216001100000150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Дотации бюджетам сельских поселений на выравнивание бюджетной обеспеченности</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28 000,00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23 000,00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23 000,00</w:t>
            </w:r>
          </w:p>
        </w:tc>
      </w:tr>
      <w:tr w:rsidR="000946F1" w:rsidTr="000946F1">
        <w:trPr>
          <w:trHeight w:val="319"/>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000 20220000000000150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Субсидии бюджетам  бюджетной ситемы Российской Федерации (межбюджетные субсидии)</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352 100,00</w:t>
            </w:r>
          </w:p>
        </w:tc>
      </w:tr>
      <w:tr w:rsidR="000946F1" w:rsidTr="000946F1">
        <w:trPr>
          <w:trHeight w:val="319"/>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lastRenderedPageBreak/>
              <w:t>000 20229999000000150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Прочие субсидии</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352 100,00</w:t>
            </w:r>
          </w:p>
        </w:tc>
      </w:tr>
      <w:tr w:rsidR="000946F1" w:rsidTr="000946F1">
        <w:trPr>
          <w:trHeight w:val="319"/>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122 20299991000000150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Прочие субсидии бюджетам сельских поселений</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352 100,00</w:t>
            </w:r>
          </w:p>
        </w:tc>
      </w:tr>
      <w:tr w:rsidR="000946F1" w:rsidTr="000946F1">
        <w:trPr>
          <w:trHeight w:val="315"/>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000 20230000000000150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Субвенции бюджетам бюджетной системы Российской Федерации</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105 400,00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109 000,00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112 800,00</w:t>
            </w:r>
          </w:p>
        </w:tc>
      </w:tr>
      <w:tr w:rsidR="000946F1" w:rsidTr="000946F1">
        <w:trPr>
          <w:trHeight w:val="450"/>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000 20235118000000150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105 400,00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109 000,00</w:t>
            </w:r>
          </w:p>
        </w:tc>
        <w:tc>
          <w:tcPr>
            <w:tcW w:w="1229" w:type="dxa"/>
            <w:gridSpan w:val="3"/>
            <w:tcBorders>
              <w:top w:val="nil"/>
              <w:left w:val="nil"/>
              <w:bottom w:val="single" w:sz="4" w:space="0" w:color="000000"/>
              <w:right w:val="single" w:sz="4" w:space="0" w:color="000000"/>
            </w:tcBorders>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112 800,00</w:t>
            </w:r>
          </w:p>
        </w:tc>
      </w:tr>
      <w:tr w:rsidR="000946F1" w:rsidTr="000946F1">
        <w:trPr>
          <w:trHeight w:val="450"/>
        </w:trPr>
        <w:tc>
          <w:tcPr>
            <w:tcW w:w="2600" w:type="dxa"/>
            <w:tcBorders>
              <w:top w:val="nil"/>
              <w:left w:val="single" w:sz="4" w:space="0" w:color="000000"/>
              <w:bottom w:val="single" w:sz="4" w:space="0" w:color="000000"/>
              <w:right w:val="single" w:sz="4" w:space="0" w:color="000000"/>
            </w:tcBorders>
            <w:shd w:val="clear" w:color="auto" w:fill="FFFFFF"/>
            <w:vAlign w:val="bottom"/>
            <w:hideMark/>
          </w:tcPr>
          <w:p w:rsidR="000946F1" w:rsidRDefault="000946F1">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122 20235118100000150</w:t>
            </w:r>
          </w:p>
        </w:tc>
        <w:tc>
          <w:tcPr>
            <w:tcW w:w="8680" w:type="dxa"/>
            <w:tcBorders>
              <w:top w:val="nil"/>
              <w:left w:val="nil"/>
              <w:bottom w:val="single" w:sz="4" w:space="0" w:color="000000"/>
              <w:right w:val="single" w:sz="4" w:space="0" w:color="000000"/>
            </w:tcBorders>
            <w:shd w:val="clear" w:color="auto" w:fill="FFFFFF"/>
            <w:hideMark/>
          </w:tcPr>
          <w:p w:rsidR="000946F1" w:rsidRDefault="000946F1">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105 400,00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109 000,00</w:t>
            </w:r>
          </w:p>
        </w:tc>
        <w:tc>
          <w:tcPr>
            <w:tcW w:w="1229" w:type="dxa"/>
            <w:gridSpan w:val="3"/>
            <w:tcBorders>
              <w:top w:val="nil"/>
              <w:left w:val="nil"/>
              <w:bottom w:val="single" w:sz="4" w:space="0" w:color="000000"/>
              <w:right w:val="single" w:sz="4" w:space="0" w:color="000000"/>
            </w:tcBorders>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112 800,00</w:t>
            </w:r>
          </w:p>
        </w:tc>
      </w:tr>
      <w:tr w:rsidR="000946F1" w:rsidTr="000946F1">
        <w:trPr>
          <w:trHeight w:val="315"/>
        </w:trPr>
        <w:tc>
          <w:tcPr>
            <w:tcW w:w="2600"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Arial" w:eastAsia="Times New Roman" w:hAnsi="Arial" w:cs="Arial"/>
                <w:sz w:val="16"/>
                <w:szCs w:val="16"/>
              </w:rPr>
            </w:pPr>
            <w:r>
              <w:rPr>
                <w:rFonts w:ascii="Arial" w:eastAsia="Times New Roman" w:hAnsi="Arial" w:cs="Arial"/>
                <w:sz w:val="16"/>
                <w:szCs w:val="16"/>
              </w:rPr>
              <w:t>000 20249999000000150</w:t>
            </w:r>
          </w:p>
        </w:tc>
        <w:tc>
          <w:tcPr>
            <w:tcW w:w="8680" w:type="dxa"/>
            <w:tcBorders>
              <w:top w:val="nil"/>
              <w:left w:val="nil"/>
              <w:bottom w:val="single" w:sz="4" w:space="0" w:color="auto"/>
              <w:right w:val="single" w:sz="4" w:space="0" w:color="auto"/>
            </w:tcBorders>
            <w:hideMark/>
          </w:tcPr>
          <w:p w:rsidR="000946F1" w:rsidRDefault="000946F1">
            <w:pPr>
              <w:spacing w:after="0" w:line="240" w:lineRule="auto"/>
              <w:jc w:val="both"/>
              <w:rPr>
                <w:rFonts w:ascii="Arial" w:eastAsia="Times New Roman" w:hAnsi="Arial" w:cs="Arial"/>
                <w:sz w:val="16"/>
                <w:szCs w:val="16"/>
              </w:rPr>
            </w:pPr>
            <w:r>
              <w:rPr>
                <w:rFonts w:ascii="Arial" w:eastAsia="Times New Roman" w:hAnsi="Arial" w:cs="Arial"/>
                <w:sz w:val="16"/>
                <w:szCs w:val="16"/>
              </w:rPr>
              <w:t>Прочие межбюджетные трансферты, передаваемые бюджетам</w:t>
            </w:r>
          </w:p>
        </w:tc>
        <w:tc>
          <w:tcPr>
            <w:tcW w:w="1493" w:type="dxa"/>
            <w:tcBorders>
              <w:top w:val="nil"/>
              <w:left w:val="nil"/>
              <w:bottom w:val="single" w:sz="4" w:space="0" w:color="auto"/>
              <w:right w:val="single" w:sz="4" w:space="0" w:color="auto"/>
            </w:tcBorders>
            <w:noWrap/>
            <w:hideMark/>
          </w:tcPr>
          <w:p w:rsidR="000946F1" w:rsidRDefault="000946F1">
            <w:pPr>
              <w:spacing w:after="0" w:line="240" w:lineRule="auto"/>
              <w:jc w:val="right"/>
              <w:rPr>
                <w:rFonts w:ascii="Arial" w:eastAsia="Times New Roman" w:hAnsi="Arial" w:cs="Arial"/>
                <w:sz w:val="16"/>
                <w:szCs w:val="16"/>
              </w:rPr>
            </w:pPr>
            <w:r>
              <w:rPr>
                <w:rFonts w:ascii="Arial" w:eastAsia="Times New Roman" w:hAnsi="Arial" w:cs="Arial"/>
                <w:sz w:val="16"/>
                <w:szCs w:val="16"/>
              </w:rPr>
              <w:t>495 450,00</w:t>
            </w:r>
          </w:p>
        </w:tc>
        <w:tc>
          <w:tcPr>
            <w:tcW w:w="1417" w:type="dxa"/>
            <w:tcBorders>
              <w:top w:val="nil"/>
              <w:left w:val="nil"/>
              <w:bottom w:val="single" w:sz="4" w:space="0" w:color="auto"/>
              <w:right w:val="single" w:sz="4" w:space="0" w:color="auto"/>
            </w:tcBorders>
            <w:noWrap/>
            <w:hideMark/>
          </w:tcPr>
          <w:p w:rsidR="000946F1" w:rsidRDefault="000946F1">
            <w:pPr>
              <w:spacing w:after="0" w:line="240" w:lineRule="auto"/>
              <w:jc w:val="right"/>
              <w:rPr>
                <w:rFonts w:ascii="Arial" w:eastAsia="Times New Roman" w:hAnsi="Arial" w:cs="Arial"/>
                <w:sz w:val="16"/>
                <w:szCs w:val="16"/>
              </w:rPr>
            </w:pPr>
            <w:r>
              <w:rPr>
                <w:rFonts w:ascii="Arial" w:eastAsia="Times New Roman" w:hAnsi="Arial" w:cs="Arial"/>
                <w:sz w:val="16"/>
                <w:szCs w:val="16"/>
              </w:rPr>
              <w:t>0,00</w:t>
            </w:r>
          </w:p>
        </w:tc>
        <w:tc>
          <w:tcPr>
            <w:tcW w:w="1229" w:type="dxa"/>
            <w:gridSpan w:val="3"/>
            <w:tcBorders>
              <w:top w:val="nil"/>
              <w:left w:val="nil"/>
              <w:bottom w:val="single" w:sz="4" w:space="0" w:color="auto"/>
              <w:right w:val="single" w:sz="4" w:space="0" w:color="auto"/>
            </w:tcBorders>
            <w:noWrap/>
            <w:hideMark/>
          </w:tcPr>
          <w:p w:rsidR="000946F1" w:rsidRDefault="000946F1">
            <w:pPr>
              <w:spacing w:after="0" w:line="240" w:lineRule="auto"/>
              <w:jc w:val="right"/>
              <w:rPr>
                <w:rFonts w:ascii="Arial" w:eastAsia="Times New Roman" w:hAnsi="Arial" w:cs="Arial"/>
                <w:sz w:val="16"/>
                <w:szCs w:val="16"/>
              </w:rPr>
            </w:pPr>
            <w:r>
              <w:rPr>
                <w:rFonts w:ascii="Arial" w:eastAsia="Times New Roman" w:hAnsi="Arial" w:cs="Arial"/>
                <w:sz w:val="16"/>
                <w:szCs w:val="16"/>
              </w:rPr>
              <w:t>0,00</w:t>
            </w:r>
          </w:p>
        </w:tc>
      </w:tr>
      <w:tr w:rsidR="000946F1" w:rsidTr="000946F1">
        <w:trPr>
          <w:trHeight w:val="315"/>
        </w:trPr>
        <w:tc>
          <w:tcPr>
            <w:tcW w:w="2600"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Arial" w:eastAsia="Times New Roman" w:hAnsi="Arial" w:cs="Arial"/>
                <w:sz w:val="16"/>
                <w:szCs w:val="16"/>
              </w:rPr>
            </w:pPr>
            <w:r>
              <w:rPr>
                <w:rFonts w:ascii="Arial" w:eastAsia="Times New Roman" w:hAnsi="Arial" w:cs="Arial"/>
                <w:sz w:val="16"/>
                <w:szCs w:val="16"/>
              </w:rPr>
              <w:t>122 20249999100000150</w:t>
            </w:r>
          </w:p>
        </w:tc>
        <w:tc>
          <w:tcPr>
            <w:tcW w:w="8680" w:type="dxa"/>
            <w:tcBorders>
              <w:top w:val="nil"/>
              <w:left w:val="nil"/>
              <w:bottom w:val="single" w:sz="4" w:space="0" w:color="auto"/>
              <w:right w:val="single" w:sz="4" w:space="0" w:color="auto"/>
            </w:tcBorders>
            <w:hideMark/>
          </w:tcPr>
          <w:p w:rsidR="000946F1" w:rsidRDefault="000946F1">
            <w:pPr>
              <w:spacing w:after="0" w:line="240" w:lineRule="auto"/>
              <w:jc w:val="both"/>
              <w:rPr>
                <w:rFonts w:ascii="Arial" w:eastAsia="Times New Roman" w:hAnsi="Arial" w:cs="Arial"/>
                <w:sz w:val="16"/>
                <w:szCs w:val="16"/>
              </w:rPr>
            </w:pPr>
            <w:r>
              <w:rPr>
                <w:rFonts w:ascii="Arial" w:eastAsia="Times New Roman" w:hAnsi="Arial" w:cs="Arial"/>
                <w:sz w:val="16"/>
                <w:szCs w:val="16"/>
              </w:rPr>
              <w:t>Прочие межбюджетные трансферты, передаваемые бюджетам сельских поселений</w:t>
            </w:r>
          </w:p>
        </w:tc>
        <w:tc>
          <w:tcPr>
            <w:tcW w:w="1493" w:type="dxa"/>
            <w:tcBorders>
              <w:top w:val="nil"/>
              <w:left w:val="nil"/>
              <w:bottom w:val="single" w:sz="4" w:space="0" w:color="auto"/>
              <w:right w:val="single" w:sz="4" w:space="0" w:color="auto"/>
            </w:tcBorders>
            <w:noWrap/>
            <w:hideMark/>
          </w:tcPr>
          <w:p w:rsidR="000946F1" w:rsidRDefault="000946F1">
            <w:pPr>
              <w:spacing w:after="0" w:line="240" w:lineRule="auto"/>
              <w:jc w:val="right"/>
              <w:rPr>
                <w:rFonts w:ascii="Arial" w:eastAsia="Times New Roman" w:hAnsi="Arial" w:cs="Arial"/>
                <w:sz w:val="16"/>
                <w:szCs w:val="16"/>
              </w:rPr>
            </w:pPr>
            <w:r>
              <w:rPr>
                <w:rFonts w:ascii="Arial" w:eastAsia="Times New Roman" w:hAnsi="Arial" w:cs="Arial"/>
                <w:sz w:val="16"/>
                <w:szCs w:val="16"/>
              </w:rPr>
              <w:t>495 450,00</w:t>
            </w:r>
          </w:p>
        </w:tc>
        <w:tc>
          <w:tcPr>
            <w:tcW w:w="1417" w:type="dxa"/>
            <w:tcBorders>
              <w:top w:val="nil"/>
              <w:left w:val="nil"/>
              <w:bottom w:val="single" w:sz="4" w:space="0" w:color="auto"/>
              <w:right w:val="single" w:sz="4" w:space="0" w:color="auto"/>
            </w:tcBorders>
            <w:noWrap/>
            <w:hideMark/>
          </w:tcPr>
          <w:p w:rsidR="000946F1" w:rsidRDefault="000946F1">
            <w:pPr>
              <w:spacing w:after="0" w:line="240" w:lineRule="auto"/>
              <w:rPr>
                <w:rFonts w:ascii="Arial" w:eastAsia="Times New Roman" w:hAnsi="Arial" w:cs="Arial"/>
                <w:sz w:val="16"/>
                <w:szCs w:val="16"/>
              </w:rPr>
            </w:pPr>
            <w:r>
              <w:rPr>
                <w:rFonts w:ascii="Arial" w:eastAsia="Times New Roman" w:hAnsi="Arial" w:cs="Arial"/>
                <w:sz w:val="16"/>
                <w:szCs w:val="16"/>
              </w:rPr>
              <w:t> </w:t>
            </w:r>
          </w:p>
        </w:tc>
        <w:tc>
          <w:tcPr>
            <w:tcW w:w="1229" w:type="dxa"/>
            <w:gridSpan w:val="3"/>
            <w:tcBorders>
              <w:top w:val="nil"/>
              <w:left w:val="nil"/>
              <w:bottom w:val="single" w:sz="4" w:space="0" w:color="auto"/>
              <w:right w:val="single" w:sz="4" w:space="0" w:color="auto"/>
            </w:tcBorders>
            <w:noWrap/>
            <w:hideMark/>
          </w:tcPr>
          <w:p w:rsidR="000946F1" w:rsidRDefault="000946F1">
            <w:pPr>
              <w:spacing w:after="0" w:line="240" w:lineRule="auto"/>
              <w:rPr>
                <w:rFonts w:ascii="Arial" w:eastAsia="Times New Roman" w:hAnsi="Arial" w:cs="Arial"/>
                <w:sz w:val="16"/>
                <w:szCs w:val="16"/>
              </w:rPr>
            </w:pPr>
            <w:r>
              <w:rPr>
                <w:rFonts w:ascii="Arial" w:eastAsia="Times New Roman" w:hAnsi="Arial" w:cs="Arial"/>
                <w:sz w:val="16"/>
                <w:szCs w:val="16"/>
              </w:rPr>
              <w:t> </w:t>
            </w:r>
          </w:p>
        </w:tc>
      </w:tr>
      <w:tr w:rsidR="000946F1" w:rsidTr="000946F1">
        <w:trPr>
          <w:trHeight w:val="15"/>
        </w:trPr>
        <w:tc>
          <w:tcPr>
            <w:tcW w:w="2600" w:type="dxa"/>
            <w:tcBorders>
              <w:top w:val="nil"/>
              <w:left w:val="single" w:sz="4" w:space="0" w:color="auto"/>
              <w:bottom w:val="single" w:sz="4" w:space="0" w:color="auto"/>
              <w:right w:val="single" w:sz="4" w:space="0" w:color="auto"/>
            </w:tcBorders>
            <w:noWrap/>
            <w:hideMark/>
          </w:tcPr>
          <w:p w:rsidR="000946F1" w:rsidRDefault="00094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8680" w:type="dxa"/>
            <w:tcBorders>
              <w:top w:val="nil"/>
              <w:left w:val="nil"/>
              <w:bottom w:val="single" w:sz="4" w:space="0" w:color="auto"/>
              <w:right w:val="single" w:sz="4" w:space="0" w:color="auto"/>
            </w:tcBorders>
            <w:hideMark/>
          </w:tcPr>
          <w:p w:rsidR="000946F1" w:rsidRDefault="000946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93" w:type="dxa"/>
            <w:tcBorders>
              <w:top w:val="nil"/>
              <w:left w:val="nil"/>
              <w:bottom w:val="single" w:sz="4" w:space="0" w:color="auto"/>
              <w:right w:val="single" w:sz="4" w:space="0" w:color="auto"/>
            </w:tcBorders>
            <w:noWrap/>
            <w:hideMark/>
          </w:tcPr>
          <w:p w:rsidR="000946F1" w:rsidRDefault="00094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17" w:type="dxa"/>
            <w:tcBorders>
              <w:top w:val="nil"/>
              <w:left w:val="nil"/>
              <w:bottom w:val="single" w:sz="4" w:space="0" w:color="auto"/>
              <w:right w:val="single" w:sz="4" w:space="0" w:color="auto"/>
            </w:tcBorders>
            <w:noWrap/>
            <w:hideMark/>
          </w:tcPr>
          <w:p w:rsidR="000946F1" w:rsidRDefault="00094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29" w:type="dxa"/>
            <w:gridSpan w:val="3"/>
            <w:tcBorders>
              <w:top w:val="nil"/>
              <w:left w:val="nil"/>
              <w:bottom w:val="single" w:sz="4" w:space="0" w:color="auto"/>
              <w:right w:val="single" w:sz="4" w:space="0" w:color="auto"/>
            </w:tcBorders>
            <w:noWrap/>
            <w:hideMark/>
          </w:tcPr>
          <w:p w:rsidR="000946F1" w:rsidRDefault="00094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0946F1" w:rsidTr="000946F1">
        <w:trPr>
          <w:trHeight w:val="315"/>
        </w:trPr>
        <w:tc>
          <w:tcPr>
            <w:tcW w:w="2600" w:type="dxa"/>
            <w:tcBorders>
              <w:top w:val="nil"/>
              <w:left w:val="single" w:sz="4" w:space="0" w:color="auto"/>
              <w:bottom w:val="single" w:sz="4" w:space="0" w:color="auto"/>
              <w:right w:val="single" w:sz="4" w:space="0" w:color="auto"/>
            </w:tcBorders>
            <w:noWrap/>
            <w:hideMark/>
          </w:tcPr>
          <w:p w:rsidR="000946F1" w:rsidRDefault="000946F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ИТОГО ДОХОДОВ</w:t>
            </w:r>
          </w:p>
        </w:tc>
        <w:tc>
          <w:tcPr>
            <w:tcW w:w="8680" w:type="dxa"/>
            <w:tcBorders>
              <w:top w:val="nil"/>
              <w:left w:val="nil"/>
              <w:bottom w:val="single" w:sz="4" w:space="0" w:color="auto"/>
              <w:right w:val="single" w:sz="4" w:space="0" w:color="auto"/>
            </w:tcBorders>
            <w:hideMark/>
          </w:tcPr>
          <w:p w:rsidR="000946F1" w:rsidRDefault="000946F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w:t>
            </w:r>
          </w:p>
        </w:tc>
        <w:tc>
          <w:tcPr>
            <w:tcW w:w="1493"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9 065 850,00</w:t>
            </w:r>
          </w:p>
        </w:tc>
        <w:tc>
          <w:tcPr>
            <w:tcW w:w="1417" w:type="dxa"/>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8 773 000,00</w:t>
            </w:r>
          </w:p>
        </w:tc>
        <w:tc>
          <w:tcPr>
            <w:tcW w:w="1229" w:type="dxa"/>
            <w:gridSpan w:val="3"/>
            <w:tcBorders>
              <w:top w:val="nil"/>
              <w:left w:val="nil"/>
              <w:bottom w:val="single" w:sz="4" w:space="0" w:color="000000"/>
              <w:right w:val="single" w:sz="4" w:space="0" w:color="000000"/>
            </w:tcBorders>
            <w:shd w:val="clear" w:color="auto" w:fill="FFFFFF"/>
            <w:vAlign w:val="bottom"/>
            <w:hideMark/>
          </w:tcPr>
          <w:p w:rsidR="000946F1" w:rsidRDefault="000946F1">
            <w:pPr>
              <w:spacing w:after="0" w:line="240" w:lineRule="auto"/>
              <w:jc w:val="right"/>
              <w:rPr>
                <w:rFonts w:ascii="Arial" w:eastAsia="Times New Roman" w:hAnsi="Arial" w:cs="Arial"/>
                <w:color w:val="000000"/>
                <w:sz w:val="16"/>
                <w:szCs w:val="16"/>
              </w:rPr>
            </w:pPr>
            <w:r>
              <w:rPr>
                <w:rFonts w:ascii="Arial" w:eastAsia="Times New Roman" w:hAnsi="Arial" w:cs="Arial"/>
                <w:color w:val="000000"/>
                <w:sz w:val="16"/>
                <w:szCs w:val="16"/>
              </w:rPr>
              <w:t>9 518 900,00</w:t>
            </w:r>
          </w:p>
        </w:tc>
      </w:tr>
    </w:tbl>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spacing w:after="0"/>
        <w:rPr>
          <w:rFonts w:ascii="Times New Roman" w:hAnsi="Times New Roman" w:cs="Times New Roman"/>
          <w:sz w:val="28"/>
          <w:szCs w:val="28"/>
        </w:rPr>
        <w:sectPr w:rsidR="000946F1">
          <w:pgSz w:w="16838" w:h="11906" w:orient="landscape"/>
          <w:pgMar w:top="1701" w:right="1134" w:bottom="851" w:left="1134" w:header="709" w:footer="709" w:gutter="0"/>
          <w:cols w:space="720"/>
        </w:sectPr>
      </w:pPr>
    </w:p>
    <w:tbl>
      <w:tblPr>
        <w:tblW w:w="15041" w:type="dxa"/>
        <w:tblInd w:w="93" w:type="dxa"/>
        <w:tblLook w:val="04A0" w:firstRow="1" w:lastRow="0" w:firstColumn="1" w:lastColumn="0" w:noHBand="0" w:noVBand="1"/>
      </w:tblPr>
      <w:tblGrid>
        <w:gridCol w:w="4790"/>
        <w:gridCol w:w="934"/>
        <w:gridCol w:w="1521"/>
        <w:gridCol w:w="2409"/>
        <w:gridCol w:w="2694"/>
        <w:gridCol w:w="2693"/>
      </w:tblGrid>
      <w:tr w:rsidR="000946F1" w:rsidTr="000946F1">
        <w:trPr>
          <w:trHeight w:val="720"/>
        </w:trPr>
        <w:tc>
          <w:tcPr>
            <w:tcW w:w="15041" w:type="dxa"/>
            <w:gridSpan w:val="6"/>
            <w:noWrap/>
            <w:vAlign w:val="bottom"/>
          </w:tcPr>
          <w:p w:rsidR="000946F1" w:rsidRDefault="000946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6 </w:t>
            </w:r>
          </w:p>
          <w:p w:rsidR="000946F1" w:rsidRDefault="000946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решению Совета депутатов </w:t>
            </w:r>
          </w:p>
          <w:p w:rsidR="000946F1" w:rsidRDefault="000946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Васильевского сельсовета </w:t>
            </w:r>
          </w:p>
          <w:p w:rsidR="000946F1" w:rsidRDefault="000946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 2021 года  № </w:t>
            </w:r>
          </w:p>
          <w:p w:rsidR="000946F1" w:rsidRDefault="000946F1">
            <w:pPr>
              <w:spacing w:after="0" w:line="240" w:lineRule="auto"/>
              <w:jc w:val="center"/>
              <w:rPr>
                <w:rFonts w:ascii="Times New Roman" w:eastAsia="Times New Roman" w:hAnsi="Times New Roman" w:cs="Times New Roman"/>
                <w:sz w:val="20"/>
                <w:szCs w:val="20"/>
              </w:rPr>
            </w:pPr>
          </w:p>
          <w:p w:rsidR="000946F1" w:rsidRDefault="000946F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sz w:val="20"/>
                <w:szCs w:val="20"/>
              </w:rPr>
              <w:t xml:space="preserve"> </w:t>
            </w:r>
            <w:r>
              <w:rPr>
                <w:rFonts w:ascii="Times New Roman" w:eastAsia="Times New Roman" w:hAnsi="Times New Roman" w:cs="Times New Roman"/>
                <w:b/>
                <w:bCs/>
                <w:sz w:val="28"/>
                <w:szCs w:val="28"/>
              </w:rPr>
              <w:t>Распределение бюджетных ассигнований местного бюджета на 2022 год  и на плановый период 2023 и 2024 года по разделам, подразделам расходов классификации расходов бюджета</w:t>
            </w:r>
          </w:p>
        </w:tc>
      </w:tr>
      <w:tr w:rsidR="000946F1" w:rsidTr="000946F1">
        <w:trPr>
          <w:trHeight w:val="360"/>
        </w:trPr>
        <w:tc>
          <w:tcPr>
            <w:tcW w:w="4790" w:type="dxa"/>
            <w:tcBorders>
              <w:top w:val="single" w:sz="8" w:space="0" w:color="auto"/>
              <w:left w:val="single" w:sz="8" w:space="0" w:color="auto"/>
              <w:bottom w:val="single" w:sz="8" w:space="0" w:color="auto"/>
              <w:right w:val="single" w:sz="4" w:space="0" w:color="auto"/>
            </w:tcBorders>
            <w:noWrap/>
            <w:vAlign w:val="center"/>
            <w:hideMark/>
          </w:tcPr>
          <w:p w:rsidR="000946F1" w:rsidRDefault="000946F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Наименование расходов</w:t>
            </w:r>
          </w:p>
        </w:tc>
        <w:tc>
          <w:tcPr>
            <w:tcW w:w="934" w:type="dxa"/>
            <w:tcBorders>
              <w:top w:val="single" w:sz="8" w:space="0" w:color="auto"/>
              <w:left w:val="nil"/>
              <w:bottom w:val="single" w:sz="8" w:space="0" w:color="auto"/>
              <w:right w:val="single" w:sz="4" w:space="0" w:color="auto"/>
            </w:tcBorders>
            <w:vAlign w:val="center"/>
            <w:hideMark/>
          </w:tcPr>
          <w:p w:rsidR="000946F1" w:rsidRDefault="000946F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РЗ</w:t>
            </w:r>
          </w:p>
        </w:tc>
        <w:tc>
          <w:tcPr>
            <w:tcW w:w="1521" w:type="dxa"/>
            <w:tcBorders>
              <w:top w:val="single" w:sz="8" w:space="0" w:color="auto"/>
              <w:left w:val="nil"/>
              <w:bottom w:val="single" w:sz="8" w:space="0" w:color="auto"/>
              <w:right w:val="single" w:sz="4" w:space="0" w:color="auto"/>
            </w:tcBorders>
            <w:vAlign w:val="center"/>
            <w:hideMark/>
          </w:tcPr>
          <w:p w:rsidR="000946F1" w:rsidRDefault="000946F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ПР</w:t>
            </w:r>
          </w:p>
        </w:tc>
        <w:tc>
          <w:tcPr>
            <w:tcW w:w="2409" w:type="dxa"/>
            <w:tcBorders>
              <w:top w:val="single" w:sz="8" w:space="0" w:color="auto"/>
              <w:left w:val="nil"/>
              <w:bottom w:val="single" w:sz="8" w:space="0" w:color="auto"/>
              <w:right w:val="single" w:sz="4" w:space="0" w:color="auto"/>
            </w:tcBorders>
            <w:noWrap/>
            <w:vAlign w:val="center"/>
            <w:hideMark/>
          </w:tcPr>
          <w:p w:rsidR="000946F1" w:rsidRDefault="000946F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2022</w:t>
            </w:r>
          </w:p>
        </w:tc>
        <w:tc>
          <w:tcPr>
            <w:tcW w:w="2694" w:type="dxa"/>
            <w:tcBorders>
              <w:top w:val="single" w:sz="8" w:space="0" w:color="auto"/>
              <w:left w:val="nil"/>
              <w:bottom w:val="single" w:sz="8" w:space="0" w:color="auto"/>
              <w:right w:val="single" w:sz="4" w:space="0" w:color="auto"/>
            </w:tcBorders>
            <w:noWrap/>
            <w:vAlign w:val="center"/>
            <w:hideMark/>
          </w:tcPr>
          <w:p w:rsidR="000946F1" w:rsidRDefault="000946F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2023</w:t>
            </w:r>
          </w:p>
        </w:tc>
        <w:tc>
          <w:tcPr>
            <w:tcW w:w="2693" w:type="dxa"/>
            <w:tcBorders>
              <w:top w:val="single" w:sz="8" w:space="0" w:color="auto"/>
              <w:left w:val="nil"/>
              <w:bottom w:val="single" w:sz="8" w:space="0" w:color="auto"/>
              <w:right w:val="single" w:sz="8" w:space="0" w:color="auto"/>
            </w:tcBorders>
            <w:noWrap/>
            <w:vAlign w:val="center"/>
            <w:hideMark/>
          </w:tcPr>
          <w:p w:rsidR="000946F1" w:rsidRDefault="000946F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2024</w:t>
            </w:r>
          </w:p>
        </w:tc>
      </w:tr>
      <w:tr w:rsidR="000946F1" w:rsidTr="000946F1">
        <w:trPr>
          <w:trHeight w:val="319"/>
        </w:trPr>
        <w:tc>
          <w:tcPr>
            <w:tcW w:w="4790" w:type="dxa"/>
            <w:tcBorders>
              <w:top w:val="single" w:sz="8" w:space="0" w:color="auto"/>
              <w:left w:val="single" w:sz="8" w:space="0" w:color="auto"/>
              <w:bottom w:val="single" w:sz="4" w:space="0" w:color="auto"/>
              <w:right w:val="single" w:sz="8" w:space="0" w:color="auto"/>
            </w:tcBorders>
            <w:vAlign w:val="bottom"/>
            <w:hideMark/>
          </w:tcPr>
          <w:p w:rsidR="000946F1" w:rsidRDefault="000946F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ОБЩЕГОСУДАРСТВЕННЫЕ ВОПРОСЫ</w:t>
            </w:r>
          </w:p>
        </w:tc>
        <w:tc>
          <w:tcPr>
            <w:tcW w:w="934"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01</w:t>
            </w:r>
          </w:p>
        </w:tc>
        <w:tc>
          <w:tcPr>
            <w:tcW w:w="1521"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w:t>
            </w:r>
          </w:p>
        </w:tc>
        <w:tc>
          <w:tcPr>
            <w:tcW w:w="2409" w:type="dxa"/>
            <w:tcBorders>
              <w:top w:val="single" w:sz="4" w:space="0" w:color="000000"/>
              <w:left w:val="single" w:sz="4" w:space="0" w:color="000000"/>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3 503 230,00</w:t>
            </w:r>
          </w:p>
        </w:tc>
        <w:tc>
          <w:tcPr>
            <w:tcW w:w="2694"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3 537 787,00</w:t>
            </w:r>
          </w:p>
        </w:tc>
        <w:tc>
          <w:tcPr>
            <w:tcW w:w="2693"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3 573 809,22</w:t>
            </w:r>
          </w:p>
        </w:tc>
      </w:tr>
      <w:tr w:rsidR="000946F1" w:rsidTr="000946F1">
        <w:trPr>
          <w:trHeight w:val="690"/>
        </w:trPr>
        <w:tc>
          <w:tcPr>
            <w:tcW w:w="4790" w:type="dxa"/>
            <w:tcBorders>
              <w:top w:val="single" w:sz="4" w:space="0" w:color="auto"/>
              <w:left w:val="single" w:sz="8" w:space="0" w:color="auto"/>
              <w:bottom w:val="single" w:sz="4" w:space="0" w:color="auto"/>
              <w:right w:val="nil"/>
            </w:tcBorders>
            <w:vAlign w:val="center"/>
            <w:hideMark/>
          </w:tcPr>
          <w:p w:rsidR="000946F1" w:rsidRDefault="00094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934"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521"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2409"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900800,00</w:t>
            </w:r>
          </w:p>
        </w:tc>
        <w:tc>
          <w:tcPr>
            <w:tcW w:w="269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943800,00</w:t>
            </w:r>
          </w:p>
        </w:tc>
        <w:tc>
          <w:tcPr>
            <w:tcW w:w="269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943800,00</w:t>
            </w:r>
          </w:p>
        </w:tc>
      </w:tr>
      <w:tr w:rsidR="000946F1" w:rsidTr="000946F1">
        <w:trPr>
          <w:trHeight w:val="975"/>
        </w:trPr>
        <w:tc>
          <w:tcPr>
            <w:tcW w:w="4790" w:type="dxa"/>
            <w:tcBorders>
              <w:top w:val="single" w:sz="4" w:space="0" w:color="auto"/>
              <w:left w:val="single" w:sz="8" w:space="0" w:color="auto"/>
              <w:bottom w:val="single" w:sz="4" w:space="0" w:color="auto"/>
              <w:right w:val="single" w:sz="8" w:space="0" w:color="auto"/>
            </w:tcBorders>
            <w:vAlign w:val="center"/>
            <w:hideMark/>
          </w:tcPr>
          <w:p w:rsidR="000946F1" w:rsidRDefault="00094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34"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521"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2409"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2 567 108,50</w:t>
            </w:r>
          </w:p>
        </w:tc>
        <w:tc>
          <w:tcPr>
            <w:tcW w:w="269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2 560 587,00</w:t>
            </w:r>
          </w:p>
        </w:tc>
        <w:tc>
          <w:tcPr>
            <w:tcW w:w="269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2 596 609,22</w:t>
            </w:r>
          </w:p>
        </w:tc>
      </w:tr>
      <w:tr w:rsidR="000946F1" w:rsidTr="000946F1">
        <w:trPr>
          <w:trHeight w:val="315"/>
        </w:trPr>
        <w:tc>
          <w:tcPr>
            <w:tcW w:w="4790" w:type="dxa"/>
            <w:tcBorders>
              <w:top w:val="single" w:sz="4" w:space="0" w:color="auto"/>
              <w:left w:val="single" w:sz="8" w:space="0" w:color="auto"/>
              <w:bottom w:val="single" w:sz="4" w:space="0" w:color="auto"/>
              <w:right w:val="single" w:sz="8" w:space="0" w:color="auto"/>
            </w:tcBorders>
            <w:vAlign w:val="center"/>
            <w:hideMark/>
          </w:tcPr>
          <w:p w:rsidR="000946F1" w:rsidRDefault="00094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34"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521"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w:t>
            </w:r>
          </w:p>
        </w:tc>
        <w:tc>
          <w:tcPr>
            <w:tcW w:w="2409"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269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269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0946F1" w:rsidTr="000946F1">
        <w:trPr>
          <w:trHeight w:val="315"/>
        </w:trPr>
        <w:tc>
          <w:tcPr>
            <w:tcW w:w="4790" w:type="dxa"/>
            <w:tcBorders>
              <w:top w:val="single" w:sz="4" w:space="0" w:color="auto"/>
              <w:left w:val="single" w:sz="8" w:space="0" w:color="auto"/>
              <w:bottom w:val="single" w:sz="4" w:space="0" w:color="auto"/>
              <w:right w:val="single" w:sz="8" w:space="0" w:color="auto"/>
            </w:tcBorders>
            <w:vAlign w:val="center"/>
            <w:hideMark/>
          </w:tcPr>
          <w:p w:rsidR="000946F1" w:rsidRDefault="00094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Другие общегосударственные вопросы</w:t>
            </w:r>
          </w:p>
        </w:tc>
        <w:tc>
          <w:tcPr>
            <w:tcW w:w="934"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1521"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409"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1 921,50</w:t>
            </w:r>
          </w:p>
        </w:tc>
        <w:tc>
          <w:tcPr>
            <w:tcW w:w="269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69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946F1" w:rsidTr="000946F1">
        <w:trPr>
          <w:trHeight w:val="319"/>
        </w:trPr>
        <w:tc>
          <w:tcPr>
            <w:tcW w:w="4790" w:type="dxa"/>
            <w:tcBorders>
              <w:top w:val="single" w:sz="4" w:space="0" w:color="auto"/>
              <w:left w:val="single" w:sz="8" w:space="0" w:color="auto"/>
              <w:bottom w:val="single" w:sz="4" w:space="0" w:color="auto"/>
              <w:right w:val="single" w:sz="8" w:space="0" w:color="auto"/>
            </w:tcBorders>
            <w:vAlign w:val="center"/>
            <w:hideMark/>
          </w:tcPr>
          <w:p w:rsidR="000946F1" w:rsidRDefault="000946F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НАЦИОНАЛЬНАЯ ОБОРОНА</w:t>
            </w:r>
          </w:p>
        </w:tc>
        <w:tc>
          <w:tcPr>
            <w:tcW w:w="934"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02</w:t>
            </w:r>
          </w:p>
        </w:tc>
        <w:tc>
          <w:tcPr>
            <w:tcW w:w="1521"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w:t>
            </w:r>
          </w:p>
        </w:tc>
        <w:tc>
          <w:tcPr>
            <w:tcW w:w="2409"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105 400,00</w:t>
            </w:r>
          </w:p>
        </w:tc>
        <w:tc>
          <w:tcPr>
            <w:tcW w:w="269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109 000,00</w:t>
            </w:r>
          </w:p>
        </w:tc>
        <w:tc>
          <w:tcPr>
            <w:tcW w:w="269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112 800,00</w:t>
            </w:r>
          </w:p>
        </w:tc>
      </w:tr>
      <w:tr w:rsidR="000946F1" w:rsidTr="000946F1">
        <w:trPr>
          <w:trHeight w:val="319"/>
        </w:trPr>
        <w:tc>
          <w:tcPr>
            <w:tcW w:w="4790" w:type="dxa"/>
            <w:tcBorders>
              <w:top w:val="single" w:sz="4" w:space="0" w:color="auto"/>
              <w:left w:val="single" w:sz="8" w:space="0" w:color="auto"/>
              <w:bottom w:val="single" w:sz="4" w:space="0" w:color="auto"/>
              <w:right w:val="single" w:sz="8" w:space="0" w:color="auto"/>
            </w:tcBorders>
            <w:vAlign w:val="center"/>
            <w:hideMark/>
          </w:tcPr>
          <w:p w:rsidR="000946F1" w:rsidRDefault="00094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Мобилизационная и вневойсковая подготовка</w:t>
            </w:r>
          </w:p>
        </w:tc>
        <w:tc>
          <w:tcPr>
            <w:tcW w:w="934"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w:t>
            </w:r>
          </w:p>
        </w:tc>
        <w:tc>
          <w:tcPr>
            <w:tcW w:w="1521"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2409"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105 400,00</w:t>
            </w:r>
          </w:p>
        </w:tc>
        <w:tc>
          <w:tcPr>
            <w:tcW w:w="269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109 000,00</w:t>
            </w:r>
          </w:p>
        </w:tc>
        <w:tc>
          <w:tcPr>
            <w:tcW w:w="269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112 800,00</w:t>
            </w:r>
          </w:p>
        </w:tc>
      </w:tr>
      <w:tr w:rsidR="000946F1" w:rsidTr="000946F1">
        <w:trPr>
          <w:trHeight w:val="319"/>
        </w:trPr>
        <w:tc>
          <w:tcPr>
            <w:tcW w:w="4790" w:type="dxa"/>
            <w:tcBorders>
              <w:top w:val="single" w:sz="4" w:space="0" w:color="auto"/>
              <w:left w:val="single" w:sz="8" w:space="0" w:color="auto"/>
              <w:bottom w:val="single" w:sz="4" w:space="0" w:color="auto"/>
              <w:right w:val="single" w:sz="8" w:space="0" w:color="auto"/>
            </w:tcBorders>
            <w:vAlign w:val="center"/>
            <w:hideMark/>
          </w:tcPr>
          <w:p w:rsidR="000946F1" w:rsidRDefault="000946F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934"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03</w:t>
            </w:r>
          </w:p>
        </w:tc>
        <w:tc>
          <w:tcPr>
            <w:tcW w:w="1521"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w:t>
            </w:r>
          </w:p>
        </w:tc>
        <w:tc>
          <w:tcPr>
            <w:tcW w:w="2409"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c>
          <w:tcPr>
            <w:tcW w:w="269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c>
          <w:tcPr>
            <w:tcW w:w="269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r>
      <w:tr w:rsidR="000946F1" w:rsidTr="000946F1">
        <w:trPr>
          <w:trHeight w:val="319"/>
        </w:trPr>
        <w:tc>
          <w:tcPr>
            <w:tcW w:w="4790" w:type="dxa"/>
            <w:tcBorders>
              <w:top w:val="single" w:sz="4" w:space="0" w:color="auto"/>
              <w:left w:val="single" w:sz="8" w:space="0" w:color="auto"/>
              <w:bottom w:val="single" w:sz="4" w:space="0" w:color="auto"/>
              <w:right w:val="single" w:sz="8" w:space="0" w:color="auto"/>
            </w:tcBorders>
            <w:vAlign w:val="center"/>
            <w:hideMark/>
          </w:tcPr>
          <w:p w:rsidR="000946F1" w:rsidRDefault="00094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пожарной безопасности</w:t>
            </w:r>
          </w:p>
        </w:tc>
        <w:tc>
          <w:tcPr>
            <w:tcW w:w="934"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1521"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09"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269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269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319"/>
        </w:trPr>
        <w:tc>
          <w:tcPr>
            <w:tcW w:w="4790" w:type="dxa"/>
            <w:tcBorders>
              <w:top w:val="single" w:sz="4" w:space="0" w:color="auto"/>
              <w:left w:val="single" w:sz="8" w:space="0" w:color="auto"/>
              <w:bottom w:val="single" w:sz="4" w:space="0" w:color="auto"/>
              <w:right w:val="single" w:sz="8" w:space="0" w:color="auto"/>
            </w:tcBorders>
            <w:vAlign w:val="center"/>
            <w:hideMark/>
          </w:tcPr>
          <w:p w:rsidR="000946F1" w:rsidRDefault="000946F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НАЦИОНАЛЬНАЯ ЭКОНОМИКА</w:t>
            </w:r>
          </w:p>
        </w:tc>
        <w:tc>
          <w:tcPr>
            <w:tcW w:w="934"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04</w:t>
            </w:r>
          </w:p>
        </w:tc>
        <w:tc>
          <w:tcPr>
            <w:tcW w:w="1521"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w:t>
            </w:r>
          </w:p>
        </w:tc>
        <w:tc>
          <w:tcPr>
            <w:tcW w:w="2409"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1 525 000,00</w:t>
            </w:r>
          </w:p>
        </w:tc>
        <w:tc>
          <w:tcPr>
            <w:tcW w:w="269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1 562 000,00</w:t>
            </w:r>
          </w:p>
        </w:tc>
        <w:tc>
          <w:tcPr>
            <w:tcW w:w="269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1 958 000,00</w:t>
            </w:r>
          </w:p>
        </w:tc>
      </w:tr>
      <w:tr w:rsidR="000946F1" w:rsidTr="000946F1">
        <w:trPr>
          <w:trHeight w:val="319"/>
        </w:trPr>
        <w:tc>
          <w:tcPr>
            <w:tcW w:w="4790" w:type="dxa"/>
            <w:tcBorders>
              <w:top w:val="single" w:sz="4" w:space="0" w:color="auto"/>
              <w:left w:val="single" w:sz="8" w:space="0" w:color="auto"/>
              <w:bottom w:val="single" w:sz="4" w:space="0" w:color="auto"/>
              <w:right w:val="single" w:sz="8" w:space="0" w:color="auto"/>
            </w:tcBorders>
            <w:vAlign w:val="center"/>
            <w:hideMark/>
          </w:tcPr>
          <w:p w:rsidR="000946F1" w:rsidRDefault="00094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Дорожное хозяйство (дорожные фонды)</w:t>
            </w:r>
          </w:p>
        </w:tc>
        <w:tc>
          <w:tcPr>
            <w:tcW w:w="934"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1521"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w:t>
            </w:r>
          </w:p>
        </w:tc>
        <w:tc>
          <w:tcPr>
            <w:tcW w:w="2409"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1 525 000,00</w:t>
            </w:r>
          </w:p>
        </w:tc>
        <w:tc>
          <w:tcPr>
            <w:tcW w:w="269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269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0946F1" w:rsidTr="000946F1">
        <w:trPr>
          <w:trHeight w:val="990"/>
        </w:trPr>
        <w:tc>
          <w:tcPr>
            <w:tcW w:w="4790" w:type="dxa"/>
            <w:tcBorders>
              <w:top w:val="single" w:sz="4" w:space="0" w:color="auto"/>
              <w:left w:val="single" w:sz="8" w:space="0" w:color="auto"/>
              <w:bottom w:val="single" w:sz="4" w:space="0" w:color="auto"/>
              <w:right w:val="single" w:sz="8" w:space="0" w:color="auto"/>
            </w:tcBorders>
            <w:vAlign w:val="center"/>
            <w:hideMark/>
          </w:tcPr>
          <w:p w:rsidR="000946F1" w:rsidRDefault="00094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Государственная программа «Стимулирование развития жилищного строительства в Оренбургской области» на 2022 год и на плановый период 2023 и 2024 годов</w:t>
            </w:r>
          </w:p>
        </w:tc>
        <w:tc>
          <w:tcPr>
            <w:tcW w:w="934"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04</w:t>
            </w:r>
          </w:p>
        </w:tc>
        <w:tc>
          <w:tcPr>
            <w:tcW w:w="1521"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409"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69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69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0946F1" w:rsidTr="000946F1">
        <w:trPr>
          <w:trHeight w:val="319"/>
        </w:trPr>
        <w:tc>
          <w:tcPr>
            <w:tcW w:w="4790" w:type="dxa"/>
            <w:tcBorders>
              <w:top w:val="single" w:sz="4" w:space="0" w:color="auto"/>
              <w:left w:val="single" w:sz="8" w:space="0" w:color="auto"/>
              <w:bottom w:val="single" w:sz="4" w:space="0" w:color="auto"/>
              <w:right w:val="single" w:sz="8" w:space="0" w:color="auto"/>
            </w:tcBorders>
            <w:vAlign w:val="center"/>
            <w:hideMark/>
          </w:tcPr>
          <w:p w:rsidR="000946F1" w:rsidRDefault="000946F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ЖИЛИЩНО-КОММУНАЛЬНОЕ ХОЗЯЙСТВО</w:t>
            </w:r>
          </w:p>
        </w:tc>
        <w:tc>
          <w:tcPr>
            <w:tcW w:w="934"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05</w:t>
            </w:r>
          </w:p>
        </w:tc>
        <w:tc>
          <w:tcPr>
            <w:tcW w:w="1521"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w:t>
            </w:r>
          </w:p>
        </w:tc>
        <w:tc>
          <w:tcPr>
            <w:tcW w:w="2409"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143 000,00</w:t>
            </w:r>
          </w:p>
        </w:tc>
        <w:tc>
          <w:tcPr>
            <w:tcW w:w="269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143 000,00</w:t>
            </w:r>
          </w:p>
        </w:tc>
        <w:tc>
          <w:tcPr>
            <w:tcW w:w="269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143 000,00</w:t>
            </w:r>
          </w:p>
        </w:tc>
      </w:tr>
      <w:tr w:rsidR="000946F1" w:rsidTr="000946F1">
        <w:trPr>
          <w:trHeight w:val="319"/>
        </w:trPr>
        <w:tc>
          <w:tcPr>
            <w:tcW w:w="4790" w:type="dxa"/>
            <w:tcBorders>
              <w:top w:val="single" w:sz="4" w:space="0" w:color="auto"/>
              <w:left w:val="single" w:sz="8" w:space="0" w:color="auto"/>
              <w:bottom w:val="single" w:sz="4" w:space="0" w:color="auto"/>
              <w:right w:val="single" w:sz="8" w:space="0" w:color="auto"/>
            </w:tcBorders>
            <w:vAlign w:val="center"/>
            <w:hideMark/>
          </w:tcPr>
          <w:p w:rsidR="000946F1" w:rsidRDefault="00094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Жилищное хозяйство</w:t>
            </w:r>
          </w:p>
        </w:tc>
        <w:tc>
          <w:tcPr>
            <w:tcW w:w="934"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521"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2409"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269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269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0946F1" w:rsidTr="000946F1">
        <w:trPr>
          <w:trHeight w:val="319"/>
        </w:trPr>
        <w:tc>
          <w:tcPr>
            <w:tcW w:w="4790" w:type="dxa"/>
            <w:tcBorders>
              <w:top w:val="single" w:sz="4" w:space="0" w:color="auto"/>
              <w:left w:val="single" w:sz="8" w:space="0" w:color="auto"/>
              <w:bottom w:val="single" w:sz="4" w:space="0" w:color="auto"/>
              <w:right w:val="single" w:sz="8" w:space="0" w:color="auto"/>
            </w:tcBorders>
            <w:vAlign w:val="center"/>
            <w:hideMark/>
          </w:tcPr>
          <w:p w:rsidR="000946F1" w:rsidRDefault="00094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Благоустройство</w:t>
            </w:r>
          </w:p>
        </w:tc>
        <w:tc>
          <w:tcPr>
            <w:tcW w:w="934"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521"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w:t>
            </w:r>
          </w:p>
        </w:tc>
        <w:tc>
          <w:tcPr>
            <w:tcW w:w="2409"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269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269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319"/>
        </w:trPr>
        <w:tc>
          <w:tcPr>
            <w:tcW w:w="4790" w:type="dxa"/>
            <w:tcBorders>
              <w:top w:val="single" w:sz="4" w:space="0" w:color="auto"/>
              <w:left w:val="single" w:sz="8" w:space="0" w:color="auto"/>
              <w:bottom w:val="single" w:sz="4" w:space="0" w:color="auto"/>
              <w:right w:val="single" w:sz="8" w:space="0" w:color="auto"/>
            </w:tcBorders>
            <w:vAlign w:val="center"/>
            <w:hideMark/>
          </w:tcPr>
          <w:p w:rsidR="000946F1" w:rsidRDefault="000946F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КУЛЬТУРА, КИНЕМАТОГРАФИЯ</w:t>
            </w:r>
          </w:p>
        </w:tc>
        <w:tc>
          <w:tcPr>
            <w:tcW w:w="934"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08</w:t>
            </w:r>
          </w:p>
        </w:tc>
        <w:tc>
          <w:tcPr>
            <w:tcW w:w="1521"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w:t>
            </w:r>
          </w:p>
        </w:tc>
        <w:tc>
          <w:tcPr>
            <w:tcW w:w="2409"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3 569 220,00</w:t>
            </w:r>
          </w:p>
        </w:tc>
        <w:tc>
          <w:tcPr>
            <w:tcW w:w="269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3 201 213,00</w:t>
            </w:r>
          </w:p>
        </w:tc>
        <w:tc>
          <w:tcPr>
            <w:tcW w:w="269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3 511 290,78</w:t>
            </w:r>
          </w:p>
        </w:tc>
      </w:tr>
      <w:tr w:rsidR="000946F1" w:rsidTr="000946F1">
        <w:trPr>
          <w:trHeight w:val="319"/>
        </w:trPr>
        <w:tc>
          <w:tcPr>
            <w:tcW w:w="4790" w:type="dxa"/>
            <w:tcBorders>
              <w:top w:val="single" w:sz="4" w:space="0" w:color="auto"/>
              <w:left w:val="single" w:sz="8" w:space="0" w:color="auto"/>
              <w:bottom w:val="single" w:sz="4" w:space="0" w:color="auto"/>
              <w:right w:val="single" w:sz="8" w:space="0" w:color="auto"/>
            </w:tcBorders>
            <w:vAlign w:val="center"/>
            <w:hideMark/>
          </w:tcPr>
          <w:p w:rsidR="000946F1" w:rsidRDefault="00094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Культура</w:t>
            </w:r>
          </w:p>
        </w:tc>
        <w:tc>
          <w:tcPr>
            <w:tcW w:w="934"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w:t>
            </w:r>
          </w:p>
        </w:tc>
        <w:tc>
          <w:tcPr>
            <w:tcW w:w="1521"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2409"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3 569 220,00</w:t>
            </w:r>
          </w:p>
        </w:tc>
        <w:tc>
          <w:tcPr>
            <w:tcW w:w="269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3 201 213,00</w:t>
            </w:r>
          </w:p>
        </w:tc>
        <w:tc>
          <w:tcPr>
            <w:tcW w:w="269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3 511 290,78</w:t>
            </w:r>
          </w:p>
        </w:tc>
      </w:tr>
      <w:tr w:rsidR="000946F1" w:rsidTr="000946F1">
        <w:trPr>
          <w:trHeight w:val="319"/>
        </w:trPr>
        <w:tc>
          <w:tcPr>
            <w:tcW w:w="4790" w:type="dxa"/>
            <w:tcBorders>
              <w:top w:val="single" w:sz="4" w:space="0" w:color="auto"/>
              <w:left w:val="single" w:sz="8" w:space="0" w:color="auto"/>
              <w:bottom w:val="single" w:sz="4" w:space="0" w:color="auto"/>
              <w:right w:val="single" w:sz="8" w:space="0" w:color="auto"/>
            </w:tcBorders>
            <w:vAlign w:val="center"/>
            <w:hideMark/>
          </w:tcPr>
          <w:p w:rsidR="000946F1" w:rsidRDefault="000946F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СОЦИАЛЬНАЯ ПОЛИТИКА</w:t>
            </w:r>
          </w:p>
        </w:tc>
        <w:tc>
          <w:tcPr>
            <w:tcW w:w="934"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1521"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00</w:t>
            </w:r>
          </w:p>
        </w:tc>
        <w:tc>
          <w:tcPr>
            <w:tcW w:w="2409"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c>
          <w:tcPr>
            <w:tcW w:w="269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c>
          <w:tcPr>
            <w:tcW w:w="269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r>
      <w:tr w:rsidR="000946F1" w:rsidTr="000946F1">
        <w:trPr>
          <w:trHeight w:val="319"/>
        </w:trPr>
        <w:tc>
          <w:tcPr>
            <w:tcW w:w="4790" w:type="dxa"/>
            <w:tcBorders>
              <w:top w:val="single" w:sz="4" w:space="0" w:color="auto"/>
              <w:left w:val="single" w:sz="8" w:space="0" w:color="auto"/>
              <w:bottom w:val="single" w:sz="4" w:space="0" w:color="auto"/>
              <w:right w:val="single" w:sz="8" w:space="0" w:color="auto"/>
            </w:tcBorders>
            <w:vAlign w:val="center"/>
            <w:hideMark/>
          </w:tcPr>
          <w:p w:rsidR="000946F1" w:rsidRDefault="00094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Пенсионное обеспечение</w:t>
            </w:r>
          </w:p>
        </w:tc>
        <w:tc>
          <w:tcPr>
            <w:tcW w:w="934"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21" w:type="dxa"/>
            <w:tcBorders>
              <w:top w:val="nil"/>
              <w:left w:val="single" w:sz="4" w:space="0" w:color="auto"/>
              <w:bottom w:val="single" w:sz="4" w:space="0" w:color="auto"/>
              <w:right w:val="nil"/>
            </w:tcBorders>
            <w:noWrap/>
            <w:vAlign w:val="bottom"/>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c>
          <w:tcPr>
            <w:tcW w:w="2409"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269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269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bl>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tbl>
      <w:tblPr>
        <w:tblW w:w="15554" w:type="dxa"/>
        <w:tblInd w:w="93" w:type="dxa"/>
        <w:tblLook w:val="04A0" w:firstRow="1" w:lastRow="0" w:firstColumn="1" w:lastColumn="0" w:noHBand="0" w:noVBand="1"/>
      </w:tblPr>
      <w:tblGrid>
        <w:gridCol w:w="6284"/>
        <w:gridCol w:w="490"/>
        <w:gridCol w:w="550"/>
        <w:gridCol w:w="1660"/>
        <w:gridCol w:w="857"/>
        <w:gridCol w:w="2250"/>
        <w:gridCol w:w="1910"/>
        <w:gridCol w:w="1553"/>
      </w:tblGrid>
      <w:tr w:rsidR="000946F1" w:rsidTr="000946F1">
        <w:trPr>
          <w:trHeight w:val="1379"/>
        </w:trPr>
        <w:tc>
          <w:tcPr>
            <w:tcW w:w="15554" w:type="dxa"/>
            <w:gridSpan w:val="8"/>
          </w:tcPr>
          <w:p w:rsidR="000946F1" w:rsidRDefault="000946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7 </w:t>
            </w:r>
          </w:p>
          <w:p w:rsidR="000946F1" w:rsidRDefault="000946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решению Совета депутатов </w:t>
            </w:r>
          </w:p>
          <w:p w:rsidR="000946F1" w:rsidRDefault="000946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Васильевского сельсовета </w:t>
            </w:r>
          </w:p>
          <w:p w:rsidR="000946F1" w:rsidRDefault="000946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.2021 года № </w:t>
            </w:r>
          </w:p>
          <w:p w:rsidR="000946F1" w:rsidRDefault="000946F1">
            <w:pPr>
              <w:spacing w:after="0" w:line="240" w:lineRule="auto"/>
              <w:jc w:val="center"/>
              <w:rPr>
                <w:rFonts w:ascii="Times New Roman" w:eastAsia="Times New Roman" w:hAnsi="Times New Roman" w:cs="Times New Roman"/>
                <w:sz w:val="24"/>
                <w:szCs w:val="24"/>
              </w:rPr>
            </w:pPr>
          </w:p>
          <w:p w:rsidR="000946F1" w:rsidRDefault="000946F1">
            <w:pPr>
              <w:spacing w:after="0" w:line="240" w:lineRule="auto"/>
              <w:jc w:val="center"/>
              <w:rPr>
                <w:rFonts w:ascii="Times New Roman" w:eastAsia="Times New Roman" w:hAnsi="Times New Roman" w:cs="Times New Roman"/>
                <w:sz w:val="20"/>
                <w:szCs w:val="20"/>
              </w:rPr>
            </w:pPr>
          </w:p>
          <w:p w:rsidR="000946F1" w:rsidRDefault="000946F1">
            <w:pPr>
              <w:spacing w:after="0" w:line="240" w:lineRule="auto"/>
              <w:jc w:val="center"/>
              <w:rPr>
                <w:rFonts w:ascii="Times New Roman" w:eastAsia="Times New Roman" w:hAnsi="Times New Roman" w:cs="Times New Roman"/>
                <w:sz w:val="20"/>
                <w:szCs w:val="20"/>
              </w:rPr>
            </w:pPr>
          </w:p>
          <w:p w:rsidR="000946F1" w:rsidRDefault="000946F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Распределение бюджетных ассигнований местного бюджета по разделам, подразделам, целевым статьям (муниципальным программам Васильевского сельсовета и неропграммным направлениям деятельности), группам и подгруппам видов расходов классификации расходов бюджета на 2022 год и на плановый период 2023 и 2024 годов</w:t>
            </w:r>
          </w:p>
        </w:tc>
      </w:tr>
      <w:tr w:rsidR="000946F1" w:rsidTr="000946F1">
        <w:trPr>
          <w:trHeight w:val="379"/>
        </w:trPr>
        <w:tc>
          <w:tcPr>
            <w:tcW w:w="6284" w:type="dxa"/>
            <w:noWrap/>
            <w:vAlign w:val="bottom"/>
            <w:hideMark/>
          </w:tcPr>
          <w:p w:rsidR="000946F1" w:rsidRDefault="000946F1">
            <w:pPr>
              <w:spacing w:after="0"/>
            </w:pPr>
          </w:p>
        </w:tc>
        <w:tc>
          <w:tcPr>
            <w:tcW w:w="490" w:type="dxa"/>
            <w:noWrap/>
            <w:vAlign w:val="bottom"/>
            <w:hideMark/>
          </w:tcPr>
          <w:p w:rsidR="000946F1" w:rsidRDefault="000946F1">
            <w:pPr>
              <w:spacing w:after="0"/>
            </w:pPr>
          </w:p>
        </w:tc>
        <w:tc>
          <w:tcPr>
            <w:tcW w:w="550" w:type="dxa"/>
            <w:noWrap/>
            <w:vAlign w:val="bottom"/>
            <w:hideMark/>
          </w:tcPr>
          <w:p w:rsidR="000946F1" w:rsidRDefault="000946F1">
            <w:pPr>
              <w:spacing w:after="0"/>
            </w:pPr>
          </w:p>
        </w:tc>
        <w:tc>
          <w:tcPr>
            <w:tcW w:w="1660" w:type="dxa"/>
            <w:noWrap/>
            <w:vAlign w:val="bottom"/>
            <w:hideMark/>
          </w:tcPr>
          <w:p w:rsidR="000946F1" w:rsidRDefault="000946F1">
            <w:pPr>
              <w:spacing w:after="0"/>
            </w:pPr>
          </w:p>
        </w:tc>
        <w:tc>
          <w:tcPr>
            <w:tcW w:w="857" w:type="dxa"/>
            <w:noWrap/>
            <w:vAlign w:val="bottom"/>
            <w:hideMark/>
          </w:tcPr>
          <w:p w:rsidR="000946F1" w:rsidRDefault="000946F1">
            <w:pPr>
              <w:spacing w:after="0"/>
            </w:pPr>
          </w:p>
        </w:tc>
        <w:tc>
          <w:tcPr>
            <w:tcW w:w="2250" w:type="dxa"/>
            <w:noWrap/>
            <w:vAlign w:val="bottom"/>
            <w:hideMark/>
          </w:tcPr>
          <w:p w:rsidR="000946F1" w:rsidRDefault="000946F1">
            <w:pPr>
              <w:spacing w:after="0"/>
            </w:pPr>
          </w:p>
        </w:tc>
        <w:tc>
          <w:tcPr>
            <w:tcW w:w="1910" w:type="dxa"/>
            <w:noWrap/>
            <w:vAlign w:val="bottom"/>
            <w:hideMark/>
          </w:tcPr>
          <w:p w:rsidR="000946F1" w:rsidRDefault="000946F1">
            <w:pPr>
              <w:spacing w:after="0"/>
            </w:pPr>
          </w:p>
        </w:tc>
        <w:tc>
          <w:tcPr>
            <w:tcW w:w="1553" w:type="dxa"/>
            <w:noWrap/>
            <w:vAlign w:val="bottom"/>
            <w:hideMark/>
          </w:tcPr>
          <w:p w:rsidR="000946F1" w:rsidRDefault="000946F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(руб.)</w:t>
            </w:r>
          </w:p>
        </w:tc>
      </w:tr>
      <w:tr w:rsidR="000946F1" w:rsidTr="000946F1">
        <w:trPr>
          <w:trHeight w:val="258"/>
        </w:trPr>
        <w:tc>
          <w:tcPr>
            <w:tcW w:w="6284" w:type="dxa"/>
            <w:noWrap/>
            <w:vAlign w:val="bottom"/>
            <w:hideMark/>
          </w:tcPr>
          <w:p w:rsidR="000946F1" w:rsidRDefault="000946F1">
            <w:pPr>
              <w:spacing w:after="0"/>
            </w:pPr>
          </w:p>
        </w:tc>
        <w:tc>
          <w:tcPr>
            <w:tcW w:w="490" w:type="dxa"/>
            <w:noWrap/>
            <w:vAlign w:val="bottom"/>
            <w:hideMark/>
          </w:tcPr>
          <w:p w:rsidR="000946F1" w:rsidRDefault="000946F1">
            <w:pPr>
              <w:spacing w:after="0"/>
            </w:pPr>
          </w:p>
        </w:tc>
        <w:tc>
          <w:tcPr>
            <w:tcW w:w="550" w:type="dxa"/>
            <w:noWrap/>
            <w:vAlign w:val="bottom"/>
            <w:hideMark/>
          </w:tcPr>
          <w:p w:rsidR="000946F1" w:rsidRDefault="000946F1">
            <w:pPr>
              <w:spacing w:after="0"/>
            </w:pPr>
          </w:p>
        </w:tc>
        <w:tc>
          <w:tcPr>
            <w:tcW w:w="1660" w:type="dxa"/>
            <w:noWrap/>
            <w:vAlign w:val="bottom"/>
            <w:hideMark/>
          </w:tcPr>
          <w:p w:rsidR="000946F1" w:rsidRDefault="000946F1">
            <w:pPr>
              <w:spacing w:after="0"/>
            </w:pPr>
          </w:p>
        </w:tc>
        <w:tc>
          <w:tcPr>
            <w:tcW w:w="857" w:type="dxa"/>
            <w:noWrap/>
            <w:vAlign w:val="bottom"/>
            <w:hideMark/>
          </w:tcPr>
          <w:p w:rsidR="000946F1" w:rsidRDefault="000946F1">
            <w:pPr>
              <w:spacing w:after="0"/>
            </w:pPr>
          </w:p>
        </w:tc>
        <w:tc>
          <w:tcPr>
            <w:tcW w:w="2250" w:type="dxa"/>
            <w:noWrap/>
            <w:vAlign w:val="bottom"/>
            <w:hideMark/>
          </w:tcPr>
          <w:p w:rsidR="000946F1" w:rsidRDefault="000946F1">
            <w:pPr>
              <w:spacing w:after="0"/>
            </w:pPr>
          </w:p>
        </w:tc>
        <w:tc>
          <w:tcPr>
            <w:tcW w:w="1910" w:type="dxa"/>
            <w:noWrap/>
            <w:vAlign w:val="bottom"/>
            <w:hideMark/>
          </w:tcPr>
          <w:p w:rsidR="000946F1" w:rsidRDefault="000946F1">
            <w:pPr>
              <w:spacing w:after="0"/>
            </w:pPr>
          </w:p>
        </w:tc>
        <w:tc>
          <w:tcPr>
            <w:tcW w:w="1553" w:type="dxa"/>
            <w:noWrap/>
            <w:vAlign w:val="bottom"/>
            <w:hideMark/>
          </w:tcPr>
          <w:p w:rsidR="000946F1" w:rsidRDefault="000946F1">
            <w:pPr>
              <w:spacing w:after="0"/>
            </w:pPr>
          </w:p>
        </w:tc>
      </w:tr>
      <w:tr w:rsidR="000946F1" w:rsidTr="000946F1">
        <w:trPr>
          <w:trHeight w:val="318"/>
        </w:trPr>
        <w:tc>
          <w:tcPr>
            <w:tcW w:w="6284" w:type="dxa"/>
            <w:tcBorders>
              <w:top w:val="single" w:sz="4" w:space="0" w:color="000000"/>
              <w:left w:val="single" w:sz="4" w:space="0" w:color="000000"/>
              <w:bottom w:val="single" w:sz="4"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Наименование</w:t>
            </w:r>
          </w:p>
        </w:tc>
        <w:tc>
          <w:tcPr>
            <w:tcW w:w="490" w:type="dxa"/>
            <w:tcBorders>
              <w:top w:val="single" w:sz="4" w:space="0" w:color="000000"/>
              <w:left w:val="nil"/>
              <w:bottom w:val="single" w:sz="4"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РЗ</w:t>
            </w:r>
          </w:p>
        </w:tc>
        <w:tc>
          <w:tcPr>
            <w:tcW w:w="550" w:type="dxa"/>
            <w:tcBorders>
              <w:top w:val="single" w:sz="4" w:space="0" w:color="000000"/>
              <w:left w:val="nil"/>
              <w:bottom w:val="single" w:sz="4"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w:t>
            </w:r>
          </w:p>
        </w:tc>
        <w:tc>
          <w:tcPr>
            <w:tcW w:w="1660" w:type="dxa"/>
            <w:tcBorders>
              <w:top w:val="single" w:sz="4" w:space="0" w:color="000000"/>
              <w:left w:val="nil"/>
              <w:bottom w:val="single" w:sz="4"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КЦСР</w:t>
            </w:r>
          </w:p>
        </w:tc>
        <w:tc>
          <w:tcPr>
            <w:tcW w:w="857" w:type="dxa"/>
            <w:tcBorders>
              <w:top w:val="single" w:sz="4" w:space="0" w:color="000000"/>
              <w:left w:val="nil"/>
              <w:bottom w:val="single" w:sz="4"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КВР</w:t>
            </w:r>
          </w:p>
        </w:tc>
        <w:tc>
          <w:tcPr>
            <w:tcW w:w="2250" w:type="dxa"/>
            <w:tcBorders>
              <w:top w:val="single" w:sz="4" w:space="0" w:color="000000"/>
              <w:left w:val="nil"/>
              <w:bottom w:val="single" w:sz="4"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2022</w:t>
            </w:r>
          </w:p>
        </w:tc>
        <w:tc>
          <w:tcPr>
            <w:tcW w:w="1910" w:type="dxa"/>
            <w:tcBorders>
              <w:top w:val="single" w:sz="4" w:space="0" w:color="000000"/>
              <w:left w:val="nil"/>
              <w:bottom w:val="single" w:sz="4"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2023</w:t>
            </w:r>
          </w:p>
        </w:tc>
        <w:tc>
          <w:tcPr>
            <w:tcW w:w="1553" w:type="dxa"/>
            <w:tcBorders>
              <w:top w:val="single" w:sz="4" w:space="0" w:color="000000"/>
              <w:left w:val="nil"/>
              <w:bottom w:val="single" w:sz="4"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2024</w:t>
            </w:r>
          </w:p>
        </w:tc>
      </w:tr>
      <w:tr w:rsidR="000946F1" w:rsidTr="000946F1">
        <w:trPr>
          <w:trHeight w:val="333"/>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90" w:type="dxa"/>
            <w:tcBorders>
              <w:top w:val="nil"/>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0" w:type="dxa"/>
            <w:tcBorders>
              <w:top w:val="nil"/>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60" w:type="dxa"/>
            <w:tcBorders>
              <w:top w:val="nil"/>
              <w:left w:val="nil"/>
              <w:bottom w:val="single" w:sz="8"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57" w:type="dxa"/>
            <w:tcBorders>
              <w:top w:val="nil"/>
              <w:left w:val="nil"/>
              <w:bottom w:val="single" w:sz="8"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250" w:type="dxa"/>
            <w:tcBorders>
              <w:top w:val="nil"/>
              <w:left w:val="nil"/>
              <w:bottom w:val="single" w:sz="8"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910" w:type="dxa"/>
            <w:tcBorders>
              <w:top w:val="nil"/>
              <w:left w:val="nil"/>
              <w:bottom w:val="single" w:sz="8"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553" w:type="dxa"/>
            <w:tcBorders>
              <w:top w:val="nil"/>
              <w:left w:val="nil"/>
              <w:bottom w:val="single" w:sz="8"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0946F1" w:rsidTr="000946F1">
        <w:trPr>
          <w:trHeight w:val="75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ОБЩЕГОСУДАРСТВЕННЫЕ ВОПРОСЫ</w:t>
            </w:r>
          </w:p>
        </w:tc>
        <w:tc>
          <w:tcPr>
            <w:tcW w:w="490"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w:t>
            </w:r>
          </w:p>
        </w:tc>
        <w:tc>
          <w:tcPr>
            <w:tcW w:w="550"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660"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7"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2250"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3 503 230,00</w:t>
            </w:r>
          </w:p>
        </w:tc>
        <w:tc>
          <w:tcPr>
            <w:tcW w:w="1910"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3 537 787,00</w:t>
            </w:r>
          </w:p>
        </w:tc>
        <w:tc>
          <w:tcPr>
            <w:tcW w:w="1553"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3 573 809,22</w:t>
            </w:r>
          </w:p>
        </w:tc>
      </w:tr>
      <w:tr w:rsidR="000946F1" w:rsidTr="000946F1">
        <w:trPr>
          <w:trHeight w:val="636"/>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02</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900800,00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943800,00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943800,00</w:t>
            </w:r>
          </w:p>
        </w:tc>
      </w:tr>
      <w:tr w:rsidR="000946F1" w:rsidTr="000946F1">
        <w:trPr>
          <w:trHeight w:val="1273"/>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900 800,00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0946F1" w:rsidTr="000946F1">
        <w:trPr>
          <w:trHeight w:val="1515"/>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900 800,00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0946F1" w:rsidTr="000946F1">
        <w:trPr>
          <w:trHeight w:val="75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муниципального образования</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900 800,00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0946F1" w:rsidTr="000946F1">
        <w:trPr>
          <w:trHeight w:val="1273"/>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900 800,00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0946F1" w:rsidTr="000946F1">
        <w:trPr>
          <w:trHeight w:val="636"/>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900 800,00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0946F1" w:rsidTr="000946F1">
        <w:trPr>
          <w:trHeight w:val="31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700 800,00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743 800,00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743 800,00</w:t>
            </w:r>
          </w:p>
        </w:tc>
      </w:tr>
      <w:tr w:rsidR="000946F1" w:rsidTr="000946F1">
        <w:trPr>
          <w:trHeight w:val="955"/>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200 000,00</w:t>
            </w:r>
          </w:p>
        </w:tc>
      </w:tr>
      <w:tr w:rsidR="000946F1" w:rsidTr="000946F1">
        <w:trPr>
          <w:trHeight w:val="955"/>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04</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2 567 108,50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2 560 587,00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2 596 609,22</w:t>
            </w:r>
          </w:p>
        </w:tc>
      </w:tr>
      <w:tr w:rsidR="000946F1" w:rsidTr="000946F1">
        <w:trPr>
          <w:trHeight w:val="1273"/>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2 567 108,50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2 560 587,00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2 596 609,22</w:t>
            </w:r>
          </w:p>
        </w:tc>
      </w:tr>
      <w:tr w:rsidR="000946F1" w:rsidTr="000946F1">
        <w:trPr>
          <w:trHeight w:val="1515"/>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2 567 108,50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2 560 587,00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2 596 609,22</w:t>
            </w:r>
          </w:p>
        </w:tc>
      </w:tr>
      <w:tr w:rsidR="000946F1" w:rsidTr="000946F1">
        <w:trPr>
          <w:trHeight w:val="75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Аппарат администрации муниципального образования</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2 567 108,50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2 560 587,00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2 596 609,22</w:t>
            </w:r>
          </w:p>
        </w:tc>
      </w:tr>
      <w:tr w:rsidR="000946F1" w:rsidTr="000946F1">
        <w:trPr>
          <w:trHeight w:val="1273"/>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2 017 700,00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2 017 900,00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2 017 900,00</w:t>
            </w:r>
          </w:p>
        </w:tc>
      </w:tr>
      <w:tr w:rsidR="000946F1" w:rsidTr="000946F1">
        <w:trPr>
          <w:trHeight w:val="636"/>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2 017 700,00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2 017 900,00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2 017 900,00</w:t>
            </w:r>
          </w:p>
        </w:tc>
      </w:tr>
      <w:tr w:rsidR="000946F1" w:rsidTr="000946F1">
        <w:trPr>
          <w:trHeight w:val="31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1 549 700,00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1 567 900,00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1 567 900,00</w:t>
            </w:r>
          </w:p>
        </w:tc>
      </w:tr>
      <w:tr w:rsidR="000946F1" w:rsidTr="000946F1">
        <w:trPr>
          <w:trHeight w:val="955"/>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468 000,00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450 000,00</w:t>
            </w:r>
          </w:p>
        </w:tc>
      </w:tr>
      <w:tr w:rsidR="000946F1" w:rsidTr="000946F1">
        <w:trPr>
          <w:trHeight w:val="636"/>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501 365,50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496 287,00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532 309,22</w:t>
            </w:r>
          </w:p>
        </w:tc>
      </w:tr>
      <w:tr w:rsidR="000946F1" w:rsidTr="000946F1">
        <w:trPr>
          <w:trHeight w:val="621"/>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501 365,50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496 287,00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532 309,22</w:t>
            </w:r>
          </w:p>
        </w:tc>
      </w:tr>
      <w:tr w:rsidR="000946F1" w:rsidTr="000946F1">
        <w:trPr>
          <w:trHeight w:val="417"/>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501 365,50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496 287,00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532 309,22</w:t>
            </w:r>
          </w:p>
        </w:tc>
      </w:tr>
      <w:tr w:rsidR="000946F1" w:rsidTr="000946F1">
        <w:trPr>
          <w:trHeight w:val="396"/>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42 043,00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40 400,00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40 400,00</w:t>
            </w:r>
          </w:p>
        </w:tc>
      </w:tr>
      <w:tr w:rsidR="000946F1" w:rsidTr="000946F1">
        <w:trPr>
          <w:trHeight w:val="273"/>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42 043,00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40 400,00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40 400,00</w:t>
            </w:r>
          </w:p>
        </w:tc>
      </w:tr>
      <w:tr w:rsidR="000946F1" w:rsidTr="000946F1">
        <w:trPr>
          <w:trHeight w:val="419"/>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бюджетные ассигнования</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r>
      <w:tr w:rsidR="000946F1" w:rsidTr="000946F1">
        <w:trPr>
          <w:trHeight w:val="270"/>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налогов, сборов и иных платежей</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r>
      <w:tr w:rsidR="000946F1" w:rsidTr="000946F1">
        <w:trPr>
          <w:trHeight w:val="31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налога на имущество организаций и земельного налога</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851</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r>
      <w:tr w:rsidR="000946F1" w:rsidTr="000946F1">
        <w:trPr>
          <w:trHeight w:val="281"/>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иных платежей</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853</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r>
      <w:tr w:rsidR="000946F1" w:rsidTr="000946F1">
        <w:trPr>
          <w:trHeight w:val="955"/>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06</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33 400,00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33 400,00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33 400,00</w:t>
            </w:r>
          </w:p>
        </w:tc>
      </w:tr>
      <w:tr w:rsidR="000946F1" w:rsidTr="000946F1">
        <w:trPr>
          <w:trHeight w:val="1273"/>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0946F1" w:rsidTr="000946F1">
        <w:trPr>
          <w:trHeight w:val="992"/>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0946F1" w:rsidTr="000946F1">
        <w:trPr>
          <w:trHeight w:val="955"/>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 на осуществление части переданных в район полномочий по внешнему муниципальному контролю</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5310010080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0946F1" w:rsidTr="000946F1">
        <w:trPr>
          <w:trHeight w:val="437"/>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5310010080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0946F1" w:rsidTr="000946F1">
        <w:trPr>
          <w:trHeight w:val="415"/>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5310010080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0946F1" w:rsidTr="000946F1">
        <w:trPr>
          <w:trHeight w:val="31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Другие общегосударственные вопросы</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13</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1 921,50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r>
      <w:tr w:rsidR="000946F1" w:rsidTr="000946F1">
        <w:trPr>
          <w:trHeight w:val="636"/>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Непрограмное направление расходов  (непрограмные мероприятия)</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1 921,50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946F1" w:rsidTr="000946F1">
        <w:trPr>
          <w:trHeight w:val="879"/>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Членские взносы в Совет (ассоциацию) муниципальных образований</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1 921,50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946F1" w:rsidTr="000946F1">
        <w:trPr>
          <w:trHeight w:val="31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бюджетные ассигнования</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7700095100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1 921,50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946F1" w:rsidTr="000946F1">
        <w:trPr>
          <w:trHeight w:val="340"/>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налогов, сборов и иных платежей</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7700095100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1 921,50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946F1" w:rsidTr="000946F1">
        <w:trPr>
          <w:trHeight w:val="287"/>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иных платежей</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7700095100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853</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1 921,50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946F1" w:rsidTr="000946F1">
        <w:trPr>
          <w:trHeight w:val="75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ОБОРОНА</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02</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105 400,00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109 000,00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112 800,00</w:t>
            </w:r>
          </w:p>
        </w:tc>
      </w:tr>
      <w:tr w:rsidR="000946F1" w:rsidTr="000946F1">
        <w:trPr>
          <w:trHeight w:val="75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Мобилизационная и вневойсковая подготовка</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02</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03</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105 400,00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109 000,00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112 800,00</w:t>
            </w:r>
          </w:p>
        </w:tc>
      </w:tr>
      <w:tr w:rsidR="000946F1" w:rsidTr="000946F1">
        <w:trPr>
          <w:trHeight w:val="1273"/>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105 400,00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112 800,00</w:t>
            </w:r>
          </w:p>
        </w:tc>
      </w:tr>
      <w:tr w:rsidR="000946F1" w:rsidTr="000946F1">
        <w:trPr>
          <w:trHeight w:val="636"/>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"Обеспечение осуществления части, переданных органами власти другого уровня, полномочий"</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105 400,00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112 800,00</w:t>
            </w:r>
          </w:p>
        </w:tc>
      </w:tr>
      <w:tr w:rsidR="000946F1" w:rsidTr="000946F1">
        <w:trPr>
          <w:trHeight w:val="719"/>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105 400,00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112 800,00</w:t>
            </w:r>
          </w:p>
        </w:tc>
      </w:tr>
      <w:tr w:rsidR="000946F1" w:rsidTr="000946F1">
        <w:trPr>
          <w:trHeight w:val="1273"/>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105 400,00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112 800,00</w:t>
            </w:r>
          </w:p>
        </w:tc>
      </w:tr>
      <w:tr w:rsidR="000946F1" w:rsidTr="000946F1">
        <w:trPr>
          <w:trHeight w:val="636"/>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105 400,00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112 800,00</w:t>
            </w:r>
          </w:p>
        </w:tc>
      </w:tr>
      <w:tr w:rsidR="000946F1" w:rsidTr="000946F1">
        <w:trPr>
          <w:trHeight w:val="31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80 400,00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87 800,00</w:t>
            </w:r>
          </w:p>
        </w:tc>
      </w:tr>
      <w:tr w:rsidR="000946F1" w:rsidTr="000946F1">
        <w:trPr>
          <w:trHeight w:val="955"/>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25 000,00</w:t>
            </w:r>
          </w:p>
        </w:tc>
      </w:tr>
      <w:tr w:rsidR="000946F1" w:rsidTr="000946F1">
        <w:trPr>
          <w:trHeight w:val="636"/>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03</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r>
      <w:tr w:rsidR="000946F1" w:rsidTr="000946F1">
        <w:trPr>
          <w:trHeight w:val="321"/>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Обеспечение пожарной безопасности</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03</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r>
      <w:tr w:rsidR="000946F1" w:rsidTr="000946F1">
        <w:trPr>
          <w:trHeight w:val="1273"/>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955"/>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Подпрограмма "Обеспечение пожарной безопасности на территории муниципального образования Васильевский сельсовет"</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873"/>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мероприятий по обеспечению пожарной безопасности на территории муниципального образования поселения</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636"/>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625"/>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279"/>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39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ЭКОНОМИКА</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1 525 000,00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1 562 000,00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1 958 000,00</w:t>
            </w:r>
          </w:p>
        </w:tc>
      </w:tr>
      <w:tr w:rsidR="000946F1" w:rsidTr="000946F1">
        <w:trPr>
          <w:trHeight w:val="275"/>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Дорожное хозяйство (дорожные фонды)</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09</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1 525 000,00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1 562 000,00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1 595 000,00</w:t>
            </w:r>
          </w:p>
        </w:tc>
      </w:tr>
      <w:tr w:rsidR="000946F1" w:rsidTr="000946F1">
        <w:trPr>
          <w:trHeight w:val="1273"/>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1 525 000,00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0946F1" w:rsidTr="000946F1">
        <w:trPr>
          <w:trHeight w:val="636"/>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"Развитие дорожного хозяйства на территории муниципального образования Васильевский сельсовет"</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1 525 000,00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0946F1" w:rsidTr="000946F1">
        <w:trPr>
          <w:trHeight w:val="636"/>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ремонт и капитальный ремонт автомобильных дорог общего пользования и искуственных сооружений на них</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1 525 000,00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0946F1" w:rsidTr="000946F1">
        <w:trPr>
          <w:trHeight w:val="636"/>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1 525 000,00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0946F1" w:rsidTr="000946F1">
        <w:trPr>
          <w:trHeight w:val="643"/>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1 525 000,00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0946F1" w:rsidTr="000946F1">
        <w:trPr>
          <w:trHeight w:val="75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1 275 000,00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1 312 000,00</w:t>
            </w:r>
          </w:p>
        </w:tc>
        <w:tc>
          <w:tcPr>
            <w:tcW w:w="1553" w:type="dxa"/>
            <w:tcBorders>
              <w:top w:val="nil"/>
              <w:left w:val="nil"/>
              <w:bottom w:val="single" w:sz="4" w:space="0" w:color="000000"/>
              <w:right w:val="single" w:sz="8"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1 345 000,00</w:t>
            </w:r>
          </w:p>
        </w:tc>
      </w:tr>
      <w:tr w:rsidR="000946F1" w:rsidTr="000946F1">
        <w:trPr>
          <w:trHeight w:val="75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Прочая закупка по энергосбережению товаров, работ и услуг</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r>
      <w:tr w:rsidR="000946F1" w:rsidTr="000946F1">
        <w:trPr>
          <w:trHeight w:val="955"/>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Государственная программа «Стимулирование развития жилищного строительства в Оренбургской области» на 2022 год и на плановый период 2023 и 2024 годов</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5300000000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363 000,00</w:t>
            </w:r>
          </w:p>
        </w:tc>
      </w:tr>
      <w:tr w:rsidR="000946F1" w:rsidTr="000946F1">
        <w:trPr>
          <w:trHeight w:val="955"/>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«Развитие системы градорегулирования на территории муниципального образования  Васильевский сельсовет»</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5370000000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0946F1" w:rsidTr="000946F1">
        <w:trPr>
          <w:trHeight w:val="1909"/>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53700S1510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0946F1" w:rsidTr="000946F1">
        <w:trPr>
          <w:trHeight w:val="636"/>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53700S1510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0946F1" w:rsidTr="000946F1">
        <w:trPr>
          <w:trHeight w:val="397"/>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53700S1510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0946F1" w:rsidTr="000946F1">
        <w:trPr>
          <w:trHeight w:val="405"/>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53700S1510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3" w:type="dxa"/>
            <w:tcBorders>
              <w:top w:val="nil"/>
              <w:left w:val="nil"/>
              <w:bottom w:val="single" w:sz="4" w:space="0" w:color="000000"/>
              <w:right w:val="single" w:sz="8"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0946F1" w:rsidTr="000946F1">
        <w:trPr>
          <w:trHeight w:val="75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ЖИЛИЩНО-КОММУНАЛЬНОЕ ХОЗЯЙСТВО</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143 000,00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143 000,00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143 000,00</w:t>
            </w:r>
          </w:p>
        </w:tc>
      </w:tr>
      <w:tr w:rsidR="000946F1" w:rsidTr="000946F1">
        <w:trPr>
          <w:trHeight w:val="31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Жилищное хозяйство</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43 000,00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43 000,00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43 000,00</w:t>
            </w:r>
          </w:p>
        </w:tc>
      </w:tr>
      <w:tr w:rsidR="000946F1" w:rsidTr="000946F1">
        <w:trPr>
          <w:trHeight w:val="636"/>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Непрограммное направление расходов (непрограммные мероприятия).</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0946F1" w:rsidTr="000946F1">
        <w:trPr>
          <w:trHeight w:val="955"/>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0946F1" w:rsidTr="000946F1">
        <w:trPr>
          <w:trHeight w:val="864"/>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0946F1" w:rsidTr="000946F1">
        <w:trPr>
          <w:trHeight w:val="75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0946F1" w:rsidTr="000946F1">
        <w:trPr>
          <w:trHeight w:val="75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0946F1" w:rsidTr="000946F1">
        <w:trPr>
          <w:trHeight w:val="31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Благоустройство</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03</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r>
      <w:tr w:rsidR="000946F1" w:rsidTr="000946F1">
        <w:trPr>
          <w:trHeight w:val="1273"/>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2018-2025годы"</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636"/>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"Благоустройство на территории муниципального образования Васильевский сельсовет"</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636"/>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мероприятий по благоустройству территорий муниципального образования поселения</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1136"/>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75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75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75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КУЛЬТУРА, КИНЕМАТОГРАФИЯ</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3 569 220,00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3 201 213,00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3 511 290,78</w:t>
            </w:r>
          </w:p>
        </w:tc>
      </w:tr>
      <w:tr w:rsidR="000946F1" w:rsidTr="000946F1">
        <w:trPr>
          <w:trHeight w:val="75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Культура</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3 569 220,00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3 201 213,00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3 511 290,78</w:t>
            </w:r>
          </w:p>
        </w:tc>
      </w:tr>
      <w:tr w:rsidR="000946F1" w:rsidTr="000946F1">
        <w:trPr>
          <w:trHeight w:val="78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"Развитие культуры на территории муниципального образования Васильевский сельсовет"</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3 569 220,00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3 201 213,00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3 511 290,78</w:t>
            </w:r>
          </w:p>
        </w:tc>
      </w:tr>
      <w:tr w:rsidR="000946F1" w:rsidTr="000946F1">
        <w:trPr>
          <w:trHeight w:val="970"/>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5360075080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2 273 770,00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2 769 220,00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2 769 220,00</w:t>
            </w:r>
          </w:p>
        </w:tc>
      </w:tr>
      <w:tr w:rsidR="000946F1" w:rsidTr="000946F1">
        <w:trPr>
          <w:trHeight w:val="75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5360075080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2 273 770,00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2 769 220,00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2 769 220,00</w:t>
            </w:r>
          </w:p>
        </w:tc>
      </w:tr>
      <w:tr w:rsidR="000946F1" w:rsidTr="000946F1">
        <w:trPr>
          <w:trHeight w:val="924"/>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5360075080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2 273 770,00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2 769 220,00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2 769 220,00</w:t>
            </w:r>
          </w:p>
        </w:tc>
      </w:tr>
      <w:tr w:rsidR="000946F1" w:rsidTr="000946F1">
        <w:trPr>
          <w:trHeight w:val="955"/>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мероприятий, направленных на развитие культуры на территории муниципального образования поселения</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431 993,00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742 070,78</w:t>
            </w:r>
          </w:p>
        </w:tc>
      </w:tr>
      <w:tr w:rsidR="000946F1" w:rsidTr="000946F1">
        <w:trPr>
          <w:trHeight w:val="1136"/>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431 993,00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742 070,78</w:t>
            </w:r>
          </w:p>
        </w:tc>
      </w:tr>
      <w:tr w:rsidR="000946F1" w:rsidTr="000946F1">
        <w:trPr>
          <w:trHeight w:val="75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431 993,00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742 070,78</w:t>
            </w:r>
          </w:p>
        </w:tc>
      </w:tr>
      <w:tr w:rsidR="000946F1" w:rsidTr="000946F1">
        <w:trPr>
          <w:trHeight w:val="1152"/>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242 070,78</w:t>
            </w:r>
          </w:p>
        </w:tc>
      </w:tr>
      <w:tr w:rsidR="000946F1" w:rsidTr="000946F1">
        <w:trPr>
          <w:trHeight w:val="1152"/>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131 993,00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500 000,00</w:t>
            </w:r>
          </w:p>
        </w:tc>
      </w:tr>
      <w:tr w:rsidR="000946F1" w:rsidTr="000946F1">
        <w:trPr>
          <w:trHeight w:val="75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Повышение заработной платы работников муниципальных учреждений культуры</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5360097030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495 450,00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946F1" w:rsidTr="000946F1">
        <w:trPr>
          <w:trHeight w:val="75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5360097030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495 450,00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946F1" w:rsidTr="000946F1">
        <w:trPr>
          <w:trHeight w:val="75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5360097030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495 450,00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946F1" w:rsidTr="000946F1">
        <w:trPr>
          <w:trHeight w:val="31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СОЦИАЛЬНАЯ ПОЛИТИКА</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r>
      <w:tr w:rsidR="000946F1" w:rsidTr="000946F1">
        <w:trPr>
          <w:trHeight w:val="31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Пенсионное обеспечение</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0946F1" w:rsidTr="000946F1">
        <w:trPr>
          <w:trHeight w:val="128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0946F1" w:rsidTr="000946F1">
        <w:trPr>
          <w:trHeight w:val="955"/>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0946F1" w:rsidTr="000946F1">
        <w:trPr>
          <w:trHeight w:val="636"/>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Предоставление пенсии за выслугу лет муниципальным служащим</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0946F1" w:rsidTr="000946F1">
        <w:trPr>
          <w:trHeight w:val="31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Социальное обеспечение и иные выплаты населению</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0946F1" w:rsidTr="000946F1">
        <w:trPr>
          <w:trHeight w:val="318"/>
        </w:trPr>
        <w:tc>
          <w:tcPr>
            <w:tcW w:w="628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Публичные нормативные социальные выплаты гражданам</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6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857"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p>
        </w:tc>
        <w:tc>
          <w:tcPr>
            <w:tcW w:w="22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91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5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0946F1" w:rsidTr="000946F1">
        <w:trPr>
          <w:trHeight w:val="318"/>
        </w:trPr>
        <w:tc>
          <w:tcPr>
            <w:tcW w:w="6284" w:type="dxa"/>
            <w:tcBorders>
              <w:top w:val="nil"/>
              <w:left w:val="single" w:sz="4" w:space="0" w:color="000000"/>
              <w:bottom w:val="nil"/>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пенсии, социальные доплаты к пенсиям</w:t>
            </w:r>
          </w:p>
        </w:tc>
        <w:tc>
          <w:tcPr>
            <w:tcW w:w="490" w:type="dxa"/>
            <w:tcBorders>
              <w:top w:val="nil"/>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50" w:type="dxa"/>
            <w:tcBorders>
              <w:top w:val="nil"/>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60" w:type="dxa"/>
            <w:tcBorders>
              <w:top w:val="nil"/>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857" w:type="dxa"/>
            <w:tcBorders>
              <w:top w:val="nil"/>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p>
        </w:tc>
        <w:tc>
          <w:tcPr>
            <w:tcW w:w="2250" w:type="dxa"/>
            <w:tcBorders>
              <w:top w:val="nil"/>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910" w:type="dxa"/>
            <w:tcBorders>
              <w:top w:val="nil"/>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53" w:type="dxa"/>
            <w:tcBorders>
              <w:top w:val="nil"/>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0946F1" w:rsidTr="000946F1">
        <w:trPr>
          <w:trHeight w:val="318"/>
        </w:trPr>
        <w:tc>
          <w:tcPr>
            <w:tcW w:w="6284" w:type="dxa"/>
            <w:tcBorders>
              <w:top w:val="single" w:sz="4" w:space="0" w:color="auto"/>
              <w:left w:val="single" w:sz="4" w:space="0" w:color="auto"/>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ИТОГО</w:t>
            </w:r>
          </w:p>
        </w:tc>
        <w:tc>
          <w:tcPr>
            <w:tcW w:w="490" w:type="dxa"/>
            <w:tcBorders>
              <w:top w:val="single" w:sz="4" w:space="0" w:color="auto"/>
              <w:left w:val="nil"/>
              <w:bottom w:val="single" w:sz="4" w:space="0" w:color="auto"/>
              <w:right w:val="single" w:sz="4" w:space="0" w:color="auto"/>
            </w:tcBorders>
            <w:noWrap/>
            <w:vAlign w:val="center"/>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550" w:type="dxa"/>
            <w:tcBorders>
              <w:top w:val="single" w:sz="4" w:space="0" w:color="auto"/>
              <w:left w:val="nil"/>
              <w:bottom w:val="single" w:sz="4" w:space="0" w:color="auto"/>
              <w:right w:val="single" w:sz="4" w:space="0" w:color="auto"/>
            </w:tcBorders>
            <w:noWrap/>
            <w:vAlign w:val="center"/>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660" w:type="dxa"/>
            <w:tcBorders>
              <w:top w:val="single" w:sz="4" w:space="0" w:color="auto"/>
              <w:left w:val="nil"/>
              <w:bottom w:val="single" w:sz="4" w:space="0" w:color="auto"/>
              <w:right w:val="single" w:sz="4" w:space="0" w:color="auto"/>
            </w:tcBorders>
            <w:noWrap/>
            <w:vAlign w:val="center"/>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7" w:type="dxa"/>
            <w:tcBorders>
              <w:top w:val="single" w:sz="4" w:space="0" w:color="auto"/>
              <w:left w:val="nil"/>
              <w:bottom w:val="single" w:sz="4" w:space="0" w:color="auto"/>
              <w:right w:val="single" w:sz="4" w:space="0" w:color="auto"/>
            </w:tcBorders>
            <w:noWrap/>
            <w:vAlign w:val="center"/>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250"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9 065 850,00</w:t>
            </w:r>
          </w:p>
        </w:tc>
        <w:tc>
          <w:tcPr>
            <w:tcW w:w="1910"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8 773 000,00</w:t>
            </w:r>
          </w:p>
        </w:tc>
        <w:tc>
          <w:tcPr>
            <w:tcW w:w="1553"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9 518 900,00</w:t>
            </w:r>
          </w:p>
        </w:tc>
      </w:tr>
    </w:tbl>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tbl>
      <w:tblPr>
        <w:tblW w:w="15509" w:type="dxa"/>
        <w:tblInd w:w="93" w:type="dxa"/>
        <w:tblLook w:val="04A0" w:firstRow="1" w:lastRow="0" w:firstColumn="1" w:lastColumn="0" w:noHBand="0" w:noVBand="1"/>
      </w:tblPr>
      <w:tblGrid>
        <w:gridCol w:w="6224"/>
        <w:gridCol w:w="605"/>
        <w:gridCol w:w="490"/>
        <w:gridCol w:w="550"/>
        <w:gridCol w:w="1644"/>
        <w:gridCol w:w="849"/>
        <w:gridCol w:w="1844"/>
        <w:gridCol w:w="1701"/>
        <w:gridCol w:w="1602"/>
      </w:tblGrid>
      <w:tr w:rsidR="000946F1" w:rsidTr="000946F1">
        <w:trPr>
          <w:trHeight w:val="1357"/>
        </w:trPr>
        <w:tc>
          <w:tcPr>
            <w:tcW w:w="15509" w:type="dxa"/>
            <w:gridSpan w:val="9"/>
          </w:tcPr>
          <w:p w:rsidR="000946F1" w:rsidRDefault="000946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8 </w:t>
            </w:r>
          </w:p>
          <w:p w:rsidR="000946F1" w:rsidRDefault="000946F1">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к решению Совета депутатов</w:t>
            </w:r>
          </w:p>
          <w:p w:rsidR="000946F1" w:rsidRDefault="000946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Васильевского сельсовета </w:t>
            </w:r>
          </w:p>
          <w:p w:rsidR="000946F1" w:rsidRDefault="000946F1">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от        .2021 года № </w:t>
            </w:r>
          </w:p>
          <w:p w:rsidR="000946F1" w:rsidRDefault="000946F1">
            <w:pPr>
              <w:spacing w:after="0" w:line="240" w:lineRule="auto"/>
              <w:jc w:val="center"/>
              <w:rPr>
                <w:rFonts w:ascii="Times New Roman" w:eastAsia="Times New Roman" w:hAnsi="Times New Roman" w:cs="Times New Roman"/>
                <w:b/>
                <w:bCs/>
                <w:sz w:val="28"/>
                <w:szCs w:val="28"/>
              </w:rPr>
            </w:pPr>
          </w:p>
          <w:p w:rsidR="000946F1" w:rsidRDefault="000946F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ВЕДОМСТВЕННАЯ СТРУКТУРА РАСХОДОВ МЕСТНОГО БЮДЖЕТА НА 2022 ГОД И ПЛАНОВЫЙ ПЕРИОД 2023, 2024 ГОДОВ</w:t>
            </w:r>
          </w:p>
        </w:tc>
      </w:tr>
      <w:tr w:rsidR="000946F1" w:rsidTr="000946F1">
        <w:trPr>
          <w:trHeight w:val="373"/>
        </w:trPr>
        <w:tc>
          <w:tcPr>
            <w:tcW w:w="6224" w:type="dxa"/>
            <w:noWrap/>
            <w:vAlign w:val="bottom"/>
            <w:hideMark/>
          </w:tcPr>
          <w:p w:rsidR="000946F1" w:rsidRDefault="000946F1">
            <w:pPr>
              <w:spacing w:after="0"/>
            </w:pPr>
          </w:p>
        </w:tc>
        <w:tc>
          <w:tcPr>
            <w:tcW w:w="605" w:type="dxa"/>
            <w:noWrap/>
            <w:vAlign w:val="bottom"/>
            <w:hideMark/>
          </w:tcPr>
          <w:p w:rsidR="000946F1" w:rsidRDefault="000946F1">
            <w:pPr>
              <w:spacing w:after="0"/>
            </w:pPr>
          </w:p>
        </w:tc>
        <w:tc>
          <w:tcPr>
            <w:tcW w:w="490" w:type="dxa"/>
            <w:noWrap/>
            <w:vAlign w:val="bottom"/>
            <w:hideMark/>
          </w:tcPr>
          <w:p w:rsidR="000946F1" w:rsidRDefault="000946F1">
            <w:pPr>
              <w:spacing w:after="0"/>
            </w:pPr>
          </w:p>
        </w:tc>
        <w:tc>
          <w:tcPr>
            <w:tcW w:w="550" w:type="dxa"/>
            <w:noWrap/>
            <w:vAlign w:val="bottom"/>
            <w:hideMark/>
          </w:tcPr>
          <w:p w:rsidR="000946F1" w:rsidRDefault="000946F1">
            <w:pPr>
              <w:spacing w:after="0"/>
            </w:pPr>
          </w:p>
        </w:tc>
        <w:tc>
          <w:tcPr>
            <w:tcW w:w="1644" w:type="dxa"/>
            <w:noWrap/>
            <w:vAlign w:val="bottom"/>
            <w:hideMark/>
          </w:tcPr>
          <w:p w:rsidR="000946F1" w:rsidRDefault="000946F1">
            <w:pPr>
              <w:spacing w:after="0"/>
            </w:pPr>
          </w:p>
        </w:tc>
        <w:tc>
          <w:tcPr>
            <w:tcW w:w="849" w:type="dxa"/>
            <w:noWrap/>
            <w:vAlign w:val="bottom"/>
            <w:hideMark/>
          </w:tcPr>
          <w:p w:rsidR="000946F1" w:rsidRDefault="000946F1">
            <w:pPr>
              <w:spacing w:after="0"/>
            </w:pPr>
          </w:p>
        </w:tc>
        <w:tc>
          <w:tcPr>
            <w:tcW w:w="1844" w:type="dxa"/>
            <w:noWrap/>
            <w:vAlign w:val="bottom"/>
            <w:hideMark/>
          </w:tcPr>
          <w:p w:rsidR="000946F1" w:rsidRDefault="000946F1">
            <w:pPr>
              <w:spacing w:after="0"/>
            </w:pPr>
          </w:p>
        </w:tc>
        <w:tc>
          <w:tcPr>
            <w:tcW w:w="1701" w:type="dxa"/>
            <w:noWrap/>
            <w:vAlign w:val="bottom"/>
            <w:hideMark/>
          </w:tcPr>
          <w:p w:rsidR="000946F1" w:rsidRDefault="000946F1">
            <w:pPr>
              <w:spacing w:after="0"/>
            </w:pPr>
          </w:p>
        </w:tc>
        <w:tc>
          <w:tcPr>
            <w:tcW w:w="1602" w:type="dxa"/>
            <w:noWrap/>
            <w:vAlign w:val="bottom"/>
            <w:hideMark/>
          </w:tcPr>
          <w:p w:rsidR="000946F1" w:rsidRDefault="000946F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(руб.)</w:t>
            </w:r>
          </w:p>
        </w:tc>
      </w:tr>
      <w:tr w:rsidR="000946F1" w:rsidTr="000946F1">
        <w:trPr>
          <w:trHeight w:val="254"/>
        </w:trPr>
        <w:tc>
          <w:tcPr>
            <w:tcW w:w="6224" w:type="dxa"/>
            <w:noWrap/>
            <w:vAlign w:val="bottom"/>
            <w:hideMark/>
          </w:tcPr>
          <w:p w:rsidR="000946F1" w:rsidRDefault="000946F1">
            <w:pPr>
              <w:spacing w:after="0"/>
            </w:pPr>
          </w:p>
        </w:tc>
        <w:tc>
          <w:tcPr>
            <w:tcW w:w="605" w:type="dxa"/>
            <w:noWrap/>
            <w:vAlign w:val="bottom"/>
            <w:hideMark/>
          </w:tcPr>
          <w:p w:rsidR="000946F1" w:rsidRDefault="000946F1">
            <w:pPr>
              <w:spacing w:after="0"/>
            </w:pPr>
          </w:p>
        </w:tc>
        <w:tc>
          <w:tcPr>
            <w:tcW w:w="490" w:type="dxa"/>
            <w:noWrap/>
            <w:vAlign w:val="bottom"/>
            <w:hideMark/>
          </w:tcPr>
          <w:p w:rsidR="000946F1" w:rsidRDefault="000946F1">
            <w:pPr>
              <w:spacing w:after="0"/>
            </w:pPr>
          </w:p>
        </w:tc>
        <w:tc>
          <w:tcPr>
            <w:tcW w:w="550" w:type="dxa"/>
            <w:noWrap/>
            <w:vAlign w:val="bottom"/>
            <w:hideMark/>
          </w:tcPr>
          <w:p w:rsidR="000946F1" w:rsidRDefault="000946F1">
            <w:pPr>
              <w:spacing w:after="0"/>
            </w:pPr>
          </w:p>
        </w:tc>
        <w:tc>
          <w:tcPr>
            <w:tcW w:w="1644" w:type="dxa"/>
            <w:noWrap/>
            <w:vAlign w:val="bottom"/>
            <w:hideMark/>
          </w:tcPr>
          <w:p w:rsidR="000946F1" w:rsidRDefault="000946F1">
            <w:pPr>
              <w:spacing w:after="0"/>
            </w:pPr>
          </w:p>
        </w:tc>
        <w:tc>
          <w:tcPr>
            <w:tcW w:w="849" w:type="dxa"/>
            <w:noWrap/>
            <w:vAlign w:val="bottom"/>
            <w:hideMark/>
          </w:tcPr>
          <w:p w:rsidR="000946F1" w:rsidRDefault="000946F1">
            <w:pPr>
              <w:spacing w:after="0"/>
            </w:pPr>
          </w:p>
        </w:tc>
        <w:tc>
          <w:tcPr>
            <w:tcW w:w="1844" w:type="dxa"/>
            <w:noWrap/>
            <w:vAlign w:val="bottom"/>
            <w:hideMark/>
          </w:tcPr>
          <w:p w:rsidR="000946F1" w:rsidRDefault="000946F1">
            <w:pPr>
              <w:spacing w:after="0"/>
            </w:pPr>
          </w:p>
        </w:tc>
        <w:tc>
          <w:tcPr>
            <w:tcW w:w="1701" w:type="dxa"/>
            <w:noWrap/>
            <w:vAlign w:val="bottom"/>
            <w:hideMark/>
          </w:tcPr>
          <w:p w:rsidR="000946F1" w:rsidRDefault="000946F1">
            <w:pPr>
              <w:spacing w:after="0"/>
            </w:pPr>
          </w:p>
        </w:tc>
        <w:tc>
          <w:tcPr>
            <w:tcW w:w="1602" w:type="dxa"/>
            <w:noWrap/>
            <w:vAlign w:val="bottom"/>
            <w:hideMark/>
          </w:tcPr>
          <w:p w:rsidR="000946F1" w:rsidRDefault="000946F1">
            <w:pPr>
              <w:spacing w:after="0"/>
            </w:pPr>
          </w:p>
        </w:tc>
      </w:tr>
      <w:tr w:rsidR="000946F1" w:rsidTr="000946F1">
        <w:trPr>
          <w:trHeight w:val="313"/>
        </w:trPr>
        <w:tc>
          <w:tcPr>
            <w:tcW w:w="6224" w:type="dxa"/>
            <w:tcBorders>
              <w:top w:val="single" w:sz="4" w:space="0" w:color="000000"/>
              <w:left w:val="single" w:sz="4" w:space="0" w:color="000000"/>
              <w:bottom w:val="single" w:sz="4"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Наименование</w:t>
            </w:r>
          </w:p>
        </w:tc>
        <w:tc>
          <w:tcPr>
            <w:tcW w:w="605" w:type="dxa"/>
            <w:tcBorders>
              <w:top w:val="single" w:sz="4" w:space="0" w:color="000000"/>
              <w:left w:val="nil"/>
              <w:bottom w:val="single" w:sz="4"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Вед</w:t>
            </w:r>
          </w:p>
        </w:tc>
        <w:tc>
          <w:tcPr>
            <w:tcW w:w="490" w:type="dxa"/>
            <w:tcBorders>
              <w:top w:val="single" w:sz="4" w:space="0" w:color="000000"/>
              <w:left w:val="nil"/>
              <w:bottom w:val="single" w:sz="4"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РЗ</w:t>
            </w:r>
          </w:p>
        </w:tc>
        <w:tc>
          <w:tcPr>
            <w:tcW w:w="550" w:type="dxa"/>
            <w:tcBorders>
              <w:top w:val="single" w:sz="4" w:space="0" w:color="000000"/>
              <w:left w:val="nil"/>
              <w:bottom w:val="single" w:sz="4"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w:t>
            </w:r>
          </w:p>
        </w:tc>
        <w:tc>
          <w:tcPr>
            <w:tcW w:w="1644" w:type="dxa"/>
            <w:tcBorders>
              <w:top w:val="single" w:sz="4" w:space="0" w:color="000000"/>
              <w:left w:val="nil"/>
              <w:bottom w:val="single" w:sz="4"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КЦСР</w:t>
            </w:r>
          </w:p>
        </w:tc>
        <w:tc>
          <w:tcPr>
            <w:tcW w:w="849" w:type="dxa"/>
            <w:tcBorders>
              <w:top w:val="single" w:sz="4" w:space="0" w:color="000000"/>
              <w:left w:val="nil"/>
              <w:bottom w:val="single" w:sz="4"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КВР</w:t>
            </w:r>
          </w:p>
        </w:tc>
        <w:tc>
          <w:tcPr>
            <w:tcW w:w="1844" w:type="dxa"/>
            <w:tcBorders>
              <w:top w:val="single" w:sz="4" w:space="0" w:color="000000"/>
              <w:left w:val="nil"/>
              <w:bottom w:val="single" w:sz="4"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2022</w:t>
            </w:r>
          </w:p>
        </w:tc>
        <w:tc>
          <w:tcPr>
            <w:tcW w:w="1701" w:type="dxa"/>
            <w:tcBorders>
              <w:top w:val="single" w:sz="4" w:space="0" w:color="000000"/>
              <w:left w:val="nil"/>
              <w:bottom w:val="single" w:sz="4"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2023</w:t>
            </w:r>
          </w:p>
        </w:tc>
        <w:tc>
          <w:tcPr>
            <w:tcW w:w="1602" w:type="dxa"/>
            <w:tcBorders>
              <w:top w:val="single" w:sz="4" w:space="0" w:color="000000"/>
              <w:left w:val="nil"/>
              <w:bottom w:val="single" w:sz="4"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2024</w:t>
            </w:r>
          </w:p>
        </w:tc>
      </w:tr>
      <w:tr w:rsidR="000946F1" w:rsidTr="000946F1">
        <w:trPr>
          <w:trHeight w:val="328"/>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05" w:type="dxa"/>
            <w:tcBorders>
              <w:top w:val="nil"/>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90" w:type="dxa"/>
            <w:tcBorders>
              <w:top w:val="nil"/>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0" w:type="dxa"/>
            <w:tcBorders>
              <w:top w:val="nil"/>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44" w:type="dxa"/>
            <w:tcBorders>
              <w:top w:val="nil"/>
              <w:left w:val="nil"/>
              <w:bottom w:val="single" w:sz="8"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849" w:type="dxa"/>
            <w:tcBorders>
              <w:top w:val="nil"/>
              <w:left w:val="nil"/>
              <w:bottom w:val="single" w:sz="8"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844" w:type="dxa"/>
            <w:tcBorders>
              <w:top w:val="nil"/>
              <w:left w:val="nil"/>
              <w:bottom w:val="single" w:sz="8"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01" w:type="dxa"/>
            <w:tcBorders>
              <w:top w:val="nil"/>
              <w:left w:val="nil"/>
              <w:bottom w:val="single" w:sz="8"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602" w:type="dxa"/>
            <w:tcBorders>
              <w:top w:val="nil"/>
              <w:left w:val="nil"/>
              <w:bottom w:val="single" w:sz="8"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0946F1" w:rsidTr="000946F1">
        <w:trPr>
          <w:trHeight w:val="74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ОБЩЕГОСУДАРСТВЕННЫЕ ВОПРОСЫ</w:t>
            </w:r>
          </w:p>
        </w:tc>
        <w:tc>
          <w:tcPr>
            <w:tcW w:w="605"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490"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w:t>
            </w:r>
          </w:p>
        </w:tc>
        <w:tc>
          <w:tcPr>
            <w:tcW w:w="550"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644"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49"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844"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3 503 230,00</w:t>
            </w:r>
          </w:p>
        </w:tc>
        <w:tc>
          <w:tcPr>
            <w:tcW w:w="1701"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3 537 787,00</w:t>
            </w:r>
          </w:p>
        </w:tc>
        <w:tc>
          <w:tcPr>
            <w:tcW w:w="1602"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3 573 809,22</w:t>
            </w:r>
          </w:p>
        </w:tc>
      </w:tr>
      <w:tr w:rsidR="000946F1" w:rsidTr="000946F1">
        <w:trPr>
          <w:trHeight w:val="62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900800,00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943800,00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943800,00</w:t>
            </w:r>
          </w:p>
        </w:tc>
      </w:tr>
      <w:tr w:rsidR="000946F1" w:rsidTr="000946F1">
        <w:trPr>
          <w:trHeight w:val="1253"/>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900 800,00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0946F1" w:rsidTr="000946F1">
        <w:trPr>
          <w:trHeight w:val="1491"/>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900 800,00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0946F1" w:rsidTr="000946F1">
        <w:trPr>
          <w:trHeight w:val="74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муниципального образования</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900 800,00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0946F1" w:rsidTr="000946F1">
        <w:trPr>
          <w:trHeight w:val="1253"/>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900 800,00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0946F1" w:rsidTr="000946F1">
        <w:trPr>
          <w:trHeight w:val="62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900 800,00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0946F1" w:rsidTr="000946F1">
        <w:trPr>
          <w:trHeight w:val="313"/>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700 800,00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743 800,00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743 800,00</w:t>
            </w:r>
          </w:p>
        </w:tc>
      </w:tr>
      <w:tr w:rsidR="000946F1" w:rsidTr="000946F1">
        <w:trPr>
          <w:trHeight w:val="939"/>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200 000,00</w:t>
            </w:r>
          </w:p>
        </w:tc>
      </w:tr>
      <w:tr w:rsidR="000946F1" w:rsidTr="000946F1">
        <w:trPr>
          <w:trHeight w:val="939"/>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2 567 108,50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2 560 587,00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2 596 609,22</w:t>
            </w:r>
          </w:p>
        </w:tc>
      </w:tr>
      <w:tr w:rsidR="000946F1" w:rsidTr="000946F1">
        <w:trPr>
          <w:trHeight w:val="1253"/>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2 567 108,50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2 560 587,00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2 596 609,22</w:t>
            </w:r>
          </w:p>
        </w:tc>
      </w:tr>
      <w:tr w:rsidR="000946F1" w:rsidTr="000946F1">
        <w:trPr>
          <w:trHeight w:val="1491"/>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2 567 108,50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2 560 587,00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2 596 609,22</w:t>
            </w:r>
          </w:p>
        </w:tc>
      </w:tr>
      <w:tr w:rsidR="000946F1" w:rsidTr="000946F1">
        <w:trPr>
          <w:trHeight w:val="74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Аппарат администрации муниципального образования</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2 567 108,50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2 560 587,00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2 596 609,22</w:t>
            </w:r>
          </w:p>
        </w:tc>
      </w:tr>
      <w:tr w:rsidR="000946F1" w:rsidTr="000946F1">
        <w:trPr>
          <w:trHeight w:val="1253"/>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2 017 700,00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2 017 900,00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2 017 900,00</w:t>
            </w:r>
          </w:p>
        </w:tc>
      </w:tr>
      <w:tr w:rsidR="000946F1" w:rsidTr="000946F1">
        <w:trPr>
          <w:trHeight w:val="62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2 017 700,00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2 017 900,00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2 017 900,00</w:t>
            </w:r>
          </w:p>
        </w:tc>
      </w:tr>
      <w:tr w:rsidR="000946F1" w:rsidTr="000946F1">
        <w:trPr>
          <w:trHeight w:val="313"/>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1 549 700,00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1 567 900,00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1 567 900,00</w:t>
            </w:r>
          </w:p>
        </w:tc>
      </w:tr>
      <w:tr w:rsidR="000946F1" w:rsidTr="000946F1">
        <w:trPr>
          <w:trHeight w:val="939"/>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468 000,00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450 000,00</w:t>
            </w:r>
          </w:p>
        </w:tc>
      </w:tr>
      <w:tr w:rsidR="000946F1" w:rsidTr="000946F1">
        <w:trPr>
          <w:trHeight w:val="62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501 365,50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496 287,00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532 309,22</w:t>
            </w:r>
          </w:p>
        </w:tc>
      </w:tr>
      <w:tr w:rsidR="000946F1" w:rsidTr="000946F1">
        <w:trPr>
          <w:trHeight w:val="507"/>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501 365,50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496 287,00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532 309,22</w:t>
            </w:r>
          </w:p>
        </w:tc>
      </w:tr>
      <w:tr w:rsidR="000946F1" w:rsidTr="000946F1">
        <w:trPr>
          <w:trHeight w:val="374"/>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501 365,50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496 287,00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532 309,22</w:t>
            </w:r>
          </w:p>
        </w:tc>
      </w:tr>
      <w:tr w:rsidR="000946F1" w:rsidTr="000946F1">
        <w:trPr>
          <w:trHeight w:val="408"/>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42 043,00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40 400,00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40 400,00</w:t>
            </w:r>
          </w:p>
        </w:tc>
      </w:tr>
      <w:tr w:rsidR="000946F1" w:rsidTr="000946F1">
        <w:trPr>
          <w:trHeight w:val="413"/>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42 043,00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40 400,00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40 400,00</w:t>
            </w:r>
          </w:p>
        </w:tc>
      </w:tr>
      <w:tr w:rsidR="000946F1" w:rsidTr="000946F1">
        <w:trPr>
          <w:trHeight w:val="277"/>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бюджетные ассигнования</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r>
      <w:tr w:rsidR="000946F1" w:rsidTr="000946F1">
        <w:trPr>
          <w:trHeight w:val="423"/>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налогов, сборов и иных платежей</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r>
      <w:tr w:rsidR="000946F1" w:rsidTr="000946F1">
        <w:trPr>
          <w:trHeight w:val="313"/>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налога на имущество организаций и земельного налога</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851</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r>
      <w:tr w:rsidR="000946F1" w:rsidTr="000946F1">
        <w:trPr>
          <w:trHeight w:val="409"/>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иных платежей</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853</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r>
      <w:tr w:rsidR="000946F1" w:rsidTr="000946F1">
        <w:trPr>
          <w:trHeight w:val="939"/>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0946F1" w:rsidTr="000946F1">
        <w:trPr>
          <w:trHeight w:val="1253"/>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0946F1" w:rsidTr="000946F1">
        <w:trPr>
          <w:trHeight w:val="864"/>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0946F1" w:rsidTr="000946F1">
        <w:trPr>
          <w:trHeight w:val="939"/>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 на осуществление части переданных в район полномочий по внешнему муниципальному контролю</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5310010080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0946F1" w:rsidTr="000946F1">
        <w:trPr>
          <w:trHeight w:val="463"/>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5310010080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0946F1" w:rsidTr="000946F1">
        <w:trPr>
          <w:trHeight w:val="414"/>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5310010080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0946F1" w:rsidTr="000946F1">
        <w:trPr>
          <w:trHeight w:val="313"/>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Другие общегосударственные вопросы</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1 921,50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946F1" w:rsidTr="000946F1">
        <w:trPr>
          <w:trHeight w:val="62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Непрограмное направление расходов  (непрограмные мероприятия)</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1 921,50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946F1" w:rsidTr="000946F1">
        <w:trPr>
          <w:trHeight w:val="65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Членские взносы в Совет (ассоциацию) муниципальных образований</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1 921,50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946F1" w:rsidTr="000946F1">
        <w:trPr>
          <w:trHeight w:val="313"/>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бюджетные ассигнования</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7700095100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1 921,50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946F1" w:rsidTr="000946F1">
        <w:trPr>
          <w:trHeight w:val="305"/>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налогов, сборов и иных платежей</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7700095100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1 921,50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946F1" w:rsidTr="000946F1">
        <w:trPr>
          <w:trHeight w:val="281"/>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иных платежей</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7700095100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853</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1 921,50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946F1" w:rsidTr="000946F1">
        <w:trPr>
          <w:trHeight w:val="399"/>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ОБОРОНА</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02</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105 400,00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109 000,00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112 800,00</w:t>
            </w:r>
          </w:p>
        </w:tc>
      </w:tr>
      <w:tr w:rsidR="000946F1" w:rsidTr="000946F1">
        <w:trPr>
          <w:trHeight w:val="420"/>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Мобилизационная и вневойсковая подготовка</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105 400,00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112 800,00</w:t>
            </w:r>
          </w:p>
        </w:tc>
      </w:tr>
      <w:tr w:rsidR="000946F1" w:rsidTr="000946F1">
        <w:trPr>
          <w:trHeight w:val="1253"/>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105 400,00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112 800,00</w:t>
            </w:r>
          </w:p>
        </w:tc>
      </w:tr>
      <w:tr w:rsidR="000946F1" w:rsidTr="000946F1">
        <w:trPr>
          <w:trHeight w:val="62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"Обеспечение осуществления части, переданных органами власти другого уровня, полномочий"</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105 400,00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112 800,00</w:t>
            </w:r>
          </w:p>
        </w:tc>
      </w:tr>
      <w:tr w:rsidR="000946F1" w:rsidTr="000946F1">
        <w:trPr>
          <w:trHeight w:val="642"/>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105 400,00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112 800,00</w:t>
            </w:r>
          </w:p>
        </w:tc>
      </w:tr>
      <w:tr w:rsidR="000946F1" w:rsidTr="000946F1">
        <w:trPr>
          <w:trHeight w:val="1253"/>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105 400,00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112 800,00</w:t>
            </w:r>
          </w:p>
        </w:tc>
      </w:tr>
      <w:tr w:rsidR="000946F1" w:rsidTr="000946F1">
        <w:trPr>
          <w:trHeight w:val="62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105 400,00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112 800,00</w:t>
            </w:r>
          </w:p>
        </w:tc>
      </w:tr>
      <w:tr w:rsidR="000946F1" w:rsidTr="000946F1">
        <w:trPr>
          <w:trHeight w:val="313"/>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80 400,00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87 800,00</w:t>
            </w:r>
          </w:p>
        </w:tc>
      </w:tr>
      <w:tr w:rsidR="000946F1" w:rsidTr="000946F1">
        <w:trPr>
          <w:trHeight w:val="939"/>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25 000,00</w:t>
            </w:r>
          </w:p>
        </w:tc>
      </w:tr>
      <w:tr w:rsidR="000946F1" w:rsidTr="000946F1">
        <w:trPr>
          <w:trHeight w:val="62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03</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r>
      <w:tr w:rsidR="000946F1" w:rsidTr="000946F1">
        <w:trPr>
          <w:trHeight w:val="341"/>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пожарной безопасности</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1253"/>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939"/>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"Обеспечение пожарной безопасности на территории муниципального образования Васильевский сельсовет"</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1491"/>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мероприятий по обеспечению пожарной безопасности на территории муниципального образования поселения</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62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1118"/>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74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74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ЭКОНОМИКА</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1 525 000,00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1 562 000,00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1 958 000,00</w:t>
            </w:r>
          </w:p>
        </w:tc>
      </w:tr>
      <w:tr w:rsidR="000946F1" w:rsidTr="000946F1">
        <w:trPr>
          <w:trHeight w:val="74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Дорожное хозяйство (дорожные фонды)</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1 525 000,00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0946F1" w:rsidTr="000946F1">
        <w:trPr>
          <w:trHeight w:val="1253"/>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1 525 000,00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0946F1" w:rsidTr="000946F1">
        <w:trPr>
          <w:trHeight w:val="62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"Развитие дорожного хозяйства на территории муниципального образования Васильевский сельсовет"</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1 525 000,00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0946F1" w:rsidTr="000946F1">
        <w:trPr>
          <w:trHeight w:val="62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ремонт и капитальный ремонт автомобильных дорог общего пользования и искуственных сооружений на них</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1 525 000,00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0946F1" w:rsidTr="000946F1">
        <w:trPr>
          <w:trHeight w:val="62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1 525 000,00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0946F1" w:rsidTr="000946F1">
        <w:trPr>
          <w:trHeight w:val="1118"/>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1 525 000,00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0946F1" w:rsidTr="000946F1">
        <w:trPr>
          <w:trHeight w:val="74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1 275 000,00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1 312 000,00</w:t>
            </w:r>
          </w:p>
        </w:tc>
        <w:tc>
          <w:tcPr>
            <w:tcW w:w="1602" w:type="dxa"/>
            <w:tcBorders>
              <w:top w:val="nil"/>
              <w:left w:val="nil"/>
              <w:bottom w:val="single" w:sz="4" w:space="0" w:color="000000"/>
              <w:right w:val="single" w:sz="4" w:space="0" w:color="auto"/>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1 345 000,00</w:t>
            </w:r>
          </w:p>
        </w:tc>
      </w:tr>
      <w:tr w:rsidR="000946F1" w:rsidTr="000946F1">
        <w:trPr>
          <w:trHeight w:val="74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c>
          <w:tcPr>
            <w:tcW w:w="1602" w:type="dxa"/>
            <w:tcBorders>
              <w:top w:val="nil"/>
              <w:left w:val="nil"/>
              <w:bottom w:val="nil"/>
              <w:right w:val="single" w:sz="4" w:space="0" w:color="auto"/>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r>
      <w:tr w:rsidR="000946F1" w:rsidTr="000946F1">
        <w:trPr>
          <w:trHeight w:val="939"/>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Государственная программа «Стимулирование развития жилищного строительства в Оренбургской области» на 2022 год и на плановый период 2023 и 2024 годов</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nil"/>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2" w:type="dxa"/>
            <w:tcBorders>
              <w:top w:val="single" w:sz="4" w:space="0" w:color="000000"/>
              <w:left w:val="single" w:sz="4" w:space="0" w:color="000000"/>
              <w:bottom w:val="single" w:sz="4" w:space="0" w:color="000000"/>
              <w:right w:val="single" w:sz="4" w:space="0" w:color="auto"/>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0946F1" w:rsidTr="000946F1">
        <w:trPr>
          <w:trHeight w:val="939"/>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«Развитие системы градорегулирования на территории муниципального образования  Васильевский сельсовет»</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5370000001</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nil"/>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2" w:type="dxa"/>
            <w:tcBorders>
              <w:top w:val="nil"/>
              <w:left w:val="single" w:sz="4" w:space="0" w:color="000000"/>
              <w:bottom w:val="single" w:sz="4" w:space="0" w:color="000000"/>
              <w:right w:val="single" w:sz="4" w:space="0" w:color="auto"/>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0946F1" w:rsidTr="000946F1">
        <w:trPr>
          <w:trHeight w:val="1879"/>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53700S1510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nil"/>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2" w:type="dxa"/>
            <w:tcBorders>
              <w:top w:val="nil"/>
              <w:left w:val="single" w:sz="4" w:space="0" w:color="000000"/>
              <w:bottom w:val="single" w:sz="4" w:space="0" w:color="000000"/>
              <w:right w:val="single" w:sz="4" w:space="0" w:color="auto"/>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0946F1" w:rsidTr="000946F1">
        <w:trPr>
          <w:trHeight w:val="62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53700S1510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nil"/>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2" w:type="dxa"/>
            <w:tcBorders>
              <w:top w:val="nil"/>
              <w:left w:val="single" w:sz="4" w:space="0" w:color="000000"/>
              <w:bottom w:val="single" w:sz="4" w:space="0" w:color="000000"/>
              <w:right w:val="single" w:sz="4" w:space="0" w:color="auto"/>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0946F1" w:rsidTr="000946F1">
        <w:trPr>
          <w:trHeight w:val="1118"/>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53700S1510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nil"/>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2" w:type="dxa"/>
            <w:tcBorders>
              <w:top w:val="nil"/>
              <w:left w:val="single" w:sz="4" w:space="0" w:color="000000"/>
              <w:bottom w:val="single" w:sz="4" w:space="0" w:color="000000"/>
              <w:right w:val="single" w:sz="4" w:space="0" w:color="auto"/>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0946F1" w:rsidTr="000946F1">
        <w:trPr>
          <w:trHeight w:val="74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53700S1510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nil"/>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2" w:type="dxa"/>
            <w:tcBorders>
              <w:top w:val="nil"/>
              <w:left w:val="single" w:sz="4" w:space="0" w:color="000000"/>
              <w:bottom w:val="single" w:sz="4" w:space="0" w:color="000000"/>
              <w:right w:val="single" w:sz="4" w:space="0" w:color="auto"/>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0946F1" w:rsidTr="000946F1">
        <w:trPr>
          <w:trHeight w:val="74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ЖИЛИЩНО-КОММУНАЛЬНОЕ ХОЗЯЙСТВО</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143 000,00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143 000,00</w:t>
            </w:r>
          </w:p>
        </w:tc>
        <w:tc>
          <w:tcPr>
            <w:tcW w:w="1602" w:type="dxa"/>
            <w:tcBorders>
              <w:top w:val="nil"/>
              <w:left w:val="nil"/>
              <w:bottom w:val="single" w:sz="4" w:space="0" w:color="000000"/>
              <w:right w:val="single" w:sz="4" w:space="0" w:color="auto"/>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143 000,00</w:t>
            </w:r>
          </w:p>
        </w:tc>
      </w:tr>
      <w:tr w:rsidR="000946F1" w:rsidTr="000946F1">
        <w:trPr>
          <w:trHeight w:val="74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Жилищное хозяйство</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602" w:type="dxa"/>
            <w:tcBorders>
              <w:top w:val="nil"/>
              <w:left w:val="nil"/>
              <w:bottom w:val="single" w:sz="4" w:space="0" w:color="000000"/>
              <w:right w:val="single" w:sz="4" w:space="0" w:color="auto"/>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0946F1" w:rsidTr="000946F1">
        <w:trPr>
          <w:trHeight w:val="62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Непрограммное направление расходов (непрограммные мероприятия).</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602" w:type="dxa"/>
            <w:tcBorders>
              <w:top w:val="nil"/>
              <w:left w:val="nil"/>
              <w:bottom w:val="single" w:sz="4" w:space="0" w:color="000000"/>
              <w:right w:val="single" w:sz="4" w:space="0" w:color="auto"/>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0946F1" w:rsidTr="000946F1">
        <w:trPr>
          <w:trHeight w:val="939"/>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602" w:type="dxa"/>
            <w:tcBorders>
              <w:top w:val="nil"/>
              <w:left w:val="nil"/>
              <w:bottom w:val="single" w:sz="4" w:space="0" w:color="000000"/>
              <w:right w:val="single" w:sz="4" w:space="0" w:color="auto"/>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0946F1" w:rsidTr="000946F1">
        <w:trPr>
          <w:trHeight w:val="62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0946F1" w:rsidTr="000946F1">
        <w:trPr>
          <w:trHeight w:val="850"/>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0946F1" w:rsidTr="000946F1">
        <w:trPr>
          <w:trHeight w:val="74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0946F1" w:rsidTr="000946F1">
        <w:trPr>
          <w:trHeight w:val="74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Благоустройство</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1253"/>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2018-2025годы"</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62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"Благоустройство на территории муниципального образования Васильевский сельсовет"</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62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мероприятий по благоустройству территорий муниципального образования поселения</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62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1118"/>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74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74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КУЛЬТУРА, КИНЕМАТОГРАФИЯ</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3 569 220,00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3 201 213,00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3 511 290,78</w:t>
            </w:r>
          </w:p>
        </w:tc>
      </w:tr>
      <w:tr w:rsidR="000946F1" w:rsidTr="000946F1">
        <w:trPr>
          <w:trHeight w:val="74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Культура</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3 569 220,00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3 201 213,00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3 511 290,78</w:t>
            </w:r>
          </w:p>
        </w:tc>
      </w:tr>
      <w:tr w:rsidR="000946F1" w:rsidTr="000946F1">
        <w:trPr>
          <w:trHeight w:val="939"/>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5360075080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2 273 770,00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2 769 220,00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2 769 220,00</w:t>
            </w:r>
          </w:p>
        </w:tc>
      </w:tr>
      <w:tr w:rsidR="000946F1" w:rsidTr="000946F1">
        <w:trPr>
          <w:trHeight w:val="74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5360075080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2 273 770,00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2 769 220,00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2 769 220,00</w:t>
            </w:r>
          </w:p>
        </w:tc>
      </w:tr>
      <w:tr w:rsidR="000946F1" w:rsidTr="000946F1">
        <w:trPr>
          <w:trHeight w:val="74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5360075080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2 273 770,00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2 769 220,00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2 769 220,00</w:t>
            </w:r>
          </w:p>
        </w:tc>
      </w:tr>
      <w:tr w:rsidR="000946F1" w:rsidTr="000946F1">
        <w:trPr>
          <w:trHeight w:val="910"/>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мероприятий, направленных на развитие культуры на территории муниципального образования поселения</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431 993,00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742 070,78</w:t>
            </w:r>
          </w:p>
        </w:tc>
      </w:tr>
      <w:tr w:rsidR="000946F1" w:rsidTr="000946F1">
        <w:trPr>
          <w:trHeight w:val="62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431 993,00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742 070,78</w:t>
            </w:r>
          </w:p>
        </w:tc>
      </w:tr>
      <w:tr w:rsidR="000946F1" w:rsidTr="000946F1">
        <w:trPr>
          <w:trHeight w:val="1118"/>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431 993,00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742 070,78</w:t>
            </w:r>
          </w:p>
        </w:tc>
      </w:tr>
      <w:tr w:rsidR="000946F1" w:rsidTr="000946F1">
        <w:trPr>
          <w:trHeight w:val="74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242 070,78</w:t>
            </w:r>
          </w:p>
        </w:tc>
      </w:tr>
      <w:tr w:rsidR="000946F1" w:rsidTr="000946F1">
        <w:trPr>
          <w:trHeight w:val="74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131 993,00</w:t>
            </w:r>
          </w:p>
        </w:tc>
        <w:tc>
          <w:tcPr>
            <w:tcW w:w="1602" w:type="dxa"/>
            <w:tcBorders>
              <w:top w:val="nil"/>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500 000,00</w:t>
            </w:r>
          </w:p>
        </w:tc>
      </w:tr>
      <w:tr w:rsidR="000946F1" w:rsidTr="000946F1">
        <w:trPr>
          <w:trHeight w:val="74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Повышение заработной платы работников муниципальных учреждений культуры</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5360097030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495 450,00</w:t>
            </w:r>
          </w:p>
        </w:tc>
        <w:tc>
          <w:tcPr>
            <w:tcW w:w="1701" w:type="dxa"/>
            <w:tcBorders>
              <w:top w:val="nil"/>
              <w:left w:val="nil"/>
              <w:bottom w:val="single" w:sz="4" w:space="0" w:color="000000"/>
              <w:right w:val="nil"/>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2" w:type="dxa"/>
            <w:tcBorders>
              <w:top w:val="single" w:sz="4" w:space="0" w:color="auto"/>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0946F1" w:rsidTr="000946F1">
        <w:trPr>
          <w:trHeight w:val="74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5360097030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495 450,00</w:t>
            </w:r>
          </w:p>
        </w:tc>
        <w:tc>
          <w:tcPr>
            <w:tcW w:w="1701" w:type="dxa"/>
            <w:tcBorders>
              <w:top w:val="nil"/>
              <w:left w:val="nil"/>
              <w:bottom w:val="single" w:sz="4" w:space="0" w:color="000000"/>
              <w:right w:val="nil"/>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2"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0946F1" w:rsidTr="000946F1">
        <w:trPr>
          <w:trHeight w:val="74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5360097030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495 450,00</w:t>
            </w:r>
          </w:p>
        </w:tc>
        <w:tc>
          <w:tcPr>
            <w:tcW w:w="1701" w:type="dxa"/>
            <w:tcBorders>
              <w:top w:val="nil"/>
              <w:left w:val="nil"/>
              <w:bottom w:val="single" w:sz="4" w:space="0" w:color="000000"/>
              <w:right w:val="nil"/>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2"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0946F1" w:rsidTr="000946F1">
        <w:trPr>
          <w:trHeight w:val="1133"/>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СОЦИАЛЬНАЯ ПОЛИТИКА</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r>
      <w:tr w:rsidR="000946F1" w:rsidTr="000946F1">
        <w:trPr>
          <w:trHeight w:val="1133"/>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0946F1" w:rsidTr="000946F1">
        <w:trPr>
          <w:trHeight w:val="746"/>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Предоставление пенсии за выслугу лет муниципальным служащим</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0946F1" w:rsidTr="000946F1">
        <w:trPr>
          <w:trHeight w:val="313"/>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Социальное обеспечение и иные выплаты населению</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0946F1" w:rsidTr="000946F1">
        <w:trPr>
          <w:trHeight w:val="313"/>
        </w:trPr>
        <w:tc>
          <w:tcPr>
            <w:tcW w:w="6224"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Публичные нормативные социальные выплаты гражданам</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84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p>
        </w:tc>
        <w:tc>
          <w:tcPr>
            <w:tcW w:w="1844"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602"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0946F1" w:rsidTr="000946F1">
        <w:trPr>
          <w:trHeight w:val="313"/>
        </w:trPr>
        <w:tc>
          <w:tcPr>
            <w:tcW w:w="6224" w:type="dxa"/>
            <w:tcBorders>
              <w:top w:val="nil"/>
              <w:left w:val="single" w:sz="4" w:space="0" w:color="000000"/>
              <w:bottom w:val="nil"/>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пенсии, социальные доплаты к пенсиям</w:t>
            </w:r>
          </w:p>
        </w:tc>
        <w:tc>
          <w:tcPr>
            <w:tcW w:w="605" w:type="dxa"/>
            <w:tcBorders>
              <w:top w:val="nil"/>
              <w:left w:val="nil"/>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p>
        </w:tc>
        <w:tc>
          <w:tcPr>
            <w:tcW w:w="490" w:type="dxa"/>
            <w:tcBorders>
              <w:top w:val="nil"/>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50" w:type="dxa"/>
            <w:tcBorders>
              <w:top w:val="nil"/>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644" w:type="dxa"/>
            <w:tcBorders>
              <w:top w:val="nil"/>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849" w:type="dxa"/>
            <w:tcBorders>
              <w:top w:val="nil"/>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p>
        </w:tc>
        <w:tc>
          <w:tcPr>
            <w:tcW w:w="1844" w:type="dxa"/>
            <w:tcBorders>
              <w:top w:val="nil"/>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701" w:type="dxa"/>
            <w:tcBorders>
              <w:top w:val="nil"/>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602" w:type="dxa"/>
            <w:tcBorders>
              <w:top w:val="nil"/>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0946F1" w:rsidTr="000946F1">
        <w:trPr>
          <w:trHeight w:val="373"/>
        </w:trPr>
        <w:tc>
          <w:tcPr>
            <w:tcW w:w="6224" w:type="dxa"/>
            <w:tcBorders>
              <w:top w:val="single" w:sz="4" w:space="0" w:color="auto"/>
              <w:left w:val="single" w:sz="4" w:space="0" w:color="auto"/>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ИТОГО</w:t>
            </w:r>
          </w:p>
        </w:tc>
        <w:tc>
          <w:tcPr>
            <w:tcW w:w="605" w:type="dxa"/>
            <w:tcBorders>
              <w:top w:val="nil"/>
              <w:left w:val="nil"/>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490" w:type="dxa"/>
            <w:tcBorders>
              <w:top w:val="single" w:sz="4" w:space="0" w:color="auto"/>
              <w:left w:val="nil"/>
              <w:bottom w:val="single" w:sz="4" w:space="0" w:color="auto"/>
              <w:right w:val="single" w:sz="4" w:space="0" w:color="auto"/>
            </w:tcBorders>
            <w:noWrap/>
            <w:vAlign w:val="center"/>
            <w:hideMark/>
          </w:tcPr>
          <w:p w:rsidR="000946F1" w:rsidRDefault="000946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550" w:type="dxa"/>
            <w:tcBorders>
              <w:top w:val="single" w:sz="4" w:space="0" w:color="auto"/>
              <w:left w:val="nil"/>
              <w:bottom w:val="single" w:sz="4" w:space="0" w:color="auto"/>
              <w:right w:val="single" w:sz="4" w:space="0" w:color="auto"/>
            </w:tcBorders>
            <w:noWrap/>
            <w:vAlign w:val="center"/>
            <w:hideMark/>
          </w:tcPr>
          <w:p w:rsidR="000946F1" w:rsidRDefault="000946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644" w:type="dxa"/>
            <w:tcBorders>
              <w:top w:val="single" w:sz="4" w:space="0" w:color="auto"/>
              <w:left w:val="nil"/>
              <w:bottom w:val="single" w:sz="4" w:space="0" w:color="auto"/>
              <w:right w:val="single" w:sz="4" w:space="0" w:color="auto"/>
            </w:tcBorders>
            <w:noWrap/>
            <w:vAlign w:val="center"/>
            <w:hideMark/>
          </w:tcPr>
          <w:p w:rsidR="000946F1" w:rsidRDefault="000946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849" w:type="dxa"/>
            <w:tcBorders>
              <w:top w:val="single" w:sz="4" w:space="0" w:color="auto"/>
              <w:left w:val="nil"/>
              <w:bottom w:val="single" w:sz="4" w:space="0" w:color="auto"/>
              <w:right w:val="single" w:sz="4" w:space="0" w:color="auto"/>
            </w:tcBorders>
            <w:noWrap/>
            <w:vAlign w:val="center"/>
            <w:hideMark/>
          </w:tcPr>
          <w:p w:rsidR="000946F1" w:rsidRDefault="000946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844"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9 065 850,00</w:t>
            </w:r>
          </w:p>
        </w:tc>
        <w:tc>
          <w:tcPr>
            <w:tcW w:w="1701"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8 773 000,00</w:t>
            </w:r>
          </w:p>
        </w:tc>
        <w:tc>
          <w:tcPr>
            <w:tcW w:w="1602"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9 518 900,00</w:t>
            </w:r>
          </w:p>
        </w:tc>
      </w:tr>
    </w:tbl>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tbl>
      <w:tblPr>
        <w:tblW w:w="15315" w:type="dxa"/>
        <w:tblInd w:w="93" w:type="dxa"/>
        <w:tblLayout w:type="fixed"/>
        <w:tblLook w:val="04A0" w:firstRow="1" w:lastRow="0" w:firstColumn="1" w:lastColumn="0" w:noHBand="0" w:noVBand="1"/>
      </w:tblPr>
      <w:tblGrid>
        <w:gridCol w:w="6190"/>
        <w:gridCol w:w="1460"/>
        <w:gridCol w:w="490"/>
        <w:gridCol w:w="550"/>
        <w:gridCol w:w="1775"/>
        <w:gridCol w:w="1603"/>
        <w:gridCol w:w="1701"/>
        <w:gridCol w:w="1546"/>
      </w:tblGrid>
      <w:tr w:rsidR="000946F1" w:rsidTr="000946F1">
        <w:trPr>
          <w:gridAfter w:val="1"/>
          <w:wAfter w:w="1546" w:type="dxa"/>
          <w:trHeight w:val="1956"/>
        </w:trPr>
        <w:tc>
          <w:tcPr>
            <w:tcW w:w="13765" w:type="dxa"/>
            <w:gridSpan w:val="7"/>
          </w:tcPr>
          <w:p w:rsidR="000946F1" w:rsidRDefault="000946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9 </w:t>
            </w:r>
          </w:p>
          <w:p w:rsidR="000946F1" w:rsidRDefault="000946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решению Совета депутатов</w:t>
            </w:r>
          </w:p>
          <w:p w:rsidR="000946F1" w:rsidRDefault="000946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Васильевского сельсовета</w:t>
            </w:r>
          </w:p>
          <w:p w:rsidR="000946F1" w:rsidRDefault="000946F1">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От            .2021 года № </w:t>
            </w:r>
          </w:p>
          <w:p w:rsidR="000946F1" w:rsidRDefault="000946F1">
            <w:pPr>
              <w:spacing w:after="0" w:line="240" w:lineRule="auto"/>
              <w:jc w:val="right"/>
              <w:rPr>
                <w:rFonts w:ascii="Times New Roman" w:eastAsia="Times New Roman" w:hAnsi="Times New Roman" w:cs="Times New Roman"/>
                <w:b/>
                <w:bCs/>
                <w:sz w:val="24"/>
                <w:szCs w:val="24"/>
              </w:rPr>
            </w:pPr>
          </w:p>
          <w:p w:rsidR="000946F1" w:rsidRDefault="000946F1">
            <w:pPr>
              <w:spacing w:after="0" w:line="240" w:lineRule="auto"/>
              <w:jc w:val="center"/>
              <w:rPr>
                <w:rFonts w:ascii="Times New Roman" w:eastAsia="Times New Roman" w:hAnsi="Times New Roman" w:cs="Times New Roman"/>
                <w:b/>
                <w:bCs/>
                <w:sz w:val="28"/>
                <w:szCs w:val="28"/>
              </w:rPr>
            </w:pPr>
          </w:p>
          <w:p w:rsidR="000946F1" w:rsidRDefault="000946F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РАСПРЕДЕЛЕНИЕ БЮДЖЕТНЫХ АССИГНОВАНИЙ МЕСТНОГО БЮДЖЕТА ПО ЦЕЛЕВЫМ СТАТЬЯМ, МУНИЦИПАЛЬНЫМ ПРОГРАММАМ ВАСИЛЬЕВСКОГО СЕЛЬСОВЕТА И НЕПРОГРАММНЫМ  НАПРАВЛЕНИЯМ ДЕЯТЕЛЬНОСТИ), РАЗДЕЛАМ, ПОДРАЗДЕЛАМ, ГРУППАМ И  ПОДГРУППАМ ВИДОВ РАСХОДОВ КЛАССИФИКАЦИИ РАСХОДОВ НА 2022 ГОД И НА ПЛАНОВЫЙ ПЕРИОД 2023 И 2024 ГОДА</w:t>
            </w:r>
          </w:p>
        </w:tc>
      </w:tr>
      <w:tr w:rsidR="000946F1" w:rsidTr="000946F1">
        <w:trPr>
          <w:trHeight w:val="382"/>
        </w:trPr>
        <w:tc>
          <w:tcPr>
            <w:tcW w:w="6187" w:type="dxa"/>
            <w:noWrap/>
            <w:vAlign w:val="bottom"/>
            <w:hideMark/>
          </w:tcPr>
          <w:p w:rsidR="000946F1" w:rsidRDefault="000946F1">
            <w:pPr>
              <w:spacing w:after="0"/>
            </w:pPr>
          </w:p>
        </w:tc>
        <w:tc>
          <w:tcPr>
            <w:tcW w:w="1459" w:type="dxa"/>
            <w:noWrap/>
            <w:vAlign w:val="bottom"/>
            <w:hideMark/>
          </w:tcPr>
          <w:p w:rsidR="000946F1" w:rsidRDefault="000946F1">
            <w:pPr>
              <w:spacing w:after="0"/>
            </w:pPr>
          </w:p>
        </w:tc>
        <w:tc>
          <w:tcPr>
            <w:tcW w:w="490" w:type="dxa"/>
            <w:noWrap/>
            <w:vAlign w:val="bottom"/>
            <w:hideMark/>
          </w:tcPr>
          <w:p w:rsidR="000946F1" w:rsidRDefault="000946F1">
            <w:pPr>
              <w:spacing w:after="0"/>
            </w:pPr>
          </w:p>
        </w:tc>
        <w:tc>
          <w:tcPr>
            <w:tcW w:w="550" w:type="dxa"/>
            <w:noWrap/>
            <w:vAlign w:val="bottom"/>
            <w:hideMark/>
          </w:tcPr>
          <w:p w:rsidR="000946F1" w:rsidRDefault="000946F1">
            <w:pPr>
              <w:spacing w:after="0"/>
            </w:pPr>
          </w:p>
        </w:tc>
        <w:tc>
          <w:tcPr>
            <w:tcW w:w="1775" w:type="dxa"/>
            <w:noWrap/>
            <w:vAlign w:val="bottom"/>
            <w:hideMark/>
          </w:tcPr>
          <w:p w:rsidR="000946F1" w:rsidRDefault="000946F1">
            <w:pPr>
              <w:spacing w:after="0"/>
            </w:pPr>
          </w:p>
        </w:tc>
        <w:tc>
          <w:tcPr>
            <w:tcW w:w="1603" w:type="dxa"/>
            <w:noWrap/>
            <w:vAlign w:val="bottom"/>
            <w:hideMark/>
          </w:tcPr>
          <w:p w:rsidR="000946F1" w:rsidRDefault="000946F1">
            <w:pPr>
              <w:spacing w:after="0"/>
            </w:pPr>
          </w:p>
        </w:tc>
        <w:tc>
          <w:tcPr>
            <w:tcW w:w="1701" w:type="dxa"/>
            <w:noWrap/>
            <w:vAlign w:val="bottom"/>
            <w:hideMark/>
          </w:tcPr>
          <w:p w:rsidR="000946F1" w:rsidRDefault="000946F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(руб.)</w:t>
            </w:r>
          </w:p>
        </w:tc>
        <w:tc>
          <w:tcPr>
            <w:tcW w:w="1546" w:type="dxa"/>
            <w:noWrap/>
            <w:vAlign w:val="bottom"/>
            <w:hideMark/>
          </w:tcPr>
          <w:p w:rsidR="000946F1" w:rsidRDefault="000946F1">
            <w:pPr>
              <w:spacing w:after="0"/>
            </w:pPr>
          </w:p>
        </w:tc>
      </w:tr>
      <w:tr w:rsidR="000946F1" w:rsidTr="000946F1">
        <w:trPr>
          <w:trHeight w:val="260"/>
        </w:trPr>
        <w:tc>
          <w:tcPr>
            <w:tcW w:w="6187" w:type="dxa"/>
            <w:noWrap/>
            <w:vAlign w:val="bottom"/>
            <w:hideMark/>
          </w:tcPr>
          <w:p w:rsidR="000946F1" w:rsidRDefault="000946F1">
            <w:pPr>
              <w:spacing w:after="0"/>
            </w:pPr>
          </w:p>
        </w:tc>
        <w:tc>
          <w:tcPr>
            <w:tcW w:w="1459" w:type="dxa"/>
            <w:noWrap/>
            <w:vAlign w:val="bottom"/>
            <w:hideMark/>
          </w:tcPr>
          <w:p w:rsidR="000946F1" w:rsidRDefault="000946F1">
            <w:pPr>
              <w:spacing w:after="0"/>
            </w:pPr>
          </w:p>
        </w:tc>
        <w:tc>
          <w:tcPr>
            <w:tcW w:w="490" w:type="dxa"/>
            <w:noWrap/>
            <w:vAlign w:val="bottom"/>
            <w:hideMark/>
          </w:tcPr>
          <w:p w:rsidR="000946F1" w:rsidRDefault="000946F1">
            <w:pPr>
              <w:spacing w:after="0"/>
            </w:pPr>
          </w:p>
        </w:tc>
        <w:tc>
          <w:tcPr>
            <w:tcW w:w="550" w:type="dxa"/>
            <w:noWrap/>
            <w:vAlign w:val="bottom"/>
            <w:hideMark/>
          </w:tcPr>
          <w:p w:rsidR="000946F1" w:rsidRDefault="000946F1">
            <w:pPr>
              <w:spacing w:after="0"/>
            </w:pPr>
          </w:p>
        </w:tc>
        <w:tc>
          <w:tcPr>
            <w:tcW w:w="1775" w:type="dxa"/>
            <w:noWrap/>
            <w:vAlign w:val="bottom"/>
            <w:hideMark/>
          </w:tcPr>
          <w:p w:rsidR="000946F1" w:rsidRDefault="000946F1">
            <w:pPr>
              <w:spacing w:after="0"/>
            </w:pPr>
          </w:p>
        </w:tc>
        <w:tc>
          <w:tcPr>
            <w:tcW w:w="1603" w:type="dxa"/>
            <w:noWrap/>
            <w:vAlign w:val="bottom"/>
            <w:hideMark/>
          </w:tcPr>
          <w:p w:rsidR="000946F1" w:rsidRDefault="000946F1">
            <w:pPr>
              <w:spacing w:after="0"/>
            </w:pPr>
          </w:p>
        </w:tc>
        <w:tc>
          <w:tcPr>
            <w:tcW w:w="1701" w:type="dxa"/>
            <w:noWrap/>
            <w:vAlign w:val="bottom"/>
            <w:hideMark/>
          </w:tcPr>
          <w:p w:rsidR="000946F1" w:rsidRDefault="000946F1">
            <w:pPr>
              <w:spacing w:after="0"/>
            </w:pPr>
          </w:p>
        </w:tc>
        <w:tc>
          <w:tcPr>
            <w:tcW w:w="1546" w:type="dxa"/>
            <w:noWrap/>
            <w:vAlign w:val="bottom"/>
            <w:hideMark/>
          </w:tcPr>
          <w:p w:rsidR="000946F1" w:rsidRDefault="000946F1">
            <w:pPr>
              <w:spacing w:after="0"/>
            </w:pPr>
          </w:p>
        </w:tc>
      </w:tr>
      <w:tr w:rsidR="000946F1" w:rsidTr="000946F1">
        <w:trPr>
          <w:trHeight w:val="321"/>
        </w:trPr>
        <w:tc>
          <w:tcPr>
            <w:tcW w:w="6187" w:type="dxa"/>
            <w:tcBorders>
              <w:top w:val="single" w:sz="4" w:space="0" w:color="000000"/>
              <w:left w:val="single" w:sz="4" w:space="0" w:color="000000"/>
              <w:bottom w:val="single" w:sz="4"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Наименование</w:t>
            </w:r>
          </w:p>
        </w:tc>
        <w:tc>
          <w:tcPr>
            <w:tcW w:w="1459" w:type="dxa"/>
            <w:tcBorders>
              <w:top w:val="single" w:sz="4" w:space="0" w:color="000000"/>
              <w:left w:val="nil"/>
              <w:bottom w:val="single" w:sz="4"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ЦСР</w:t>
            </w:r>
          </w:p>
        </w:tc>
        <w:tc>
          <w:tcPr>
            <w:tcW w:w="490" w:type="dxa"/>
            <w:tcBorders>
              <w:top w:val="single" w:sz="4" w:space="0" w:color="000000"/>
              <w:left w:val="nil"/>
              <w:bottom w:val="single" w:sz="4"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РЗ</w:t>
            </w:r>
          </w:p>
        </w:tc>
        <w:tc>
          <w:tcPr>
            <w:tcW w:w="550" w:type="dxa"/>
            <w:tcBorders>
              <w:top w:val="single" w:sz="4" w:space="0" w:color="000000"/>
              <w:left w:val="nil"/>
              <w:bottom w:val="single" w:sz="4"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ПР</w:t>
            </w:r>
          </w:p>
        </w:tc>
        <w:tc>
          <w:tcPr>
            <w:tcW w:w="1775" w:type="dxa"/>
            <w:tcBorders>
              <w:top w:val="single" w:sz="4" w:space="0" w:color="000000"/>
              <w:left w:val="nil"/>
              <w:bottom w:val="single" w:sz="4"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ВР</w:t>
            </w:r>
          </w:p>
        </w:tc>
        <w:tc>
          <w:tcPr>
            <w:tcW w:w="1603" w:type="dxa"/>
            <w:tcBorders>
              <w:top w:val="single" w:sz="4" w:space="0" w:color="000000"/>
              <w:left w:val="nil"/>
              <w:bottom w:val="single" w:sz="4"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2022</w:t>
            </w:r>
          </w:p>
        </w:tc>
        <w:tc>
          <w:tcPr>
            <w:tcW w:w="1701" w:type="dxa"/>
            <w:tcBorders>
              <w:top w:val="single" w:sz="4" w:space="0" w:color="000000"/>
              <w:left w:val="nil"/>
              <w:bottom w:val="single" w:sz="4"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2023</w:t>
            </w:r>
          </w:p>
        </w:tc>
        <w:tc>
          <w:tcPr>
            <w:tcW w:w="1546" w:type="dxa"/>
            <w:tcBorders>
              <w:top w:val="single" w:sz="4" w:space="0" w:color="000000"/>
              <w:left w:val="nil"/>
              <w:bottom w:val="single" w:sz="4"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2024</w:t>
            </w:r>
          </w:p>
        </w:tc>
      </w:tr>
      <w:tr w:rsidR="000946F1" w:rsidTr="000946F1">
        <w:trPr>
          <w:trHeight w:val="337"/>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459" w:type="dxa"/>
            <w:tcBorders>
              <w:top w:val="nil"/>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490" w:type="dxa"/>
            <w:tcBorders>
              <w:top w:val="nil"/>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550" w:type="dxa"/>
            <w:tcBorders>
              <w:top w:val="nil"/>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775" w:type="dxa"/>
            <w:tcBorders>
              <w:top w:val="nil"/>
              <w:left w:val="nil"/>
              <w:bottom w:val="single" w:sz="8"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1603" w:type="dxa"/>
            <w:tcBorders>
              <w:top w:val="nil"/>
              <w:left w:val="nil"/>
              <w:bottom w:val="single" w:sz="8"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701" w:type="dxa"/>
            <w:tcBorders>
              <w:top w:val="nil"/>
              <w:left w:val="nil"/>
              <w:bottom w:val="single" w:sz="8"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546" w:type="dxa"/>
            <w:tcBorders>
              <w:top w:val="nil"/>
              <w:left w:val="nil"/>
              <w:bottom w:val="single" w:sz="8"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r>
      <w:tr w:rsidR="000946F1" w:rsidTr="000946F1">
        <w:trPr>
          <w:trHeight w:val="337"/>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Условно утвержденные расходы</w:t>
            </w:r>
          </w:p>
        </w:tc>
        <w:tc>
          <w:tcPr>
            <w:tcW w:w="1459"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490" w:type="dxa"/>
            <w:tcBorders>
              <w:top w:val="single" w:sz="4" w:space="0" w:color="000000"/>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550" w:type="dxa"/>
            <w:tcBorders>
              <w:top w:val="single" w:sz="4" w:space="0" w:color="000000"/>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w:t>
            </w:r>
          </w:p>
        </w:tc>
        <w:tc>
          <w:tcPr>
            <w:tcW w:w="1775" w:type="dxa"/>
            <w:tcBorders>
              <w:top w:val="single" w:sz="4" w:space="0" w:color="000000"/>
              <w:left w:val="nil"/>
              <w:bottom w:val="single" w:sz="8"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single" w:sz="4" w:space="0" w:color="000000"/>
              <w:left w:val="nil"/>
              <w:bottom w:val="single" w:sz="8"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701" w:type="dxa"/>
            <w:tcBorders>
              <w:top w:val="single" w:sz="4" w:space="0" w:color="000000"/>
              <w:left w:val="nil"/>
              <w:bottom w:val="single" w:sz="8"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8 773 000,00</w:t>
            </w:r>
          </w:p>
        </w:tc>
        <w:tc>
          <w:tcPr>
            <w:tcW w:w="1546" w:type="dxa"/>
            <w:tcBorders>
              <w:top w:val="single" w:sz="4" w:space="0" w:color="000000"/>
              <w:left w:val="nil"/>
              <w:bottom w:val="single" w:sz="8" w:space="0" w:color="000000"/>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9 518 900,00</w:t>
            </w:r>
          </w:p>
        </w:tc>
      </w:tr>
      <w:tr w:rsidR="000946F1" w:rsidTr="000946F1">
        <w:trPr>
          <w:trHeight w:val="321"/>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ОБЩЕГОСУДАРСТВЕННЫЕ ВОПРОСЫ</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490"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01</w:t>
            </w:r>
          </w:p>
        </w:tc>
        <w:tc>
          <w:tcPr>
            <w:tcW w:w="550"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775"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603"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3 503 230,00</w:t>
            </w:r>
          </w:p>
        </w:tc>
        <w:tc>
          <w:tcPr>
            <w:tcW w:w="1701"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3 537 787,00</w:t>
            </w:r>
          </w:p>
        </w:tc>
        <w:tc>
          <w:tcPr>
            <w:tcW w:w="1546"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3 573 809,22</w:t>
            </w:r>
          </w:p>
        </w:tc>
      </w:tr>
      <w:tr w:rsidR="000946F1" w:rsidTr="000946F1">
        <w:trPr>
          <w:trHeight w:val="764"/>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900800,00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943800,00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943800,00</w:t>
            </w:r>
          </w:p>
        </w:tc>
      </w:tr>
      <w:tr w:rsidR="000946F1" w:rsidTr="000946F1">
        <w:trPr>
          <w:trHeight w:val="1283"/>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900 800,00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0946F1" w:rsidTr="000946F1">
        <w:trPr>
          <w:trHeight w:val="963"/>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900 800,00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0946F1" w:rsidTr="000946F1">
        <w:trPr>
          <w:trHeight w:val="504"/>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муниципального образования</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900 800,00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0946F1" w:rsidTr="000946F1">
        <w:trPr>
          <w:trHeight w:val="1390"/>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900 800,00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0946F1" w:rsidTr="000946F1">
        <w:trPr>
          <w:trHeight w:val="642"/>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900 800,00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943 800,00</w:t>
            </w:r>
          </w:p>
        </w:tc>
      </w:tr>
      <w:tr w:rsidR="000946F1" w:rsidTr="000946F1">
        <w:trPr>
          <w:trHeight w:val="321"/>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700 800,00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743 800,00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743 800,00</w:t>
            </w:r>
          </w:p>
        </w:tc>
      </w:tr>
      <w:tr w:rsidR="000946F1" w:rsidTr="000946F1">
        <w:trPr>
          <w:trHeight w:val="963"/>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5310010010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200 000,00</w:t>
            </w:r>
          </w:p>
        </w:tc>
      </w:tr>
      <w:tr w:rsidR="000946F1" w:rsidTr="000946F1">
        <w:trPr>
          <w:trHeight w:val="963"/>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2 567 108,50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2 560 587,00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2 596 609,22</w:t>
            </w:r>
          </w:p>
        </w:tc>
      </w:tr>
      <w:tr w:rsidR="000946F1" w:rsidTr="000946F1">
        <w:trPr>
          <w:trHeight w:val="1283"/>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2 567 108,50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2 560 587,00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2 596 609,22</w:t>
            </w:r>
          </w:p>
        </w:tc>
      </w:tr>
      <w:tr w:rsidR="000946F1" w:rsidTr="000946F1">
        <w:trPr>
          <w:trHeight w:val="963"/>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2 567 108,50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2 560 587,00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2 596 609,22</w:t>
            </w:r>
          </w:p>
        </w:tc>
      </w:tr>
      <w:tr w:rsidR="000946F1" w:rsidTr="000946F1">
        <w:trPr>
          <w:trHeight w:val="1528"/>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Аппарат администрации муниципального образования</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2 567 108,50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2 560 587,00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2 596 609,22</w:t>
            </w:r>
          </w:p>
        </w:tc>
      </w:tr>
      <w:tr w:rsidR="000946F1" w:rsidTr="000946F1">
        <w:trPr>
          <w:trHeight w:val="764"/>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2 017 700,00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2 017 900,00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2 017 900,00</w:t>
            </w:r>
          </w:p>
        </w:tc>
      </w:tr>
      <w:tr w:rsidR="000946F1" w:rsidTr="000946F1">
        <w:trPr>
          <w:trHeight w:val="642"/>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2 017 700,00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2 017 900,00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2 017 900,00</w:t>
            </w:r>
          </w:p>
        </w:tc>
      </w:tr>
      <w:tr w:rsidR="000946F1" w:rsidTr="000946F1">
        <w:trPr>
          <w:trHeight w:val="321"/>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1 549 700,00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1 567 900,00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1 567 900,00</w:t>
            </w:r>
          </w:p>
        </w:tc>
      </w:tr>
      <w:tr w:rsidR="000946F1" w:rsidTr="000946F1">
        <w:trPr>
          <w:trHeight w:val="963"/>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468 000,00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450 000,00</w:t>
            </w:r>
          </w:p>
        </w:tc>
      </w:tr>
      <w:tr w:rsidR="000946F1" w:rsidTr="000946F1">
        <w:trPr>
          <w:trHeight w:val="642"/>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501 365,50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496 287,00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532 309,22</w:t>
            </w:r>
          </w:p>
        </w:tc>
      </w:tr>
      <w:tr w:rsidR="000946F1" w:rsidTr="000946F1">
        <w:trPr>
          <w:trHeight w:val="642"/>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501 365,50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496 287,00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532 309,22</w:t>
            </w:r>
          </w:p>
        </w:tc>
      </w:tr>
      <w:tr w:rsidR="000946F1" w:rsidTr="000946F1">
        <w:trPr>
          <w:trHeight w:val="1146"/>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501 365,50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496 287,00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532 309,22</w:t>
            </w:r>
          </w:p>
        </w:tc>
      </w:tr>
      <w:tr w:rsidR="000946F1" w:rsidTr="000946F1">
        <w:trPr>
          <w:trHeight w:val="764"/>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42 043,00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40 400,00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40 400,00</w:t>
            </w:r>
          </w:p>
        </w:tc>
      </w:tr>
      <w:tr w:rsidR="000946F1" w:rsidTr="000946F1">
        <w:trPr>
          <w:trHeight w:val="764"/>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42 043,00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40 400,00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40 400,00</w:t>
            </w:r>
          </w:p>
        </w:tc>
      </w:tr>
      <w:tr w:rsidR="000946F1" w:rsidTr="000946F1">
        <w:trPr>
          <w:trHeight w:val="764"/>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бюджетные ассигнования</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r>
      <w:tr w:rsidR="000946F1" w:rsidTr="000946F1">
        <w:trPr>
          <w:trHeight w:val="764"/>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налогов, сборов и иных платежей</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6 000,00</w:t>
            </w:r>
          </w:p>
        </w:tc>
      </w:tr>
      <w:tr w:rsidR="000946F1" w:rsidTr="000946F1">
        <w:trPr>
          <w:trHeight w:val="764"/>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налога на имущество организаций и земельного налога</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851</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r>
      <w:tr w:rsidR="000946F1" w:rsidTr="000946F1">
        <w:trPr>
          <w:trHeight w:val="321"/>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иных платежей</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5310010020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853</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3 000,00</w:t>
            </w:r>
          </w:p>
        </w:tc>
      </w:tr>
      <w:tr w:rsidR="000946F1" w:rsidTr="000946F1">
        <w:trPr>
          <w:trHeight w:val="764"/>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0946F1" w:rsidTr="000946F1">
        <w:trPr>
          <w:trHeight w:val="1283"/>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0946F1" w:rsidTr="000946F1">
        <w:trPr>
          <w:trHeight w:val="963"/>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0946F1" w:rsidTr="000946F1">
        <w:trPr>
          <w:trHeight w:val="1528"/>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 на осуществление части переданных в район полномочий по внешнему муниципальному контролю</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5310010080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0946F1" w:rsidTr="000946F1">
        <w:trPr>
          <w:trHeight w:val="321"/>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5310010080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0946F1" w:rsidTr="000946F1">
        <w:trPr>
          <w:trHeight w:val="764"/>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5310010080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06</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33 400,00</w:t>
            </w:r>
          </w:p>
        </w:tc>
      </w:tr>
      <w:tr w:rsidR="000946F1" w:rsidTr="000946F1">
        <w:trPr>
          <w:trHeight w:val="764"/>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Другие общегосударственные вопросы</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1 921,50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946F1" w:rsidTr="000946F1">
        <w:trPr>
          <w:trHeight w:val="764"/>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Непрограмное направление расходов  (непрограмные мероприятия)</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1 921,50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946F1" w:rsidTr="000946F1">
        <w:trPr>
          <w:trHeight w:val="764"/>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Членские взносы в Совет (ассоциацию) муниципальных образований</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1 921,50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946F1" w:rsidTr="000946F1">
        <w:trPr>
          <w:trHeight w:val="321"/>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бюджетные ассигнования</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7700095100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1 921,50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946F1" w:rsidTr="000946F1">
        <w:trPr>
          <w:trHeight w:val="321"/>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налогов, сборов и иных платежей</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7700095100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1 921,50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946F1" w:rsidTr="000946F1">
        <w:trPr>
          <w:trHeight w:val="1146"/>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Уплата иных платежей</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7700095100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853</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1 921,50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r>
      <w:tr w:rsidR="000946F1" w:rsidTr="000946F1">
        <w:trPr>
          <w:trHeight w:val="321"/>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ОБОРОНА</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02</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105 400,00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109 000,00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112 800,00</w:t>
            </w:r>
          </w:p>
        </w:tc>
      </w:tr>
      <w:tr w:rsidR="000946F1" w:rsidTr="000946F1">
        <w:trPr>
          <w:trHeight w:val="321"/>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Мобилизационная и вневойсковая подготовка</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105 400,00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112 800,00</w:t>
            </w:r>
          </w:p>
        </w:tc>
      </w:tr>
      <w:tr w:rsidR="000946F1" w:rsidTr="000946F1">
        <w:trPr>
          <w:trHeight w:val="1283"/>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105 400,00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112 800,00</w:t>
            </w:r>
          </w:p>
        </w:tc>
      </w:tr>
      <w:tr w:rsidR="000946F1" w:rsidTr="000946F1">
        <w:trPr>
          <w:trHeight w:val="642"/>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"Обеспечение осуществления части, переданных органами власти другого уровня, полномочий"</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105 400,00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112 800,00</w:t>
            </w:r>
          </w:p>
        </w:tc>
      </w:tr>
      <w:tr w:rsidR="000946F1" w:rsidTr="000946F1">
        <w:trPr>
          <w:trHeight w:val="642"/>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Осуществление первичного воинского учета на территориях, где отсутствуют военные комиссариаты</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105 400,00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112 800,00</w:t>
            </w:r>
          </w:p>
        </w:tc>
      </w:tr>
      <w:tr w:rsidR="000946F1" w:rsidTr="000946F1">
        <w:trPr>
          <w:trHeight w:val="764"/>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105 400,00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112 800,00</w:t>
            </w:r>
          </w:p>
        </w:tc>
      </w:tr>
      <w:tr w:rsidR="000946F1" w:rsidTr="000946F1">
        <w:trPr>
          <w:trHeight w:val="642"/>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Расходы на выплаты персоналу государственных (муниципальных) органов</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105 400,00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109 000,00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112 800,00</w:t>
            </w:r>
          </w:p>
        </w:tc>
      </w:tr>
      <w:tr w:rsidR="000946F1" w:rsidTr="000946F1">
        <w:trPr>
          <w:trHeight w:val="321"/>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Фонд оплаты труда государственных (муниципальных) органов</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80 400,00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84 000,00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87 800,00</w:t>
            </w:r>
          </w:p>
        </w:tc>
      </w:tr>
      <w:tr w:rsidR="000946F1" w:rsidTr="000946F1">
        <w:trPr>
          <w:trHeight w:val="1528"/>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5320051180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02</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25 000,00</w:t>
            </w:r>
          </w:p>
        </w:tc>
      </w:tr>
      <w:tr w:rsidR="000946F1" w:rsidTr="000946F1">
        <w:trPr>
          <w:trHeight w:val="642"/>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03</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100 000,00</w:t>
            </w:r>
          </w:p>
        </w:tc>
      </w:tr>
      <w:tr w:rsidR="000946F1" w:rsidTr="000946F1">
        <w:trPr>
          <w:trHeight w:val="1146"/>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Обеспечение пожарной безопасности</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764"/>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764"/>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"Обеспечение пожарной безопасности на территории муниципального образования Васильевский сельсовет"</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764"/>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мероприятий по обеспечению пожарной безопасности на территории муниципального образования поселения</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642"/>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642"/>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321"/>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5330095020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321"/>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НАЦИОНАЛЬНАЯ ЭКОНОМИКА</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1 525 000,00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1 562 000,00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1 958 000,00</w:t>
            </w:r>
          </w:p>
        </w:tc>
      </w:tr>
      <w:tr w:rsidR="000946F1" w:rsidTr="000946F1">
        <w:trPr>
          <w:trHeight w:val="1146"/>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Дорожное хозяйство (дорожные фонды)</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1 525 000,00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0946F1" w:rsidTr="000946F1">
        <w:trPr>
          <w:trHeight w:val="764"/>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 годы"</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1 525 000,00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0946F1" w:rsidTr="000946F1">
        <w:trPr>
          <w:trHeight w:val="764"/>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"Развитие дорожного хозяйства на территории муниципального образования Васильевский сельсовет"</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1 525 000,00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0946F1" w:rsidTr="000946F1">
        <w:trPr>
          <w:trHeight w:val="764"/>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ремонт и капитальный ремонт автомобильных дорог общего пользования и искуственных сооружений на них</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1 525 000,00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0946F1" w:rsidTr="000946F1">
        <w:trPr>
          <w:trHeight w:val="642"/>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1 525 000,00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0946F1" w:rsidTr="000946F1">
        <w:trPr>
          <w:trHeight w:val="642"/>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1 525 000,00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1 562 000,00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1 595 000,00</w:t>
            </w:r>
          </w:p>
        </w:tc>
      </w:tr>
      <w:tr w:rsidR="000946F1" w:rsidTr="000946F1">
        <w:trPr>
          <w:trHeight w:val="321"/>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1 275 000,00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1 312 000,00</w:t>
            </w:r>
          </w:p>
        </w:tc>
        <w:tc>
          <w:tcPr>
            <w:tcW w:w="1546" w:type="dxa"/>
            <w:tcBorders>
              <w:top w:val="nil"/>
              <w:left w:val="nil"/>
              <w:bottom w:val="single" w:sz="4" w:space="0" w:color="000000"/>
              <w:right w:val="single" w:sz="4" w:space="0" w:color="auto"/>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1 345 000,00</w:t>
            </w:r>
          </w:p>
        </w:tc>
      </w:tr>
      <w:tr w:rsidR="000946F1" w:rsidTr="000946F1">
        <w:trPr>
          <w:trHeight w:val="871"/>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5340095280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09</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c>
          <w:tcPr>
            <w:tcW w:w="1546" w:type="dxa"/>
            <w:tcBorders>
              <w:top w:val="nil"/>
              <w:left w:val="nil"/>
              <w:bottom w:val="nil"/>
              <w:right w:val="single" w:sz="4" w:space="0" w:color="auto"/>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250 000,00</w:t>
            </w:r>
          </w:p>
        </w:tc>
      </w:tr>
      <w:tr w:rsidR="000946F1" w:rsidTr="000946F1">
        <w:trPr>
          <w:trHeight w:val="764"/>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Государственная программа «Стимулирование развития жилищного строительства в Оренбургской области» на 2022 год и на плановый период 2023 и 2024 годов</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nil"/>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46" w:type="dxa"/>
            <w:tcBorders>
              <w:top w:val="single" w:sz="4" w:space="0" w:color="000000"/>
              <w:left w:val="single" w:sz="4" w:space="0" w:color="000000"/>
              <w:bottom w:val="single" w:sz="4" w:space="0" w:color="000000"/>
              <w:right w:val="single" w:sz="4" w:space="0" w:color="auto"/>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0946F1" w:rsidTr="000946F1">
        <w:trPr>
          <w:trHeight w:val="764"/>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«Развитие системы градорегулирования на территории муниципального образования  Васильевский сельсовет»</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5370000001</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nil"/>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46" w:type="dxa"/>
            <w:tcBorders>
              <w:top w:val="nil"/>
              <w:left w:val="single" w:sz="4" w:space="0" w:color="000000"/>
              <w:bottom w:val="single" w:sz="4" w:space="0" w:color="000000"/>
              <w:right w:val="single" w:sz="4" w:space="0" w:color="auto"/>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0946F1" w:rsidTr="000946F1">
        <w:trPr>
          <w:trHeight w:val="1925"/>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53700S1510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nil"/>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46" w:type="dxa"/>
            <w:tcBorders>
              <w:top w:val="nil"/>
              <w:left w:val="single" w:sz="4" w:space="0" w:color="000000"/>
              <w:bottom w:val="single" w:sz="4" w:space="0" w:color="000000"/>
              <w:right w:val="single" w:sz="4" w:space="0" w:color="auto"/>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0946F1" w:rsidTr="000946F1">
        <w:trPr>
          <w:trHeight w:val="642"/>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53700S1510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nil"/>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46" w:type="dxa"/>
            <w:tcBorders>
              <w:top w:val="nil"/>
              <w:left w:val="single" w:sz="4" w:space="0" w:color="000000"/>
              <w:bottom w:val="single" w:sz="4" w:space="0" w:color="000000"/>
              <w:right w:val="single" w:sz="4" w:space="0" w:color="auto"/>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0946F1" w:rsidTr="000946F1">
        <w:trPr>
          <w:trHeight w:val="642"/>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53700S1510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nil"/>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46" w:type="dxa"/>
            <w:tcBorders>
              <w:top w:val="nil"/>
              <w:left w:val="single" w:sz="4" w:space="0" w:color="000000"/>
              <w:bottom w:val="single" w:sz="4" w:space="0" w:color="000000"/>
              <w:right w:val="single" w:sz="4" w:space="0" w:color="auto"/>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0946F1" w:rsidTr="000946F1">
        <w:trPr>
          <w:trHeight w:val="321"/>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53700S1510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04</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701" w:type="dxa"/>
            <w:tcBorders>
              <w:top w:val="nil"/>
              <w:left w:val="nil"/>
              <w:bottom w:val="single" w:sz="4" w:space="0" w:color="000000"/>
              <w:right w:val="nil"/>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46" w:type="dxa"/>
            <w:tcBorders>
              <w:top w:val="nil"/>
              <w:left w:val="single" w:sz="4" w:space="0" w:color="000000"/>
              <w:bottom w:val="single" w:sz="4" w:space="0" w:color="000000"/>
              <w:right w:val="single" w:sz="4" w:space="0" w:color="auto"/>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363 000,00</w:t>
            </w:r>
          </w:p>
        </w:tc>
      </w:tr>
      <w:tr w:rsidR="000946F1" w:rsidTr="000946F1">
        <w:trPr>
          <w:trHeight w:val="550"/>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ЖИЛИЩНО-КОММУНАЛЬНОЕ ХОЗЯЙСТВО</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143 000,00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143 000,00</w:t>
            </w:r>
          </w:p>
        </w:tc>
        <w:tc>
          <w:tcPr>
            <w:tcW w:w="1546" w:type="dxa"/>
            <w:tcBorders>
              <w:top w:val="nil"/>
              <w:left w:val="nil"/>
              <w:bottom w:val="single" w:sz="4" w:space="0" w:color="000000"/>
              <w:right w:val="single" w:sz="4" w:space="0" w:color="auto"/>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143 000,00</w:t>
            </w:r>
          </w:p>
        </w:tc>
      </w:tr>
      <w:tr w:rsidR="000946F1" w:rsidTr="000946F1">
        <w:trPr>
          <w:trHeight w:val="764"/>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Жилищное хозяйство</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546" w:type="dxa"/>
            <w:tcBorders>
              <w:top w:val="nil"/>
              <w:left w:val="nil"/>
              <w:bottom w:val="single" w:sz="4" w:space="0" w:color="000000"/>
              <w:right w:val="single" w:sz="4" w:space="0" w:color="auto"/>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0946F1" w:rsidTr="000946F1">
        <w:trPr>
          <w:trHeight w:val="764"/>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Непрограммное направление расходов (непрограммные мероприятия).</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546" w:type="dxa"/>
            <w:tcBorders>
              <w:top w:val="nil"/>
              <w:left w:val="nil"/>
              <w:bottom w:val="single" w:sz="4" w:space="0" w:color="000000"/>
              <w:right w:val="single" w:sz="4" w:space="0" w:color="auto"/>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0946F1" w:rsidTr="000946F1">
        <w:trPr>
          <w:trHeight w:val="764"/>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Исполнение обязательств по уплате взносов на капитальный ремонт в отношении помещений, собственниками которых являются органы местного самоуправления</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546" w:type="dxa"/>
            <w:tcBorders>
              <w:top w:val="nil"/>
              <w:left w:val="nil"/>
              <w:bottom w:val="single" w:sz="4" w:space="0" w:color="000000"/>
              <w:right w:val="single" w:sz="4" w:space="0" w:color="auto"/>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0946F1" w:rsidTr="000946F1">
        <w:trPr>
          <w:trHeight w:val="642"/>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0946F1" w:rsidTr="000946F1">
        <w:trPr>
          <w:trHeight w:val="764"/>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0946F1" w:rsidTr="000946F1">
        <w:trPr>
          <w:trHeight w:val="764"/>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7700090140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43 000,00</w:t>
            </w:r>
          </w:p>
        </w:tc>
      </w:tr>
      <w:tr w:rsidR="000946F1" w:rsidTr="000946F1">
        <w:trPr>
          <w:trHeight w:val="932"/>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Благоустройство</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1283"/>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программа "Реализация муниципальной политики на территории муниципального образования Васильевский сельсовет Саракташского района Оренбургской области на 2018-2025годы"</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5300000000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1146"/>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"Благоустройство на территории муниципального образования Васильевский сельсовет"</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764"/>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мероприятий по благоустройству территорий муниципального образования поселения</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764"/>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642"/>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1191"/>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5350095310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100 000,00</w:t>
            </w:r>
          </w:p>
        </w:tc>
      </w:tr>
      <w:tr w:rsidR="000946F1" w:rsidTr="000946F1">
        <w:trPr>
          <w:trHeight w:val="1161"/>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КУЛЬТУРА, КИНЕМАТОГРАФИЯ</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3 569 220,00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3 201 213,00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3 511 290,78</w:t>
            </w:r>
          </w:p>
        </w:tc>
      </w:tr>
      <w:tr w:rsidR="000946F1" w:rsidTr="000946F1">
        <w:trPr>
          <w:trHeight w:val="764"/>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Культура</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3 569 220,00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3 201 213,00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3 511 290,78</w:t>
            </w:r>
          </w:p>
        </w:tc>
      </w:tr>
      <w:tr w:rsidR="000946F1" w:rsidTr="000946F1">
        <w:trPr>
          <w:trHeight w:val="963"/>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5360075080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2 273 770,00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2 769 220,00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2 769 220,00</w:t>
            </w:r>
          </w:p>
        </w:tc>
      </w:tr>
      <w:tr w:rsidR="000946F1" w:rsidTr="000946F1">
        <w:trPr>
          <w:trHeight w:val="321"/>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5360075080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2 273 770,00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2 769 220,00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2 769 220,00</w:t>
            </w:r>
          </w:p>
        </w:tc>
      </w:tr>
      <w:tr w:rsidR="000946F1" w:rsidTr="000946F1">
        <w:trPr>
          <w:trHeight w:val="321"/>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5360075080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2 273 770,00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2 769 220,00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2 769 220,00</w:t>
            </w:r>
          </w:p>
        </w:tc>
      </w:tr>
      <w:tr w:rsidR="000946F1" w:rsidTr="000946F1">
        <w:trPr>
          <w:trHeight w:val="978"/>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Финансовое обеспечение мероприятий, направленных на развитие культуры на территории муниципального образования поселения</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431 993,00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742 070,78</w:t>
            </w:r>
          </w:p>
        </w:tc>
      </w:tr>
      <w:tr w:rsidR="000946F1" w:rsidTr="000946F1">
        <w:trPr>
          <w:trHeight w:val="642"/>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431 993,00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742 070,78</w:t>
            </w:r>
          </w:p>
        </w:tc>
      </w:tr>
      <w:tr w:rsidR="000946F1" w:rsidTr="000946F1">
        <w:trPr>
          <w:trHeight w:val="642"/>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закупки товаров, работ и услуг для обеспечения государственных (муниципальных) нужд</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431 993,00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742 070,78</w:t>
            </w:r>
          </w:p>
        </w:tc>
      </w:tr>
      <w:tr w:rsidR="000946F1" w:rsidTr="000946F1">
        <w:trPr>
          <w:trHeight w:val="321"/>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товаров, работ и услуг</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242 070,78</w:t>
            </w:r>
          </w:p>
        </w:tc>
      </w:tr>
      <w:tr w:rsidR="000946F1" w:rsidTr="000946F1">
        <w:trPr>
          <w:trHeight w:val="321"/>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Прочая закупка по энергосбережению товаров, работ и услуг</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5360095220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131 993,00</w:t>
            </w:r>
          </w:p>
        </w:tc>
        <w:tc>
          <w:tcPr>
            <w:tcW w:w="1546" w:type="dxa"/>
            <w:tcBorders>
              <w:top w:val="nil"/>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500 000,00</w:t>
            </w:r>
          </w:p>
        </w:tc>
      </w:tr>
      <w:tr w:rsidR="000946F1" w:rsidTr="000946F1">
        <w:trPr>
          <w:trHeight w:val="642"/>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Повышение заработной платы работников муниципальных учреждений культуры</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5360097030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495 450,00</w:t>
            </w:r>
          </w:p>
        </w:tc>
        <w:tc>
          <w:tcPr>
            <w:tcW w:w="1701" w:type="dxa"/>
            <w:tcBorders>
              <w:top w:val="nil"/>
              <w:left w:val="nil"/>
              <w:bottom w:val="single" w:sz="4" w:space="0" w:color="000000"/>
              <w:right w:val="nil"/>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46" w:type="dxa"/>
            <w:tcBorders>
              <w:top w:val="single" w:sz="4" w:space="0" w:color="auto"/>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0946F1" w:rsidTr="000946F1">
        <w:trPr>
          <w:trHeight w:val="321"/>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Межбюджетные трансферты</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5360097030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495 450,00</w:t>
            </w:r>
          </w:p>
        </w:tc>
        <w:tc>
          <w:tcPr>
            <w:tcW w:w="1701" w:type="dxa"/>
            <w:tcBorders>
              <w:top w:val="nil"/>
              <w:left w:val="nil"/>
              <w:bottom w:val="single" w:sz="4" w:space="0" w:color="000000"/>
              <w:right w:val="nil"/>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4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0946F1" w:rsidTr="000946F1">
        <w:trPr>
          <w:trHeight w:val="321"/>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межбюджетные трансферты</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5360097030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08</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495 450,00</w:t>
            </w:r>
          </w:p>
        </w:tc>
        <w:tc>
          <w:tcPr>
            <w:tcW w:w="1701" w:type="dxa"/>
            <w:tcBorders>
              <w:top w:val="nil"/>
              <w:left w:val="nil"/>
              <w:bottom w:val="single" w:sz="4" w:space="0" w:color="000000"/>
              <w:right w:val="nil"/>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54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r>
      <w:tr w:rsidR="000946F1" w:rsidTr="000946F1">
        <w:trPr>
          <w:trHeight w:val="321"/>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СОЦИАЛЬНАЯ ПОЛИТИКА</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10</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120 000,00</w:t>
            </w:r>
          </w:p>
        </w:tc>
      </w:tr>
      <w:tr w:rsidR="000946F1" w:rsidTr="000946F1">
        <w:trPr>
          <w:trHeight w:val="963"/>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Подпрограмма "Осуществление деятельности аппарата управления администрации муниципального образования Васильевский сельсовет"</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5310000000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0946F1" w:rsidTr="000946F1">
        <w:trPr>
          <w:trHeight w:val="642"/>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Предоставление пенсии за выслугу лет муниципальным служащим</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0946F1" w:rsidTr="000946F1">
        <w:trPr>
          <w:trHeight w:val="321"/>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Социальное обеспечение и иные выплаты населению</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0946F1" w:rsidTr="000946F1">
        <w:trPr>
          <w:trHeight w:val="321"/>
        </w:trPr>
        <w:tc>
          <w:tcPr>
            <w:tcW w:w="6187" w:type="dxa"/>
            <w:tcBorders>
              <w:top w:val="nil"/>
              <w:left w:val="single" w:sz="4" w:space="0" w:color="000000"/>
              <w:bottom w:val="single" w:sz="4" w:space="0" w:color="000000"/>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Публичные нормативные социальные выплаты гражданам</w:t>
            </w:r>
          </w:p>
        </w:tc>
        <w:tc>
          <w:tcPr>
            <w:tcW w:w="1459"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49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50"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75"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p>
        </w:tc>
        <w:tc>
          <w:tcPr>
            <w:tcW w:w="1603"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701"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46" w:type="dxa"/>
            <w:tcBorders>
              <w:top w:val="nil"/>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0946F1" w:rsidTr="000946F1">
        <w:trPr>
          <w:trHeight w:val="321"/>
        </w:trPr>
        <w:tc>
          <w:tcPr>
            <w:tcW w:w="6187" w:type="dxa"/>
            <w:tcBorders>
              <w:top w:val="nil"/>
              <w:left w:val="single" w:sz="4" w:space="0" w:color="000000"/>
              <w:bottom w:val="nil"/>
              <w:right w:val="single" w:sz="4" w:space="0" w:color="000000"/>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пенсии, социальные доплаты к пенсиям</w:t>
            </w:r>
          </w:p>
        </w:tc>
        <w:tc>
          <w:tcPr>
            <w:tcW w:w="1459" w:type="dxa"/>
            <w:tcBorders>
              <w:top w:val="nil"/>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5310025050</w:t>
            </w:r>
          </w:p>
        </w:tc>
        <w:tc>
          <w:tcPr>
            <w:tcW w:w="490" w:type="dxa"/>
            <w:tcBorders>
              <w:top w:val="nil"/>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550" w:type="dxa"/>
            <w:tcBorders>
              <w:top w:val="nil"/>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w:t>
            </w:r>
          </w:p>
        </w:tc>
        <w:tc>
          <w:tcPr>
            <w:tcW w:w="1775" w:type="dxa"/>
            <w:tcBorders>
              <w:top w:val="nil"/>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w:t>
            </w:r>
          </w:p>
        </w:tc>
        <w:tc>
          <w:tcPr>
            <w:tcW w:w="1603" w:type="dxa"/>
            <w:tcBorders>
              <w:top w:val="nil"/>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701" w:type="dxa"/>
            <w:tcBorders>
              <w:top w:val="nil"/>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c>
          <w:tcPr>
            <w:tcW w:w="1546" w:type="dxa"/>
            <w:tcBorders>
              <w:top w:val="nil"/>
              <w:left w:val="nil"/>
              <w:bottom w:val="nil"/>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120 000,00</w:t>
            </w:r>
          </w:p>
        </w:tc>
      </w:tr>
      <w:tr w:rsidR="000946F1" w:rsidTr="000946F1">
        <w:trPr>
          <w:trHeight w:val="321"/>
        </w:trPr>
        <w:tc>
          <w:tcPr>
            <w:tcW w:w="6187" w:type="dxa"/>
            <w:tcBorders>
              <w:top w:val="single" w:sz="4" w:space="0" w:color="auto"/>
              <w:left w:val="single" w:sz="4" w:space="0" w:color="auto"/>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ИТОГО</w:t>
            </w:r>
          </w:p>
        </w:tc>
        <w:tc>
          <w:tcPr>
            <w:tcW w:w="1459" w:type="dxa"/>
            <w:tcBorders>
              <w:top w:val="single" w:sz="4" w:space="0" w:color="auto"/>
              <w:left w:val="nil"/>
              <w:bottom w:val="single" w:sz="4" w:space="0" w:color="auto"/>
              <w:right w:val="single" w:sz="4" w:space="0" w:color="auto"/>
            </w:tcBorders>
            <w:noWrap/>
            <w:vAlign w:val="center"/>
            <w:hideMark/>
          </w:tcPr>
          <w:p w:rsidR="000946F1" w:rsidRDefault="000946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490" w:type="dxa"/>
            <w:tcBorders>
              <w:top w:val="single" w:sz="4" w:space="0" w:color="auto"/>
              <w:left w:val="nil"/>
              <w:bottom w:val="single" w:sz="4" w:space="0" w:color="auto"/>
              <w:right w:val="single" w:sz="4" w:space="0" w:color="auto"/>
            </w:tcBorders>
            <w:noWrap/>
            <w:vAlign w:val="center"/>
            <w:hideMark/>
          </w:tcPr>
          <w:p w:rsidR="000946F1" w:rsidRDefault="000946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550" w:type="dxa"/>
            <w:tcBorders>
              <w:top w:val="single" w:sz="4" w:space="0" w:color="auto"/>
              <w:left w:val="nil"/>
              <w:bottom w:val="single" w:sz="4" w:space="0" w:color="auto"/>
              <w:right w:val="single" w:sz="4" w:space="0" w:color="auto"/>
            </w:tcBorders>
            <w:noWrap/>
            <w:vAlign w:val="center"/>
            <w:hideMark/>
          </w:tcPr>
          <w:p w:rsidR="000946F1" w:rsidRDefault="000946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775" w:type="dxa"/>
            <w:tcBorders>
              <w:top w:val="single" w:sz="4" w:space="0" w:color="auto"/>
              <w:left w:val="nil"/>
              <w:bottom w:val="single" w:sz="4" w:space="0" w:color="auto"/>
              <w:right w:val="single" w:sz="4" w:space="0" w:color="auto"/>
            </w:tcBorders>
            <w:noWrap/>
            <w:vAlign w:val="center"/>
            <w:hideMark/>
          </w:tcPr>
          <w:p w:rsidR="000946F1" w:rsidRDefault="000946F1">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tc>
        <w:tc>
          <w:tcPr>
            <w:tcW w:w="1603"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9 065 850,00</w:t>
            </w:r>
          </w:p>
        </w:tc>
        <w:tc>
          <w:tcPr>
            <w:tcW w:w="1701"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8 773 000,00</w:t>
            </w:r>
          </w:p>
        </w:tc>
        <w:tc>
          <w:tcPr>
            <w:tcW w:w="1546" w:type="dxa"/>
            <w:tcBorders>
              <w:top w:val="single" w:sz="4" w:space="0" w:color="000000"/>
              <w:left w:val="nil"/>
              <w:bottom w:val="single" w:sz="4" w:space="0" w:color="000000"/>
              <w:right w:val="single" w:sz="4" w:space="0" w:color="000000"/>
            </w:tcBorders>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9 518 900,00</w:t>
            </w:r>
          </w:p>
        </w:tc>
      </w:tr>
    </w:tbl>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tbl>
      <w:tblPr>
        <w:tblW w:w="15450" w:type="dxa"/>
        <w:tblInd w:w="-34" w:type="dxa"/>
        <w:tblLayout w:type="fixed"/>
        <w:tblLook w:val="04A0" w:firstRow="1" w:lastRow="0" w:firstColumn="1" w:lastColumn="0" w:noHBand="0" w:noVBand="1"/>
      </w:tblPr>
      <w:tblGrid>
        <w:gridCol w:w="826"/>
        <w:gridCol w:w="6302"/>
        <w:gridCol w:w="1290"/>
        <w:gridCol w:w="1808"/>
        <w:gridCol w:w="1681"/>
        <w:gridCol w:w="1275"/>
        <w:gridCol w:w="210"/>
        <w:gridCol w:w="850"/>
        <w:gridCol w:w="1208"/>
      </w:tblGrid>
      <w:tr w:rsidR="000946F1" w:rsidTr="000946F1">
        <w:trPr>
          <w:trHeight w:val="510"/>
        </w:trPr>
        <w:tc>
          <w:tcPr>
            <w:tcW w:w="15451" w:type="dxa"/>
            <w:gridSpan w:val="9"/>
            <w:noWrap/>
            <w:vAlign w:val="bottom"/>
            <w:hideMark/>
          </w:tcPr>
          <w:p w:rsidR="000946F1" w:rsidRDefault="000946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10 </w:t>
            </w:r>
          </w:p>
          <w:p w:rsidR="000946F1" w:rsidRDefault="000946F1">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к решению Совета депутатов</w:t>
            </w:r>
          </w:p>
          <w:p w:rsidR="000946F1" w:rsidRDefault="000946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Васильевского сельсовета </w:t>
            </w:r>
          </w:p>
          <w:p w:rsidR="000946F1" w:rsidRDefault="000946F1">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от              2021 года № </w:t>
            </w:r>
          </w:p>
          <w:p w:rsidR="000946F1" w:rsidRDefault="000946F1">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Объем бюджетных ассигнований на исполнение публичных нормативных обязательств, предусмотренных местным бюджетом муниципального образования Васильевского сельсовет на 2022 год и на плановый период 2023 и 2024 годов</w:t>
            </w:r>
          </w:p>
        </w:tc>
      </w:tr>
      <w:tr w:rsidR="000946F1" w:rsidTr="000946F1">
        <w:trPr>
          <w:trHeight w:val="255"/>
        </w:trPr>
        <w:tc>
          <w:tcPr>
            <w:tcW w:w="827" w:type="dxa"/>
            <w:noWrap/>
            <w:vAlign w:val="bottom"/>
            <w:hideMark/>
          </w:tcPr>
          <w:p w:rsidR="000946F1" w:rsidRDefault="000946F1">
            <w:pPr>
              <w:spacing w:after="0"/>
            </w:pPr>
          </w:p>
        </w:tc>
        <w:tc>
          <w:tcPr>
            <w:tcW w:w="6302" w:type="dxa"/>
            <w:noWrap/>
            <w:vAlign w:val="bottom"/>
            <w:hideMark/>
          </w:tcPr>
          <w:p w:rsidR="000946F1" w:rsidRDefault="000946F1">
            <w:pPr>
              <w:spacing w:after="0"/>
            </w:pPr>
          </w:p>
        </w:tc>
        <w:tc>
          <w:tcPr>
            <w:tcW w:w="1290" w:type="dxa"/>
            <w:noWrap/>
            <w:vAlign w:val="bottom"/>
            <w:hideMark/>
          </w:tcPr>
          <w:p w:rsidR="000946F1" w:rsidRDefault="000946F1">
            <w:pPr>
              <w:spacing w:after="0"/>
            </w:pPr>
          </w:p>
        </w:tc>
        <w:tc>
          <w:tcPr>
            <w:tcW w:w="1808" w:type="dxa"/>
            <w:noWrap/>
            <w:vAlign w:val="bottom"/>
            <w:hideMark/>
          </w:tcPr>
          <w:p w:rsidR="000946F1" w:rsidRDefault="000946F1">
            <w:pPr>
              <w:spacing w:after="0"/>
            </w:pPr>
          </w:p>
        </w:tc>
        <w:tc>
          <w:tcPr>
            <w:tcW w:w="1681" w:type="dxa"/>
            <w:noWrap/>
            <w:vAlign w:val="bottom"/>
            <w:hideMark/>
          </w:tcPr>
          <w:p w:rsidR="000946F1" w:rsidRDefault="000946F1">
            <w:pPr>
              <w:spacing w:after="0"/>
            </w:pPr>
          </w:p>
        </w:tc>
        <w:tc>
          <w:tcPr>
            <w:tcW w:w="1485" w:type="dxa"/>
            <w:gridSpan w:val="2"/>
            <w:noWrap/>
            <w:vAlign w:val="bottom"/>
            <w:hideMark/>
          </w:tcPr>
          <w:p w:rsidR="000946F1" w:rsidRDefault="000946F1">
            <w:pPr>
              <w:spacing w:after="0"/>
            </w:pPr>
          </w:p>
        </w:tc>
        <w:tc>
          <w:tcPr>
            <w:tcW w:w="850" w:type="dxa"/>
            <w:noWrap/>
            <w:vAlign w:val="bottom"/>
            <w:hideMark/>
          </w:tcPr>
          <w:p w:rsidR="000946F1" w:rsidRDefault="000946F1">
            <w:pPr>
              <w:spacing w:after="0"/>
            </w:pPr>
          </w:p>
        </w:tc>
        <w:tc>
          <w:tcPr>
            <w:tcW w:w="1208" w:type="dxa"/>
            <w:noWrap/>
            <w:vAlign w:val="bottom"/>
            <w:hideMark/>
          </w:tcPr>
          <w:p w:rsidR="000946F1" w:rsidRDefault="000946F1">
            <w:pPr>
              <w:spacing w:after="0"/>
            </w:pPr>
          </w:p>
        </w:tc>
      </w:tr>
      <w:tr w:rsidR="000946F1" w:rsidTr="000946F1">
        <w:trPr>
          <w:trHeight w:val="255"/>
        </w:trPr>
        <w:tc>
          <w:tcPr>
            <w:tcW w:w="827" w:type="dxa"/>
            <w:noWrap/>
            <w:vAlign w:val="bottom"/>
            <w:hideMark/>
          </w:tcPr>
          <w:p w:rsidR="000946F1" w:rsidRDefault="000946F1">
            <w:pPr>
              <w:spacing w:after="0"/>
            </w:pPr>
          </w:p>
        </w:tc>
        <w:tc>
          <w:tcPr>
            <w:tcW w:w="6302" w:type="dxa"/>
            <w:noWrap/>
            <w:vAlign w:val="bottom"/>
            <w:hideMark/>
          </w:tcPr>
          <w:p w:rsidR="000946F1" w:rsidRDefault="000946F1">
            <w:pPr>
              <w:spacing w:after="0"/>
            </w:pPr>
          </w:p>
        </w:tc>
        <w:tc>
          <w:tcPr>
            <w:tcW w:w="1290" w:type="dxa"/>
            <w:noWrap/>
            <w:vAlign w:val="bottom"/>
            <w:hideMark/>
          </w:tcPr>
          <w:p w:rsidR="000946F1" w:rsidRDefault="000946F1">
            <w:pPr>
              <w:spacing w:after="0"/>
            </w:pPr>
          </w:p>
        </w:tc>
        <w:tc>
          <w:tcPr>
            <w:tcW w:w="1808" w:type="dxa"/>
            <w:noWrap/>
            <w:vAlign w:val="bottom"/>
            <w:hideMark/>
          </w:tcPr>
          <w:p w:rsidR="000946F1" w:rsidRDefault="000946F1">
            <w:pPr>
              <w:spacing w:after="0"/>
            </w:pPr>
          </w:p>
        </w:tc>
        <w:tc>
          <w:tcPr>
            <w:tcW w:w="1681" w:type="dxa"/>
            <w:noWrap/>
            <w:vAlign w:val="bottom"/>
            <w:hideMark/>
          </w:tcPr>
          <w:p w:rsidR="000946F1" w:rsidRDefault="000946F1">
            <w:pPr>
              <w:spacing w:after="0"/>
            </w:pPr>
          </w:p>
        </w:tc>
        <w:tc>
          <w:tcPr>
            <w:tcW w:w="1485" w:type="dxa"/>
            <w:gridSpan w:val="2"/>
            <w:noWrap/>
            <w:vAlign w:val="bottom"/>
            <w:hideMark/>
          </w:tcPr>
          <w:p w:rsidR="000946F1" w:rsidRDefault="000946F1">
            <w:pPr>
              <w:spacing w:after="0"/>
            </w:pPr>
          </w:p>
        </w:tc>
        <w:tc>
          <w:tcPr>
            <w:tcW w:w="850" w:type="dxa"/>
            <w:noWrap/>
            <w:vAlign w:val="bottom"/>
            <w:hideMark/>
          </w:tcPr>
          <w:p w:rsidR="000946F1" w:rsidRDefault="000946F1">
            <w:pPr>
              <w:spacing w:after="0"/>
            </w:pPr>
          </w:p>
        </w:tc>
        <w:tc>
          <w:tcPr>
            <w:tcW w:w="1208" w:type="dxa"/>
            <w:noWrap/>
            <w:vAlign w:val="bottom"/>
            <w:hideMark/>
          </w:tcPr>
          <w:p w:rsidR="000946F1" w:rsidRDefault="000946F1">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(тыс.руб.)</w:t>
            </w:r>
          </w:p>
        </w:tc>
      </w:tr>
      <w:tr w:rsidR="000946F1" w:rsidTr="000946F1">
        <w:trPr>
          <w:trHeight w:val="870"/>
        </w:trPr>
        <w:tc>
          <w:tcPr>
            <w:tcW w:w="827" w:type="dxa"/>
            <w:vMerge w:val="restart"/>
            <w:tcBorders>
              <w:top w:val="single" w:sz="4" w:space="0" w:color="auto"/>
              <w:left w:val="single" w:sz="4" w:space="0" w:color="auto"/>
              <w:bottom w:val="single" w:sz="4" w:space="0" w:color="000000"/>
              <w:right w:val="single" w:sz="4" w:space="0" w:color="auto"/>
            </w:tcBorders>
            <w:vAlign w:val="center"/>
            <w:hideMark/>
          </w:tcPr>
          <w:p w:rsidR="000946F1" w:rsidRDefault="000946F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п/п</w:t>
            </w:r>
          </w:p>
        </w:tc>
        <w:tc>
          <w:tcPr>
            <w:tcW w:w="6302" w:type="dxa"/>
            <w:vMerge w:val="restart"/>
            <w:tcBorders>
              <w:top w:val="single" w:sz="4" w:space="0" w:color="auto"/>
              <w:left w:val="single" w:sz="4" w:space="0" w:color="auto"/>
              <w:bottom w:val="single" w:sz="4" w:space="0" w:color="000000"/>
              <w:right w:val="single" w:sz="4" w:space="0" w:color="auto"/>
            </w:tcBorders>
            <w:vAlign w:val="center"/>
            <w:hideMark/>
          </w:tcPr>
          <w:p w:rsidR="000946F1" w:rsidRDefault="000946F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Наименование публичного обязательства</w:t>
            </w:r>
          </w:p>
        </w:tc>
        <w:tc>
          <w:tcPr>
            <w:tcW w:w="4779" w:type="dxa"/>
            <w:gridSpan w:val="3"/>
            <w:tcBorders>
              <w:top w:val="single" w:sz="4" w:space="0" w:color="auto"/>
              <w:left w:val="nil"/>
              <w:bottom w:val="single" w:sz="4" w:space="0" w:color="auto"/>
              <w:right w:val="nil"/>
            </w:tcBorders>
            <w:vAlign w:val="center"/>
            <w:hideMark/>
          </w:tcPr>
          <w:p w:rsidR="000946F1" w:rsidRDefault="000946F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Код бюджетной классификации</w:t>
            </w:r>
          </w:p>
        </w:tc>
        <w:tc>
          <w:tcPr>
            <w:tcW w:w="3543" w:type="dxa"/>
            <w:gridSpan w:val="4"/>
            <w:tcBorders>
              <w:top w:val="single" w:sz="4" w:space="0" w:color="auto"/>
              <w:left w:val="nil"/>
              <w:bottom w:val="single" w:sz="4" w:space="0" w:color="auto"/>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Объем ассигнований на исполнение публичных нормативных обязательств</w:t>
            </w:r>
          </w:p>
        </w:tc>
      </w:tr>
      <w:tr w:rsidR="000946F1" w:rsidTr="000946F1">
        <w:trPr>
          <w:trHeight w:val="1170"/>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0946F1" w:rsidRDefault="000946F1">
            <w:pPr>
              <w:spacing w:after="0" w:line="240" w:lineRule="auto"/>
              <w:rPr>
                <w:rFonts w:ascii="Times New Roman" w:eastAsia="Times New Roman" w:hAnsi="Times New Roman" w:cs="Times New Roman"/>
                <w:b/>
                <w:bCs/>
                <w:sz w:val="20"/>
                <w:szCs w:val="20"/>
              </w:rPr>
            </w:pPr>
          </w:p>
        </w:tc>
        <w:tc>
          <w:tcPr>
            <w:tcW w:w="300" w:type="dxa"/>
            <w:vMerge/>
            <w:tcBorders>
              <w:top w:val="single" w:sz="4" w:space="0" w:color="auto"/>
              <w:left w:val="single" w:sz="4" w:space="0" w:color="auto"/>
              <w:bottom w:val="single" w:sz="4" w:space="0" w:color="000000"/>
              <w:right w:val="single" w:sz="4" w:space="0" w:color="auto"/>
            </w:tcBorders>
            <w:vAlign w:val="center"/>
            <w:hideMark/>
          </w:tcPr>
          <w:p w:rsidR="000946F1" w:rsidRDefault="000946F1">
            <w:pPr>
              <w:spacing w:after="0" w:line="240" w:lineRule="auto"/>
              <w:rPr>
                <w:rFonts w:ascii="Times New Roman" w:eastAsia="Times New Roman" w:hAnsi="Times New Roman" w:cs="Times New Roman"/>
                <w:b/>
                <w:bCs/>
                <w:sz w:val="20"/>
                <w:szCs w:val="20"/>
              </w:rPr>
            </w:pPr>
          </w:p>
        </w:tc>
        <w:tc>
          <w:tcPr>
            <w:tcW w:w="1290" w:type="dxa"/>
            <w:tcBorders>
              <w:top w:val="nil"/>
              <w:left w:val="nil"/>
              <w:bottom w:val="single" w:sz="4" w:space="0" w:color="auto"/>
              <w:right w:val="single" w:sz="4" w:space="0" w:color="auto"/>
            </w:tcBorders>
            <w:vAlign w:val="center"/>
            <w:hideMark/>
          </w:tcPr>
          <w:p w:rsidR="000946F1" w:rsidRDefault="000946F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Раздел</w:t>
            </w:r>
          </w:p>
        </w:tc>
        <w:tc>
          <w:tcPr>
            <w:tcW w:w="1808" w:type="dxa"/>
            <w:tcBorders>
              <w:top w:val="nil"/>
              <w:left w:val="nil"/>
              <w:bottom w:val="single" w:sz="4" w:space="0" w:color="auto"/>
              <w:right w:val="single" w:sz="4" w:space="0" w:color="auto"/>
            </w:tcBorders>
            <w:vAlign w:val="center"/>
            <w:hideMark/>
          </w:tcPr>
          <w:p w:rsidR="000946F1" w:rsidRDefault="000946F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Подраздел</w:t>
            </w:r>
          </w:p>
        </w:tc>
        <w:tc>
          <w:tcPr>
            <w:tcW w:w="1681" w:type="dxa"/>
            <w:tcBorders>
              <w:top w:val="nil"/>
              <w:left w:val="nil"/>
              <w:bottom w:val="single" w:sz="4" w:space="0" w:color="auto"/>
              <w:right w:val="single" w:sz="4" w:space="0" w:color="auto"/>
            </w:tcBorders>
            <w:vAlign w:val="center"/>
            <w:hideMark/>
          </w:tcPr>
          <w:p w:rsidR="000946F1" w:rsidRDefault="000946F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Целевая статья</w:t>
            </w:r>
          </w:p>
        </w:tc>
        <w:tc>
          <w:tcPr>
            <w:tcW w:w="1275" w:type="dxa"/>
            <w:tcBorders>
              <w:top w:val="nil"/>
              <w:left w:val="nil"/>
              <w:bottom w:val="single" w:sz="4" w:space="0" w:color="auto"/>
              <w:right w:val="single" w:sz="4" w:space="0" w:color="auto"/>
            </w:tcBorders>
            <w:vAlign w:val="center"/>
            <w:hideMark/>
          </w:tcPr>
          <w:p w:rsidR="000946F1" w:rsidRDefault="000946F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2022 год</w:t>
            </w:r>
          </w:p>
        </w:tc>
        <w:tc>
          <w:tcPr>
            <w:tcW w:w="1060" w:type="dxa"/>
            <w:gridSpan w:val="2"/>
            <w:tcBorders>
              <w:top w:val="nil"/>
              <w:left w:val="nil"/>
              <w:bottom w:val="single" w:sz="4" w:space="0" w:color="auto"/>
              <w:right w:val="single" w:sz="4" w:space="0" w:color="auto"/>
            </w:tcBorders>
            <w:vAlign w:val="center"/>
            <w:hideMark/>
          </w:tcPr>
          <w:p w:rsidR="000946F1" w:rsidRDefault="000946F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2023 год</w:t>
            </w:r>
          </w:p>
        </w:tc>
        <w:tc>
          <w:tcPr>
            <w:tcW w:w="1208" w:type="dxa"/>
            <w:tcBorders>
              <w:top w:val="nil"/>
              <w:left w:val="nil"/>
              <w:bottom w:val="single" w:sz="4" w:space="0" w:color="auto"/>
              <w:right w:val="single" w:sz="4" w:space="0" w:color="auto"/>
            </w:tcBorders>
            <w:vAlign w:val="center"/>
            <w:hideMark/>
          </w:tcPr>
          <w:p w:rsidR="000946F1" w:rsidRDefault="000946F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2024 год</w:t>
            </w:r>
          </w:p>
        </w:tc>
      </w:tr>
      <w:tr w:rsidR="000946F1" w:rsidTr="000946F1">
        <w:trPr>
          <w:trHeight w:val="300"/>
        </w:trPr>
        <w:tc>
          <w:tcPr>
            <w:tcW w:w="7129" w:type="dxa"/>
            <w:gridSpan w:val="2"/>
            <w:tcBorders>
              <w:top w:val="single" w:sz="4" w:space="0" w:color="auto"/>
              <w:left w:val="single" w:sz="4" w:space="0" w:color="auto"/>
              <w:bottom w:val="single" w:sz="4" w:space="0" w:color="auto"/>
              <w:right w:val="single" w:sz="4" w:space="0" w:color="000000"/>
            </w:tcBorders>
            <w:vAlign w:val="center"/>
            <w:hideMark/>
          </w:tcPr>
          <w:p w:rsidR="000946F1" w:rsidRDefault="000946F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Итого</w:t>
            </w:r>
          </w:p>
        </w:tc>
        <w:tc>
          <w:tcPr>
            <w:tcW w:w="4779" w:type="dxa"/>
            <w:gridSpan w:val="3"/>
            <w:tcBorders>
              <w:top w:val="single" w:sz="4" w:space="0" w:color="auto"/>
              <w:left w:val="nil"/>
              <w:bottom w:val="single" w:sz="4" w:space="0" w:color="auto"/>
              <w:right w:val="nil"/>
            </w:tcBorders>
            <w:vAlign w:val="center"/>
            <w:hideMark/>
          </w:tcPr>
          <w:p w:rsidR="000946F1" w:rsidRDefault="000946F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275" w:type="dxa"/>
            <w:tcBorders>
              <w:top w:val="nil"/>
              <w:left w:val="nil"/>
              <w:bottom w:val="single" w:sz="4" w:space="0" w:color="auto"/>
              <w:right w:val="single" w:sz="4" w:space="0" w:color="auto"/>
            </w:tcBorders>
            <w:vAlign w:val="center"/>
            <w:hideMark/>
          </w:tcPr>
          <w:p w:rsidR="000946F1" w:rsidRDefault="000946F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060" w:type="dxa"/>
            <w:gridSpan w:val="2"/>
            <w:tcBorders>
              <w:top w:val="nil"/>
              <w:left w:val="nil"/>
              <w:bottom w:val="single" w:sz="4" w:space="0" w:color="auto"/>
              <w:right w:val="single" w:sz="4" w:space="0" w:color="auto"/>
            </w:tcBorders>
            <w:vAlign w:val="center"/>
            <w:hideMark/>
          </w:tcPr>
          <w:p w:rsidR="000946F1" w:rsidRDefault="000946F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c>
          <w:tcPr>
            <w:tcW w:w="1208" w:type="dxa"/>
            <w:tcBorders>
              <w:top w:val="nil"/>
              <w:left w:val="nil"/>
              <w:bottom w:val="single" w:sz="4" w:space="0" w:color="auto"/>
              <w:right w:val="single" w:sz="4" w:space="0" w:color="auto"/>
            </w:tcBorders>
            <w:vAlign w:val="center"/>
            <w:hideMark/>
          </w:tcPr>
          <w:p w:rsidR="000946F1" w:rsidRDefault="000946F1">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w:t>
            </w:r>
          </w:p>
        </w:tc>
      </w:tr>
      <w:tr w:rsidR="000946F1" w:rsidTr="000946F1">
        <w:trPr>
          <w:trHeight w:val="465"/>
        </w:trPr>
        <w:tc>
          <w:tcPr>
            <w:tcW w:w="827" w:type="dxa"/>
            <w:tcBorders>
              <w:top w:val="nil"/>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302"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Публичные нормативные социальные выплаты гражданам</w:t>
            </w:r>
          </w:p>
        </w:tc>
        <w:tc>
          <w:tcPr>
            <w:tcW w:w="1290" w:type="dxa"/>
            <w:tcBorders>
              <w:top w:val="nil"/>
              <w:left w:val="nil"/>
              <w:bottom w:val="single" w:sz="4" w:space="0" w:color="auto"/>
              <w:right w:val="single" w:sz="4" w:space="0" w:color="auto"/>
            </w:tcBorders>
            <w:vAlign w:val="center"/>
            <w:hideMark/>
          </w:tcPr>
          <w:p w:rsidR="000946F1" w:rsidRDefault="000946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808" w:type="dxa"/>
            <w:tcBorders>
              <w:top w:val="nil"/>
              <w:left w:val="nil"/>
              <w:bottom w:val="single" w:sz="4" w:space="0" w:color="auto"/>
              <w:right w:val="single" w:sz="4" w:space="0" w:color="auto"/>
            </w:tcBorders>
            <w:vAlign w:val="center"/>
            <w:hideMark/>
          </w:tcPr>
          <w:p w:rsidR="000946F1" w:rsidRDefault="000946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1681" w:type="dxa"/>
            <w:tcBorders>
              <w:top w:val="nil"/>
              <w:left w:val="nil"/>
              <w:bottom w:val="single" w:sz="4" w:space="0" w:color="auto"/>
              <w:right w:val="single" w:sz="4" w:space="0" w:color="auto"/>
            </w:tcBorders>
            <w:vAlign w:val="center"/>
            <w:hideMark/>
          </w:tcPr>
          <w:p w:rsidR="000946F1" w:rsidRDefault="000946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5310025050</w:t>
            </w:r>
          </w:p>
        </w:tc>
        <w:tc>
          <w:tcPr>
            <w:tcW w:w="1275" w:type="dxa"/>
            <w:tcBorders>
              <w:top w:val="nil"/>
              <w:left w:val="nil"/>
              <w:bottom w:val="single" w:sz="4" w:space="0" w:color="auto"/>
              <w:right w:val="single" w:sz="4" w:space="0" w:color="auto"/>
            </w:tcBorders>
            <w:vAlign w:val="center"/>
            <w:hideMark/>
          </w:tcPr>
          <w:p w:rsidR="000946F1" w:rsidRDefault="000946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120 000,0</w:t>
            </w:r>
          </w:p>
        </w:tc>
        <w:tc>
          <w:tcPr>
            <w:tcW w:w="1060" w:type="dxa"/>
            <w:gridSpan w:val="2"/>
            <w:tcBorders>
              <w:top w:val="nil"/>
              <w:left w:val="nil"/>
              <w:bottom w:val="single" w:sz="4" w:space="0" w:color="auto"/>
              <w:right w:val="single" w:sz="4" w:space="0" w:color="auto"/>
            </w:tcBorders>
            <w:vAlign w:val="center"/>
            <w:hideMark/>
          </w:tcPr>
          <w:p w:rsidR="000946F1" w:rsidRDefault="000946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120 000,0</w:t>
            </w:r>
          </w:p>
        </w:tc>
        <w:tc>
          <w:tcPr>
            <w:tcW w:w="1208" w:type="dxa"/>
            <w:tcBorders>
              <w:top w:val="nil"/>
              <w:left w:val="nil"/>
              <w:bottom w:val="single" w:sz="4" w:space="0" w:color="auto"/>
              <w:right w:val="single" w:sz="4" w:space="0" w:color="auto"/>
            </w:tcBorders>
            <w:vAlign w:val="center"/>
            <w:hideMark/>
          </w:tcPr>
          <w:p w:rsidR="000946F1" w:rsidRDefault="000946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120 000,0</w:t>
            </w:r>
          </w:p>
        </w:tc>
      </w:tr>
      <w:tr w:rsidR="000946F1" w:rsidTr="000946F1">
        <w:trPr>
          <w:trHeight w:val="319"/>
        </w:trPr>
        <w:tc>
          <w:tcPr>
            <w:tcW w:w="827" w:type="dxa"/>
            <w:tcBorders>
              <w:top w:val="nil"/>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6302"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90" w:type="dxa"/>
            <w:tcBorders>
              <w:top w:val="nil"/>
              <w:left w:val="nil"/>
              <w:bottom w:val="single" w:sz="4" w:space="0" w:color="auto"/>
              <w:right w:val="single" w:sz="4" w:space="0" w:color="auto"/>
            </w:tcBorders>
            <w:vAlign w:val="center"/>
            <w:hideMark/>
          </w:tcPr>
          <w:p w:rsidR="000946F1" w:rsidRDefault="000946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808" w:type="dxa"/>
            <w:tcBorders>
              <w:top w:val="nil"/>
              <w:left w:val="nil"/>
              <w:bottom w:val="single" w:sz="4" w:space="0" w:color="auto"/>
              <w:right w:val="single" w:sz="4" w:space="0" w:color="auto"/>
            </w:tcBorders>
            <w:vAlign w:val="center"/>
            <w:hideMark/>
          </w:tcPr>
          <w:p w:rsidR="000946F1" w:rsidRDefault="000946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681" w:type="dxa"/>
            <w:tcBorders>
              <w:top w:val="nil"/>
              <w:left w:val="nil"/>
              <w:bottom w:val="single" w:sz="4" w:space="0" w:color="auto"/>
              <w:right w:val="single" w:sz="4" w:space="0" w:color="auto"/>
            </w:tcBorders>
            <w:vAlign w:val="center"/>
            <w:hideMark/>
          </w:tcPr>
          <w:p w:rsidR="000946F1" w:rsidRDefault="000946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75" w:type="dxa"/>
            <w:tcBorders>
              <w:top w:val="nil"/>
              <w:left w:val="nil"/>
              <w:bottom w:val="single" w:sz="4" w:space="0" w:color="auto"/>
              <w:right w:val="single" w:sz="4" w:space="0" w:color="auto"/>
            </w:tcBorders>
            <w:vAlign w:val="center"/>
            <w:hideMark/>
          </w:tcPr>
          <w:p w:rsidR="000946F1" w:rsidRDefault="000946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060" w:type="dxa"/>
            <w:gridSpan w:val="2"/>
            <w:tcBorders>
              <w:top w:val="nil"/>
              <w:left w:val="nil"/>
              <w:bottom w:val="single" w:sz="4" w:space="0" w:color="auto"/>
              <w:right w:val="single" w:sz="4" w:space="0" w:color="auto"/>
            </w:tcBorders>
            <w:vAlign w:val="center"/>
            <w:hideMark/>
          </w:tcPr>
          <w:p w:rsidR="000946F1" w:rsidRDefault="000946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08" w:type="dxa"/>
            <w:tcBorders>
              <w:top w:val="nil"/>
              <w:left w:val="nil"/>
              <w:bottom w:val="single" w:sz="4" w:space="0" w:color="auto"/>
              <w:right w:val="single" w:sz="4" w:space="0" w:color="auto"/>
            </w:tcBorders>
            <w:vAlign w:val="center"/>
            <w:hideMark/>
          </w:tcPr>
          <w:p w:rsidR="000946F1" w:rsidRDefault="000946F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bl>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spacing w:after="0" w:line="240" w:lineRule="auto"/>
        <w:rPr>
          <w:rFonts w:ascii="Arial CYR" w:eastAsia="Times New Roman" w:hAnsi="Arial CYR" w:cs="Arial CYR"/>
          <w:sz w:val="20"/>
          <w:szCs w:val="20"/>
        </w:rPr>
        <w:sectPr w:rsidR="000946F1">
          <w:pgSz w:w="16838" w:h="11906" w:orient="landscape"/>
          <w:pgMar w:top="1701" w:right="1134" w:bottom="851" w:left="1134" w:header="709" w:footer="709" w:gutter="0"/>
          <w:cols w:space="720"/>
        </w:sectPr>
      </w:pPr>
    </w:p>
    <w:tbl>
      <w:tblPr>
        <w:tblW w:w="9360" w:type="dxa"/>
        <w:tblInd w:w="93" w:type="dxa"/>
        <w:tblLook w:val="04A0" w:firstRow="1" w:lastRow="0" w:firstColumn="1" w:lastColumn="0" w:noHBand="0" w:noVBand="1"/>
      </w:tblPr>
      <w:tblGrid>
        <w:gridCol w:w="860"/>
        <w:gridCol w:w="3100"/>
        <w:gridCol w:w="1840"/>
        <w:gridCol w:w="1780"/>
        <w:gridCol w:w="1780"/>
      </w:tblGrid>
      <w:tr w:rsidR="000946F1" w:rsidTr="000946F1">
        <w:trPr>
          <w:trHeight w:val="1860"/>
        </w:trPr>
        <w:tc>
          <w:tcPr>
            <w:tcW w:w="9360" w:type="dxa"/>
            <w:gridSpan w:val="5"/>
            <w:vAlign w:val="bottom"/>
          </w:tcPr>
          <w:p w:rsidR="000946F1" w:rsidRDefault="000946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 11</w:t>
            </w:r>
          </w:p>
          <w:p w:rsidR="000946F1" w:rsidRDefault="000946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решению Совета депутатов </w:t>
            </w:r>
          </w:p>
          <w:p w:rsidR="000946F1" w:rsidRDefault="000946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Васильевского        сельсовета                    </w:t>
            </w:r>
          </w:p>
          <w:p w:rsidR="000946F1" w:rsidRDefault="000946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2021 года №            </w:t>
            </w:r>
          </w:p>
          <w:p w:rsidR="000946F1" w:rsidRDefault="000946F1">
            <w:pPr>
              <w:spacing w:after="0" w:line="240" w:lineRule="auto"/>
              <w:jc w:val="center"/>
              <w:rPr>
                <w:rFonts w:ascii="Times New Roman" w:eastAsia="Times New Roman" w:hAnsi="Times New Roman" w:cs="Times New Roman"/>
                <w:sz w:val="20"/>
                <w:szCs w:val="20"/>
              </w:rPr>
            </w:pPr>
          </w:p>
          <w:p w:rsidR="000946F1" w:rsidRDefault="000946F1">
            <w:pPr>
              <w:spacing w:after="0" w:line="240" w:lineRule="auto"/>
              <w:jc w:val="center"/>
              <w:rPr>
                <w:rFonts w:ascii="Times New Roman" w:eastAsia="Times New Roman" w:hAnsi="Times New Roman" w:cs="Times New Roman"/>
                <w:sz w:val="20"/>
                <w:szCs w:val="20"/>
              </w:rPr>
            </w:pPr>
          </w:p>
          <w:p w:rsidR="000946F1" w:rsidRDefault="000946F1">
            <w:pPr>
              <w:spacing w:after="0" w:line="240" w:lineRule="auto"/>
              <w:jc w:val="center"/>
              <w:rPr>
                <w:rFonts w:ascii="Times New Roman" w:eastAsia="Times New Roman" w:hAnsi="Times New Roman" w:cs="Times New Roman"/>
                <w:sz w:val="20"/>
                <w:szCs w:val="20"/>
              </w:rPr>
            </w:pPr>
          </w:p>
          <w:p w:rsidR="000946F1" w:rsidRDefault="000946F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Распределение межбюджетных трансфертов,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на 2022 год и на плановый период 2023, 2024 годов</w:t>
            </w:r>
          </w:p>
        </w:tc>
      </w:tr>
      <w:tr w:rsidR="000946F1" w:rsidTr="000946F1">
        <w:trPr>
          <w:trHeight w:val="495"/>
        </w:trPr>
        <w:tc>
          <w:tcPr>
            <w:tcW w:w="860" w:type="dxa"/>
            <w:vAlign w:val="bottom"/>
            <w:hideMark/>
          </w:tcPr>
          <w:p w:rsidR="000946F1" w:rsidRDefault="000946F1">
            <w:pPr>
              <w:spacing w:after="0"/>
            </w:pPr>
          </w:p>
        </w:tc>
        <w:tc>
          <w:tcPr>
            <w:tcW w:w="3100" w:type="dxa"/>
            <w:noWrap/>
            <w:vAlign w:val="bottom"/>
            <w:hideMark/>
          </w:tcPr>
          <w:p w:rsidR="000946F1" w:rsidRDefault="000946F1">
            <w:pPr>
              <w:spacing w:after="0"/>
            </w:pPr>
          </w:p>
        </w:tc>
        <w:tc>
          <w:tcPr>
            <w:tcW w:w="1840" w:type="dxa"/>
            <w:noWrap/>
            <w:vAlign w:val="bottom"/>
            <w:hideMark/>
          </w:tcPr>
          <w:p w:rsidR="000946F1" w:rsidRDefault="000946F1">
            <w:pPr>
              <w:spacing w:after="0"/>
            </w:pPr>
          </w:p>
        </w:tc>
        <w:tc>
          <w:tcPr>
            <w:tcW w:w="1780" w:type="dxa"/>
            <w:noWrap/>
            <w:vAlign w:val="bottom"/>
            <w:hideMark/>
          </w:tcPr>
          <w:p w:rsidR="000946F1" w:rsidRDefault="000946F1">
            <w:pPr>
              <w:spacing w:after="0"/>
            </w:pPr>
          </w:p>
        </w:tc>
        <w:tc>
          <w:tcPr>
            <w:tcW w:w="1780" w:type="dxa"/>
            <w:vAlign w:val="center"/>
            <w:hideMark/>
          </w:tcPr>
          <w:p w:rsidR="000946F1" w:rsidRDefault="000946F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1</w:t>
            </w:r>
          </w:p>
        </w:tc>
      </w:tr>
      <w:tr w:rsidR="000946F1" w:rsidTr="000946F1">
        <w:trPr>
          <w:trHeight w:val="1980"/>
        </w:trPr>
        <w:tc>
          <w:tcPr>
            <w:tcW w:w="9360" w:type="dxa"/>
            <w:gridSpan w:val="5"/>
            <w:vAlign w:val="bottom"/>
            <w:hideMark/>
          </w:tcPr>
          <w:p w:rsidR="000946F1" w:rsidRDefault="000946F1">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Распределение межбюджетных трансфертов, передаваемых районному бюджету из бюджета Васильевского сельсовета на осуществление части полномочий по решению вопросов местного значения в соответствии с заключенными соглашениями по культуре на 2022 год и на плановый период 2023, 2024 годов</w:t>
            </w:r>
          </w:p>
        </w:tc>
      </w:tr>
      <w:tr w:rsidR="000946F1" w:rsidTr="000946F1">
        <w:trPr>
          <w:trHeight w:val="645"/>
        </w:trPr>
        <w:tc>
          <w:tcPr>
            <w:tcW w:w="860" w:type="dxa"/>
            <w:vAlign w:val="bottom"/>
            <w:hideMark/>
          </w:tcPr>
          <w:p w:rsidR="000946F1" w:rsidRDefault="000946F1">
            <w:pPr>
              <w:spacing w:after="0"/>
            </w:pPr>
          </w:p>
        </w:tc>
        <w:tc>
          <w:tcPr>
            <w:tcW w:w="3100" w:type="dxa"/>
            <w:vAlign w:val="bottom"/>
            <w:hideMark/>
          </w:tcPr>
          <w:p w:rsidR="000946F1" w:rsidRDefault="000946F1">
            <w:pPr>
              <w:spacing w:after="0"/>
            </w:pPr>
          </w:p>
        </w:tc>
        <w:tc>
          <w:tcPr>
            <w:tcW w:w="1840" w:type="dxa"/>
            <w:noWrap/>
            <w:vAlign w:val="bottom"/>
            <w:hideMark/>
          </w:tcPr>
          <w:p w:rsidR="000946F1" w:rsidRDefault="000946F1">
            <w:pPr>
              <w:spacing w:after="0"/>
            </w:pPr>
          </w:p>
        </w:tc>
        <w:tc>
          <w:tcPr>
            <w:tcW w:w="1780" w:type="dxa"/>
            <w:noWrap/>
            <w:vAlign w:val="bottom"/>
            <w:hideMark/>
          </w:tcPr>
          <w:p w:rsidR="000946F1" w:rsidRDefault="000946F1">
            <w:pPr>
              <w:spacing w:after="0"/>
            </w:pPr>
          </w:p>
        </w:tc>
        <w:tc>
          <w:tcPr>
            <w:tcW w:w="1780" w:type="dxa"/>
            <w:noWrap/>
            <w:vAlign w:val="center"/>
            <w:hideMark/>
          </w:tcPr>
          <w:p w:rsidR="000946F1" w:rsidRDefault="000946F1">
            <w:pPr>
              <w:spacing w:after="0" w:line="240" w:lineRule="auto"/>
              <w:jc w:val="right"/>
              <w:rPr>
                <w:rFonts w:ascii="Arial CYR" w:eastAsia="Times New Roman" w:hAnsi="Arial CYR" w:cs="Arial CYR"/>
                <w:sz w:val="20"/>
                <w:szCs w:val="20"/>
              </w:rPr>
            </w:pPr>
            <w:r>
              <w:rPr>
                <w:rFonts w:ascii="Arial CYR" w:eastAsia="Times New Roman" w:hAnsi="Arial CYR" w:cs="Arial CYR"/>
                <w:sz w:val="20"/>
                <w:szCs w:val="20"/>
              </w:rPr>
              <w:t>(руб.)</w:t>
            </w:r>
          </w:p>
        </w:tc>
      </w:tr>
      <w:tr w:rsidR="000946F1" w:rsidTr="000946F1">
        <w:trPr>
          <w:trHeight w:val="300"/>
        </w:trPr>
        <w:tc>
          <w:tcPr>
            <w:tcW w:w="860" w:type="dxa"/>
            <w:tcBorders>
              <w:top w:val="single" w:sz="4" w:space="0" w:color="auto"/>
              <w:left w:val="single" w:sz="4" w:space="0" w:color="auto"/>
              <w:bottom w:val="single" w:sz="4" w:space="0" w:color="auto"/>
              <w:right w:val="single" w:sz="4" w:space="0" w:color="auto"/>
            </w:tcBorders>
            <w:vAlign w:val="bottom"/>
            <w:hideMark/>
          </w:tcPr>
          <w:p w:rsidR="000946F1" w:rsidRDefault="000946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п/п</w:t>
            </w:r>
          </w:p>
        </w:tc>
        <w:tc>
          <w:tcPr>
            <w:tcW w:w="3100" w:type="dxa"/>
            <w:tcBorders>
              <w:top w:val="single" w:sz="4" w:space="0" w:color="auto"/>
              <w:left w:val="nil"/>
              <w:bottom w:val="single" w:sz="4" w:space="0" w:color="auto"/>
              <w:right w:val="single" w:sz="4" w:space="0" w:color="auto"/>
            </w:tcBorders>
            <w:noWrap/>
            <w:vAlign w:val="center"/>
            <w:hideMark/>
          </w:tcPr>
          <w:p w:rsidR="000946F1" w:rsidRDefault="000946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района</w:t>
            </w:r>
          </w:p>
        </w:tc>
        <w:tc>
          <w:tcPr>
            <w:tcW w:w="1840" w:type="dxa"/>
            <w:tcBorders>
              <w:top w:val="single" w:sz="4" w:space="0" w:color="auto"/>
              <w:left w:val="nil"/>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 2022 год </w:t>
            </w:r>
          </w:p>
        </w:tc>
        <w:tc>
          <w:tcPr>
            <w:tcW w:w="1780" w:type="dxa"/>
            <w:tcBorders>
              <w:top w:val="single" w:sz="4" w:space="0" w:color="auto"/>
              <w:left w:val="nil"/>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 2023 год </w:t>
            </w:r>
          </w:p>
        </w:tc>
        <w:tc>
          <w:tcPr>
            <w:tcW w:w="1780" w:type="dxa"/>
            <w:tcBorders>
              <w:top w:val="single" w:sz="4" w:space="0" w:color="auto"/>
              <w:left w:val="nil"/>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 2024 год </w:t>
            </w:r>
          </w:p>
        </w:tc>
      </w:tr>
      <w:tr w:rsidR="000946F1" w:rsidTr="000946F1">
        <w:trPr>
          <w:trHeight w:val="300"/>
        </w:trPr>
        <w:tc>
          <w:tcPr>
            <w:tcW w:w="860"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3100" w:type="dxa"/>
            <w:tcBorders>
              <w:top w:val="nil"/>
              <w:left w:val="nil"/>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rPr>
            </w:pPr>
            <w:r>
              <w:rPr>
                <w:rFonts w:ascii="Times New Roman" w:eastAsia="Times New Roman" w:hAnsi="Times New Roman" w:cs="Times New Roman"/>
              </w:rPr>
              <w:t>Саракташский район</w:t>
            </w:r>
          </w:p>
        </w:tc>
        <w:tc>
          <w:tcPr>
            <w:tcW w:w="1840" w:type="dxa"/>
            <w:tcBorders>
              <w:top w:val="nil"/>
              <w:left w:val="nil"/>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2 273 770,00   </w:t>
            </w:r>
          </w:p>
        </w:tc>
        <w:tc>
          <w:tcPr>
            <w:tcW w:w="1780" w:type="dxa"/>
            <w:tcBorders>
              <w:top w:val="nil"/>
              <w:left w:val="nil"/>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2 769 220,00   </w:t>
            </w:r>
          </w:p>
        </w:tc>
        <w:tc>
          <w:tcPr>
            <w:tcW w:w="1780" w:type="dxa"/>
            <w:tcBorders>
              <w:top w:val="nil"/>
              <w:left w:val="nil"/>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2 769 220,00   </w:t>
            </w:r>
          </w:p>
        </w:tc>
      </w:tr>
      <w:tr w:rsidR="000946F1" w:rsidTr="000946F1">
        <w:trPr>
          <w:trHeight w:val="285"/>
        </w:trPr>
        <w:tc>
          <w:tcPr>
            <w:tcW w:w="860"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w:t>
            </w:r>
          </w:p>
        </w:tc>
        <w:tc>
          <w:tcPr>
            <w:tcW w:w="3100" w:type="dxa"/>
            <w:tcBorders>
              <w:top w:val="nil"/>
              <w:left w:val="nil"/>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ИТОГО</w:t>
            </w:r>
          </w:p>
        </w:tc>
        <w:tc>
          <w:tcPr>
            <w:tcW w:w="1840" w:type="dxa"/>
            <w:tcBorders>
              <w:top w:val="nil"/>
              <w:left w:val="nil"/>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2 273 770,00   </w:t>
            </w:r>
          </w:p>
        </w:tc>
        <w:tc>
          <w:tcPr>
            <w:tcW w:w="1780" w:type="dxa"/>
            <w:tcBorders>
              <w:top w:val="nil"/>
              <w:left w:val="nil"/>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2 769 220,00   </w:t>
            </w:r>
          </w:p>
        </w:tc>
        <w:tc>
          <w:tcPr>
            <w:tcW w:w="1780" w:type="dxa"/>
            <w:tcBorders>
              <w:top w:val="nil"/>
              <w:left w:val="nil"/>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2 769 220,00   </w:t>
            </w:r>
          </w:p>
        </w:tc>
      </w:tr>
    </w:tbl>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tbl>
      <w:tblPr>
        <w:tblW w:w="9795" w:type="dxa"/>
        <w:tblInd w:w="93" w:type="dxa"/>
        <w:tblLayout w:type="fixed"/>
        <w:tblLook w:val="04A0" w:firstRow="1" w:lastRow="0" w:firstColumn="1" w:lastColumn="0" w:noHBand="0" w:noVBand="1"/>
      </w:tblPr>
      <w:tblGrid>
        <w:gridCol w:w="859"/>
        <w:gridCol w:w="3760"/>
        <w:gridCol w:w="1720"/>
        <w:gridCol w:w="1897"/>
        <w:gridCol w:w="1559"/>
      </w:tblGrid>
      <w:tr w:rsidR="000946F1" w:rsidTr="000946F1">
        <w:trPr>
          <w:trHeight w:val="2610"/>
        </w:trPr>
        <w:tc>
          <w:tcPr>
            <w:tcW w:w="9796" w:type="dxa"/>
            <w:gridSpan w:val="5"/>
            <w:vAlign w:val="bottom"/>
          </w:tcPr>
          <w:p w:rsidR="000946F1" w:rsidRDefault="000946F1">
            <w:pPr>
              <w:spacing w:after="0" w:line="240" w:lineRule="auto"/>
              <w:jc w:val="center"/>
              <w:rPr>
                <w:rFonts w:ascii="Times New Roman" w:eastAsia="Times New Roman" w:hAnsi="Times New Roman" w:cs="Times New Roman"/>
                <w:sz w:val="20"/>
                <w:szCs w:val="20"/>
              </w:rPr>
            </w:pPr>
          </w:p>
          <w:p w:rsidR="000946F1" w:rsidRDefault="000946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12 </w:t>
            </w:r>
          </w:p>
          <w:p w:rsidR="000946F1" w:rsidRDefault="000946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решению Совета депутатов </w:t>
            </w:r>
          </w:p>
          <w:p w:rsidR="000946F1" w:rsidRDefault="000946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Васильевского сельсовета </w:t>
            </w:r>
          </w:p>
          <w:p w:rsidR="000946F1" w:rsidRDefault="000946F1" w:rsidP="000946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.20201года № </w:t>
            </w:r>
          </w:p>
          <w:p w:rsidR="000946F1" w:rsidRDefault="000946F1">
            <w:pPr>
              <w:spacing w:after="0" w:line="240" w:lineRule="auto"/>
              <w:jc w:val="right"/>
              <w:rPr>
                <w:rFonts w:ascii="Times New Roman" w:eastAsia="Times New Roman" w:hAnsi="Times New Roman" w:cs="Times New Roman"/>
                <w:sz w:val="24"/>
                <w:szCs w:val="24"/>
              </w:rPr>
            </w:pPr>
          </w:p>
          <w:p w:rsidR="000946F1" w:rsidRDefault="000946F1">
            <w:pPr>
              <w:spacing w:after="0" w:line="240" w:lineRule="auto"/>
              <w:jc w:val="right"/>
              <w:rPr>
                <w:rFonts w:ascii="Times New Roman" w:eastAsia="Times New Roman" w:hAnsi="Times New Roman" w:cs="Times New Roman"/>
                <w:sz w:val="24"/>
                <w:szCs w:val="24"/>
              </w:rPr>
            </w:pPr>
          </w:p>
          <w:p w:rsidR="000946F1" w:rsidRDefault="000946F1">
            <w:pPr>
              <w:spacing w:after="0" w:line="240" w:lineRule="auto"/>
              <w:jc w:val="center"/>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Распределение межбюджетных трансфертов, передаваемых бюджету  Васильевского сельсовета из районного бюджета на осуществление части полномочий по решению вопросов местного значения в соответствии с заключенными соглашениями по ____________________________________ на 2022 год и на плановый период 2023, 2024 годов</w:t>
            </w:r>
          </w:p>
        </w:tc>
      </w:tr>
      <w:tr w:rsidR="000946F1" w:rsidTr="000946F1">
        <w:trPr>
          <w:trHeight w:val="630"/>
        </w:trPr>
        <w:tc>
          <w:tcPr>
            <w:tcW w:w="860" w:type="dxa"/>
            <w:vAlign w:val="bottom"/>
            <w:hideMark/>
          </w:tcPr>
          <w:p w:rsidR="000946F1" w:rsidRDefault="000946F1">
            <w:pPr>
              <w:spacing w:after="0"/>
            </w:pPr>
          </w:p>
        </w:tc>
        <w:tc>
          <w:tcPr>
            <w:tcW w:w="3760" w:type="dxa"/>
            <w:vAlign w:val="bottom"/>
            <w:hideMark/>
          </w:tcPr>
          <w:p w:rsidR="000946F1" w:rsidRDefault="000946F1">
            <w:pPr>
              <w:spacing w:after="0"/>
            </w:pPr>
          </w:p>
        </w:tc>
        <w:tc>
          <w:tcPr>
            <w:tcW w:w="1720" w:type="dxa"/>
            <w:vAlign w:val="bottom"/>
            <w:hideMark/>
          </w:tcPr>
          <w:p w:rsidR="000946F1" w:rsidRDefault="000946F1">
            <w:pPr>
              <w:spacing w:after="0"/>
            </w:pPr>
          </w:p>
        </w:tc>
        <w:tc>
          <w:tcPr>
            <w:tcW w:w="1897" w:type="dxa"/>
            <w:vAlign w:val="bottom"/>
            <w:hideMark/>
          </w:tcPr>
          <w:p w:rsidR="000946F1" w:rsidRDefault="000946F1">
            <w:pPr>
              <w:spacing w:after="0"/>
            </w:pPr>
          </w:p>
        </w:tc>
        <w:tc>
          <w:tcPr>
            <w:tcW w:w="1559" w:type="dxa"/>
            <w:vAlign w:val="center"/>
            <w:hideMark/>
          </w:tcPr>
          <w:p w:rsidR="000946F1" w:rsidRDefault="000946F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(руб.)</w:t>
            </w:r>
          </w:p>
        </w:tc>
      </w:tr>
      <w:tr w:rsidR="000946F1" w:rsidTr="000946F1">
        <w:trPr>
          <w:trHeight w:val="600"/>
        </w:trPr>
        <w:tc>
          <w:tcPr>
            <w:tcW w:w="860" w:type="dxa"/>
            <w:tcBorders>
              <w:top w:val="single" w:sz="4" w:space="0" w:color="auto"/>
              <w:left w:val="single" w:sz="4" w:space="0" w:color="auto"/>
              <w:bottom w:val="single" w:sz="4" w:space="0" w:color="auto"/>
              <w:right w:val="single" w:sz="4" w:space="0" w:color="auto"/>
            </w:tcBorders>
            <w:vAlign w:val="bottom"/>
            <w:hideMark/>
          </w:tcPr>
          <w:p w:rsidR="000946F1" w:rsidRDefault="000946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п/п</w:t>
            </w:r>
          </w:p>
        </w:tc>
        <w:tc>
          <w:tcPr>
            <w:tcW w:w="3760" w:type="dxa"/>
            <w:tcBorders>
              <w:top w:val="single" w:sz="4" w:space="0" w:color="auto"/>
              <w:left w:val="nil"/>
              <w:bottom w:val="single" w:sz="4" w:space="0" w:color="auto"/>
              <w:right w:val="single" w:sz="4" w:space="0" w:color="auto"/>
            </w:tcBorders>
            <w:noWrap/>
            <w:vAlign w:val="center"/>
            <w:hideMark/>
          </w:tcPr>
          <w:p w:rsidR="000946F1" w:rsidRDefault="000946F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района</w:t>
            </w:r>
          </w:p>
        </w:tc>
        <w:tc>
          <w:tcPr>
            <w:tcW w:w="1720" w:type="dxa"/>
            <w:tcBorders>
              <w:top w:val="single" w:sz="4" w:space="0" w:color="auto"/>
              <w:left w:val="nil"/>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 2022 год </w:t>
            </w:r>
          </w:p>
        </w:tc>
        <w:tc>
          <w:tcPr>
            <w:tcW w:w="1897" w:type="dxa"/>
            <w:tcBorders>
              <w:top w:val="single" w:sz="4" w:space="0" w:color="auto"/>
              <w:left w:val="nil"/>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 2023 год </w:t>
            </w:r>
          </w:p>
        </w:tc>
        <w:tc>
          <w:tcPr>
            <w:tcW w:w="1559" w:type="dxa"/>
            <w:tcBorders>
              <w:top w:val="single" w:sz="4" w:space="0" w:color="auto"/>
              <w:left w:val="nil"/>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 2024 год </w:t>
            </w:r>
          </w:p>
        </w:tc>
      </w:tr>
      <w:tr w:rsidR="000946F1" w:rsidTr="000946F1">
        <w:trPr>
          <w:trHeight w:val="315"/>
        </w:trPr>
        <w:tc>
          <w:tcPr>
            <w:tcW w:w="860"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3760" w:type="dxa"/>
            <w:tcBorders>
              <w:top w:val="nil"/>
              <w:left w:val="nil"/>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rPr>
            </w:pPr>
            <w:r>
              <w:rPr>
                <w:rFonts w:ascii="Times New Roman" w:eastAsia="Times New Roman" w:hAnsi="Times New Roman" w:cs="Times New Roman"/>
              </w:rPr>
              <w:t>Саракташский район</w:t>
            </w:r>
          </w:p>
        </w:tc>
        <w:tc>
          <w:tcPr>
            <w:tcW w:w="1720" w:type="dxa"/>
            <w:tcBorders>
              <w:top w:val="nil"/>
              <w:left w:val="nil"/>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3 963 000,00   </w:t>
            </w:r>
          </w:p>
        </w:tc>
        <w:tc>
          <w:tcPr>
            <w:tcW w:w="1897" w:type="dxa"/>
            <w:tcBorders>
              <w:top w:val="nil"/>
              <w:left w:val="nil"/>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3 827 000,00   </w:t>
            </w:r>
          </w:p>
        </w:tc>
        <w:tc>
          <w:tcPr>
            <w:tcW w:w="1559" w:type="dxa"/>
            <w:tcBorders>
              <w:top w:val="nil"/>
              <w:left w:val="nil"/>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3 838 000,00   </w:t>
            </w:r>
          </w:p>
        </w:tc>
      </w:tr>
      <w:tr w:rsidR="000946F1" w:rsidTr="000946F1">
        <w:trPr>
          <w:trHeight w:val="315"/>
        </w:trPr>
        <w:tc>
          <w:tcPr>
            <w:tcW w:w="860"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w:t>
            </w:r>
          </w:p>
        </w:tc>
        <w:tc>
          <w:tcPr>
            <w:tcW w:w="3760" w:type="dxa"/>
            <w:tcBorders>
              <w:top w:val="nil"/>
              <w:left w:val="nil"/>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ИТОГО</w:t>
            </w:r>
          </w:p>
        </w:tc>
        <w:tc>
          <w:tcPr>
            <w:tcW w:w="1720" w:type="dxa"/>
            <w:tcBorders>
              <w:top w:val="nil"/>
              <w:left w:val="nil"/>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3 963 000,00   </w:t>
            </w:r>
          </w:p>
        </w:tc>
        <w:tc>
          <w:tcPr>
            <w:tcW w:w="1897" w:type="dxa"/>
            <w:tcBorders>
              <w:top w:val="nil"/>
              <w:left w:val="nil"/>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3 827 000,00   </w:t>
            </w:r>
          </w:p>
        </w:tc>
        <w:tc>
          <w:tcPr>
            <w:tcW w:w="1559" w:type="dxa"/>
            <w:tcBorders>
              <w:top w:val="nil"/>
              <w:left w:val="nil"/>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 xml:space="preserve">   3 838 000,00   </w:t>
            </w:r>
          </w:p>
        </w:tc>
      </w:tr>
      <w:tr w:rsidR="000946F1" w:rsidTr="000946F1">
        <w:trPr>
          <w:trHeight w:val="315"/>
        </w:trPr>
        <w:tc>
          <w:tcPr>
            <w:tcW w:w="860" w:type="dxa"/>
            <w:noWrap/>
            <w:vAlign w:val="bottom"/>
            <w:hideMark/>
          </w:tcPr>
          <w:p w:rsidR="000946F1" w:rsidRDefault="000946F1">
            <w:pPr>
              <w:spacing w:after="0"/>
            </w:pPr>
          </w:p>
        </w:tc>
        <w:tc>
          <w:tcPr>
            <w:tcW w:w="3760" w:type="dxa"/>
            <w:noWrap/>
            <w:vAlign w:val="bottom"/>
            <w:hideMark/>
          </w:tcPr>
          <w:p w:rsidR="000946F1" w:rsidRDefault="000946F1">
            <w:pPr>
              <w:spacing w:after="0"/>
            </w:pPr>
          </w:p>
        </w:tc>
        <w:tc>
          <w:tcPr>
            <w:tcW w:w="1720" w:type="dxa"/>
            <w:noWrap/>
            <w:vAlign w:val="bottom"/>
            <w:hideMark/>
          </w:tcPr>
          <w:p w:rsidR="000946F1" w:rsidRDefault="000946F1">
            <w:pPr>
              <w:spacing w:after="0"/>
            </w:pPr>
          </w:p>
        </w:tc>
        <w:tc>
          <w:tcPr>
            <w:tcW w:w="1897" w:type="dxa"/>
            <w:noWrap/>
            <w:vAlign w:val="bottom"/>
            <w:hideMark/>
          </w:tcPr>
          <w:p w:rsidR="000946F1" w:rsidRDefault="000946F1">
            <w:pPr>
              <w:spacing w:after="0"/>
            </w:pPr>
          </w:p>
        </w:tc>
        <w:tc>
          <w:tcPr>
            <w:tcW w:w="1559" w:type="dxa"/>
            <w:noWrap/>
            <w:vAlign w:val="bottom"/>
            <w:hideMark/>
          </w:tcPr>
          <w:p w:rsidR="000946F1" w:rsidRDefault="000946F1">
            <w:pPr>
              <w:spacing w:after="0"/>
            </w:pPr>
          </w:p>
        </w:tc>
      </w:tr>
    </w:tbl>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tbl>
      <w:tblPr>
        <w:tblW w:w="9375" w:type="dxa"/>
        <w:tblInd w:w="93" w:type="dxa"/>
        <w:tblLayout w:type="fixed"/>
        <w:tblLook w:val="04A0" w:firstRow="1" w:lastRow="0" w:firstColumn="1" w:lastColumn="0" w:noHBand="0" w:noVBand="1"/>
      </w:tblPr>
      <w:tblGrid>
        <w:gridCol w:w="696"/>
        <w:gridCol w:w="6034"/>
        <w:gridCol w:w="2369"/>
        <w:gridCol w:w="276"/>
      </w:tblGrid>
      <w:tr w:rsidR="000946F1" w:rsidTr="000946F1">
        <w:trPr>
          <w:trHeight w:val="349"/>
        </w:trPr>
        <w:tc>
          <w:tcPr>
            <w:tcW w:w="9095" w:type="dxa"/>
            <w:gridSpan w:val="3"/>
            <w:vAlign w:val="center"/>
          </w:tcPr>
          <w:p w:rsidR="000946F1" w:rsidRDefault="000946F1">
            <w:pPr>
              <w:spacing w:after="0" w:line="240" w:lineRule="auto"/>
              <w:jc w:val="right"/>
              <w:rPr>
                <w:rFonts w:ascii="Times New Roman" w:eastAsia="Times New Roman" w:hAnsi="Times New Roman" w:cs="Times New Roman"/>
                <w:sz w:val="24"/>
                <w:szCs w:val="24"/>
              </w:rPr>
            </w:pPr>
            <w:bookmarkStart w:id="1" w:name="RANGE!A1:C42"/>
            <w:bookmarkEnd w:id="1"/>
            <w:r>
              <w:rPr>
                <w:rFonts w:ascii="Times New Roman" w:eastAsia="Times New Roman" w:hAnsi="Times New Roman" w:cs="Times New Roman"/>
                <w:sz w:val="24"/>
                <w:szCs w:val="24"/>
              </w:rPr>
              <w:t>Приложение № 13</w:t>
            </w:r>
          </w:p>
          <w:p w:rsidR="000946F1" w:rsidRDefault="000946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решению Совета депутатов </w:t>
            </w:r>
          </w:p>
          <w:p w:rsidR="000946F1" w:rsidRDefault="000946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Васильевского сельсовета </w:t>
            </w:r>
          </w:p>
          <w:p w:rsidR="000946F1" w:rsidRDefault="000946F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2021.года  № </w:t>
            </w:r>
          </w:p>
          <w:p w:rsidR="000946F1" w:rsidRDefault="000946F1">
            <w:pPr>
              <w:spacing w:after="0" w:line="240" w:lineRule="auto"/>
              <w:jc w:val="right"/>
              <w:rPr>
                <w:rFonts w:ascii="Times New Roman" w:eastAsia="Times New Roman" w:hAnsi="Times New Roman" w:cs="Times New Roman"/>
                <w:sz w:val="28"/>
                <w:szCs w:val="28"/>
              </w:rPr>
            </w:pPr>
          </w:p>
          <w:p w:rsidR="000946F1" w:rsidRDefault="000946F1">
            <w:pPr>
              <w:spacing w:after="0" w:line="240" w:lineRule="auto"/>
              <w:jc w:val="center"/>
              <w:rPr>
                <w:rFonts w:ascii="Times New Roman" w:eastAsia="Times New Roman" w:hAnsi="Times New Roman" w:cs="Times New Roman"/>
                <w:sz w:val="28"/>
                <w:szCs w:val="28"/>
              </w:rPr>
            </w:pPr>
          </w:p>
          <w:p w:rsidR="000946F1" w:rsidRDefault="000946F1">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Основные параметры первоочередных расходов бюджета на 2022 год </w:t>
            </w:r>
          </w:p>
        </w:tc>
        <w:tc>
          <w:tcPr>
            <w:tcW w:w="276" w:type="dxa"/>
            <w:noWrap/>
            <w:vAlign w:val="bottom"/>
            <w:hideMark/>
          </w:tcPr>
          <w:p w:rsidR="000946F1" w:rsidRDefault="000946F1">
            <w:pPr>
              <w:spacing w:after="0"/>
            </w:pPr>
          </w:p>
        </w:tc>
      </w:tr>
      <w:tr w:rsidR="000946F1" w:rsidTr="000946F1">
        <w:trPr>
          <w:trHeight w:val="481"/>
        </w:trPr>
        <w:tc>
          <w:tcPr>
            <w:tcW w:w="696" w:type="dxa"/>
            <w:tcBorders>
              <w:top w:val="nil"/>
              <w:left w:val="nil"/>
              <w:bottom w:val="single" w:sz="4" w:space="0" w:color="auto"/>
              <w:right w:val="nil"/>
            </w:tcBorders>
            <w:vAlign w:val="center"/>
            <w:hideMark/>
          </w:tcPr>
          <w:p w:rsidR="000946F1" w:rsidRDefault="000946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6031" w:type="dxa"/>
            <w:tcBorders>
              <w:top w:val="nil"/>
              <w:left w:val="nil"/>
              <w:bottom w:val="single" w:sz="4" w:space="0" w:color="auto"/>
              <w:right w:val="nil"/>
            </w:tcBorders>
            <w:vAlign w:val="center"/>
            <w:hideMark/>
          </w:tcPr>
          <w:p w:rsidR="000946F1" w:rsidRDefault="000946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tc>
        <w:tc>
          <w:tcPr>
            <w:tcW w:w="2368" w:type="dxa"/>
            <w:tcBorders>
              <w:top w:val="nil"/>
              <w:left w:val="nil"/>
              <w:bottom w:val="single" w:sz="4" w:space="0" w:color="auto"/>
              <w:right w:val="nil"/>
            </w:tcBorders>
            <w:vAlign w:val="center"/>
            <w:hideMark/>
          </w:tcPr>
          <w:p w:rsidR="000946F1" w:rsidRDefault="000946F1">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(руб.)</w:t>
            </w:r>
          </w:p>
        </w:tc>
        <w:tc>
          <w:tcPr>
            <w:tcW w:w="276" w:type="dxa"/>
            <w:noWrap/>
            <w:vAlign w:val="bottom"/>
            <w:hideMark/>
          </w:tcPr>
          <w:p w:rsidR="000946F1" w:rsidRDefault="000946F1">
            <w:pPr>
              <w:spacing w:after="0"/>
            </w:pPr>
          </w:p>
        </w:tc>
      </w:tr>
      <w:tr w:rsidR="000946F1" w:rsidTr="000946F1">
        <w:trPr>
          <w:trHeight w:val="832"/>
        </w:trPr>
        <w:tc>
          <w:tcPr>
            <w:tcW w:w="696" w:type="dxa"/>
            <w:tcBorders>
              <w:top w:val="nil"/>
              <w:left w:val="single" w:sz="4" w:space="0" w:color="auto"/>
              <w:bottom w:val="single" w:sz="4" w:space="0" w:color="auto"/>
              <w:right w:val="single" w:sz="4" w:space="0" w:color="auto"/>
            </w:tcBorders>
            <w:vAlign w:val="center"/>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t>п/п</w:t>
            </w:r>
          </w:p>
        </w:tc>
        <w:tc>
          <w:tcPr>
            <w:tcW w:w="6031" w:type="dxa"/>
            <w:tcBorders>
              <w:top w:val="nil"/>
              <w:left w:val="nil"/>
              <w:bottom w:val="single" w:sz="4" w:space="0" w:color="auto"/>
              <w:right w:val="single" w:sz="4" w:space="0" w:color="auto"/>
            </w:tcBorders>
            <w:noWrap/>
            <w:vAlign w:val="center"/>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Наименование показателя</w:t>
            </w:r>
          </w:p>
        </w:tc>
        <w:tc>
          <w:tcPr>
            <w:tcW w:w="2368" w:type="dxa"/>
            <w:tcBorders>
              <w:top w:val="nil"/>
              <w:left w:val="nil"/>
              <w:bottom w:val="single" w:sz="4" w:space="0" w:color="auto"/>
              <w:right w:val="single" w:sz="4" w:space="0" w:color="auto"/>
            </w:tcBorders>
            <w:vAlign w:val="center"/>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2022 год </w:t>
            </w:r>
          </w:p>
        </w:tc>
        <w:tc>
          <w:tcPr>
            <w:tcW w:w="276" w:type="dxa"/>
            <w:noWrap/>
            <w:vAlign w:val="center"/>
            <w:hideMark/>
          </w:tcPr>
          <w:p w:rsidR="000946F1" w:rsidRDefault="000946F1">
            <w:pPr>
              <w:spacing w:after="0"/>
            </w:pPr>
          </w:p>
        </w:tc>
      </w:tr>
      <w:tr w:rsidR="000946F1" w:rsidTr="000946F1">
        <w:trPr>
          <w:trHeight w:val="415"/>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031" w:type="dxa"/>
            <w:tcBorders>
              <w:top w:val="nil"/>
              <w:left w:val="nil"/>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2368" w:type="dxa"/>
            <w:tcBorders>
              <w:top w:val="nil"/>
              <w:left w:val="nil"/>
              <w:bottom w:val="single" w:sz="4" w:space="0" w:color="auto"/>
              <w:right w:val="single" w:sz="4" w:space="0" w:color="auto"/>
            </w:tcBorders>
            <w:noWrap/>
            <w:vAlign w:val="center"/>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276" w:type="dxa"/>
            <w:noWrap/>
            <w:vAlign w:val="center"/>
            <w:hideMark/>
          </w:tcPr>
          <w:p w:rsidR="000946F1" w:rsidRDefault="000946F1">
            <w:pPr>
              <w:spacing w:after="0"/>
            </w:pPr>
          </w:p>
        </w:tc>
      </w:tr>
      <w:tr w:rsidR="000946F1" w:rsidTr="000946F1">
        <w:trPr>
          <w:trHeight w:val="581"/>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6031" w:type="dxa"/>
            <w:tcBorders>
              <w:top w:val="nil"/>
              <w:left w:val="nil"/>
              <w:bottom w:val="single" w:sz="4" w:space="0" w:color="auto"/>
              <w:right w:val="single" w:sz="4" w:space="0" w:color="auto"/>
            </w:tcBorders>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Расходы на оплату труда с начислениями (тыс. рублей), в том числе:</w:t>
            </w:r>
          </w:p>
        </w:tc>
        <w:tc>
          <w:tcPr>
            <w:tcW w:w="2368" w:type="dxa"/>
            <w:tcBorders>
              <w:top w:val="nil"/>
              <w:left w:val="nil"/>
              <w:bottom w:val="single" w:sz="4" w:space="0" w:color="auto"/>
              <w:right w:val="single" w:sz="4" w:space="0" w:color="auto"/>
            </w:tcBorders>
            <w:noWrap/>
            <w:vAlign w:val="center"/>
            <w:hideMark/>
          </w:tcPr>
          <w:p w:rsidR="000946F1" w:rsidRDefault="000946F1">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2 961 700,00</w:t>
            </w:r>
          </w:p>
        </w:tc>
        <w:tc>
          <w:tcPr>
            <w:tcW w:w="276" w:type="dxa"/>
            <w:noWrap/>
            <w:vAlign w:val="center"/>
            <w:hideMark/>
          </w:tcPr>
          <w:p w:rsidR="000946F1" w:rsidRDefault="000946F1">
            <w:pPr>
              <w:spacing w:after="0"/>
            </w:pPr>
          </w:p>
        </w:tc>
      </w:tr>
      <w:tr w:rsidR="000946F1" w:rsidTr="000946F1">
        <w:trPr>
          <w:trHeight w:val="958"/>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6031" w:type="dxa"/>
            <w:tcBorders>
              <w:top w:val="nil"/>
              <w:left w:val="nil"/>
              <w:bottom w:val="single" w:sz="4" w:space="0" w:color="auto"/>
              <w:right w:val="single" w:sz="4" w:space="0" w:color="auto"/>
            </w:tcBorders>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2368" w:type="dxa"/>
            <w:tcBorders>
              <w:top w:val="nil"/>
              <w:left w:val="nil"/>
              <w:bottom w:val="single" w:sz="4" w:space="0" w:color="auto"/>
              <w:right w:val="single" w:sz="4" w:space="0" w:color="auto"/>
            </w:tcBorders>
            <w:noWrap/>
            <w:vAlign w:val="center"/>
            <w:hideMark/>
          </w:tcPr>
          <w:p w:rsidR="000946F1" w:rsidRDefault="000946F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2 961 700,0</w:t>
            </w:r>
          </w:p>
        </w:tc>
        <w:tc>
          <w:tcPr>
            <w:tcW w:w="276" w:type="dxa"/>
            <w:noWrap/>
            <w:vAlign w:val="center"/>
            <w:hideMark/>
          </w:tcPr>
          <w:p w:rsidR="000946F1" w:rsidRDefault="000946F1">
            <w:pPr>
              <w:spacing w:after="0"/>
            </w:pPr>
          </w:p>
        </w:tc>
      </w:tr>
      <w:tr w:rsidR="000946F1" w:rsidTr="000946F1">
        <w:trPr>
          <w:trHeight w:val="844"/>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6031"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работники органов местного самоуправления (за исключением муниципальных служащих и работников,  получающих заработную плату на уровне МРОТ)</w:t>
            </w:r>
          </w:p>
        </w:tc>
        <w:tc>
          <w:tcPr>
            <w:tcW w:w="2368" w:type="dxa"/>
            <w:tcBorders>
              <w:top w:val="nil"/>
              <w:left w:val="nil"/>
              <w:bottom w:val="single" w:sz="4" w:space="0" w:color="auto"/>
              <w:right w:val="single" w:sz="4" w:space="0" w:color="auto"/>
            </w:tcBorders>
            <w:noWrap/>
            <w:vAlign w:val="center"/>
            <w:hideMark/>
          </w:tcPr>
          <w:p w:rsidR="000946F1" w:rsidRDefault="000946F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6" w:type="dxa"/>
            <w:noWrap/>
            <w:vAlign w:val="center"/>
            <w:hideMark/>
          </w:tcPr>
          <w:p w:rsidR="000946F1" w:rsidRDefault="000946F1">
            <w:pPr>
              <w:spacing w:after="0"/>
            </w:pPr>
          </w:p>
        </w:tc>
      </w:tr>
      <w:tr w:rsidR="000946F1" w:rsidTr="000946F1">
        <w:trPr>
          <w:trHeight w:val="896"/>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6031"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работники бюджетной сферы, поименованные в указах Президента Российской Федерации от 07.05.2012, в том числе:</w:t>
            </w:r>
          </w:p>
        </w:tc>
        <w:tc>
          <w:tcPr>
            <w:tcW w:w="2368" w:type="dxa"/>
            <w:tcBorders>
              <w:top w:val="nil"/>
              <w:left w:val="nil"/>
              <w:bottom w:val="single" w:sz="4" w:space="0" w:color="auto"/>
              <w:right w:val="single" w:sz="4" w:space="0" w:color="auto"/>
            </w:tcBorders>
            <w:noWrap/>
            <w:vAlign w:val="center"/>
            <w:hideMark/>
          </w:tcPr>
          <w:p w:rsidR="000946F1" w:rsidRDefault="000946F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6" w:type="dxa"/>
            <w:noWrap/>
            <w:vAlign w:val="center"/>
            <w:hideMark/>
          </w:tcPr>
          <w:p w:rsidR="000946F1" w:rsidRDefault="000946F1">
            <w:pPr>
              <w:spacing w:after="0"/>
            </w:pPr>
          </w:p>
        </w:tc>
      </w:tr>
      <w:tr w:rsidR="000946F1" w:rsidTr="000946F1">
        <w:trPr>
          <w:trHeight w:val="481"/>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1.3.1</w:t>
            </w:r>
          </w:p>
        </w:tc>
        <w:tc>
          <w:tcPr>
            <w:tcW w:w="6031"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 работников учреждений культуры</w:t>
            </w:r>
          </w:p>
        </w:tc>
        <w:tc>
          <w:tcPr>
            <w:tcW w:w="2368" w:type="dxa"/>
            <w:tcBorders>
              <w:top w:val="nil"/>
              <w:left w:val="nil"/>
              <w:bottom w:val="single" w:sz="4" w:space="0" w:color="auto"/>
              <w:right w:val="single" w:sz="4" w:space="0" w:color="auto"/>
            </w:tcBorders>
            <w:noWrap/>
            <w:vAlign w:val="center"/>
            <w:hideMark/>
          </w:tcPr>
          <w:p w:rsidR="000946F1" w:rsidRDefault="000946F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6" w:type="dxa"/>
            <w:noWrap/>
            <w:vAlign w:val="center"/>
            <w:hideMark/>
          </w:tcPr>
          <w:p w:rsidR="000946F1" w:rsidRDefault="000946F1">
            <w:pPr>
              <w:spacing w:after="0"/>
            </w:pPr>
          </w:p>
        </w:tc>
      </w:tr>
      <w:tr w:rsidR="000946F1" w:rsidTr="000946F1">
        <w:trPr>
          <w:trHeight w:val="415"/>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6031"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сфере культуры</w:t>
            </w:r>
          </w:p>
        </w:tc>
        <w:tc>
          <w:tcPr>
            <w:tcW w:w="2368" w:type="dxa"/>
            <w:tcBorders>
              <w:top w:val="nil"/>
              <w:left w:val="nil"/>
              <w:bottom w:val="single" w:sz="4" w:space="0" w:color="auto"/>
              <w:right w:val="single" w:sz="4" w:space="0" w:color="auto"/>
            </w:tcBorders>
            <w:noWrap/>
            <w:vAlign w:val="center"/>
            <w:hideMark/>
          </w:tcPr>
          <w:p w:rsidR="000946F1" w:rsidRDefault="000946F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6" w:type="dxa"/>
            <w:noWrap/>
            <w:vAlign w:val="center"/>
            <w:hideMark/>
          </w:tcPr>
          <w:p w:rsidR="000946F1" w:rsidRDefault="000946F1">
            <w:pPr>
              <w:spacing w:after="0"/>
            </w:pPr>
          </w:p>
        </w:tc>
      </w:tr>
      <w:tr w:rsidR="000946F1" w:rsidTr="000946F1">
        <w:trPr>
          <w:trHeight w:val="302"/>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6031"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сфере архивов</w:t>
            </w:r>
          </w:p>
        </w:tc>
        <w:tc>
          <w:tcPr>
            <w:tcW w:w="2368" w:type="dxa"/>
            <w:tcBorders>
              <w:top w:val="nil"/>
              <w:left w:val="nil"/>
              <w:bottom w:val="single" w:sz="4" w:space="0" w:color="auto"/>
              <w:right w:val="single" w:sz="4" w:space="0" w:color="auto"/>
            </w:tcBorders>
            <w:noWrap/>
            <w:vAlign w:val="center"/>
            <w:hideMark/>
          </w:tcPr>
          <w:p w:rsidR="000946F1" w:rsidRDefault="000946F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6" w:type="dxa"/>
            <w:noWrap/>
            <w:vAlign w:val="center"/>
            <w:hideMark/>
          </w:tcPr>
          <w:p w:rsidR="000946F1" w:rsidRDefault="000946F1">
            <w:pPr>
              <w:spacing w:after="0"/>
            </w:pPr>
          </w:p>
        </w:tc>
      </w:tr>
      <w:tr w:rsidR="000946F1" w:rsidTr="000946F1">
        <w:trPr>
          <w:trHeight w:val="293"/>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1.3.2</w:t>
            </w:r>
          </w:p>
        </w:tc>
        <w:tc>
          <w:tcPr>
            <w:tcW w:w="6031"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 работников дополнительного образования</w:t>
            </w:r>
          </w:p>
        </w:tc>
        <w:tc>
          <w:tcPr>
            <w:tcW w:w="2368" w:type="dxa"/>
            <w:tcBorders>
              <w:top w:val="nil"/>
              <w:left w:val="nil"/>
              <w:bottom w:val="single" w:sz="4" w:space="0" w:color="auto"/>
              <w:right w:val="single" w:sz="4" w:space="0" w:color="auto"/>
            </w:tcBorders>
            <w:noWrap/>
            <w:vAlign w:val="center"/>
            <w:hideMark/>
          </w:tcPr>
          <w:p w:rsidR="000946F1" w:rsidRDefault="000946F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6" w:type="dxa"/>
            <w:noWrap/>
            <w:vAlign w:val="center"/>
            <w:hideMark/>
          </w:tcPr>
          <w:p w:rsidR="000946F1" w:rsidRDefault="000946F1">
            <w:pPr>
              <w:spacing w:after="0"/>
            </w:pPr>
          </w:p>
        </w:tc>
      </w:tr>
      <w:tr w:rsidR="000946F1" w:rsidTr="000946F1">
        <w:trPr>
          <w:trHeight w:val="283"/>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6031"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сфере культуры</w:t>
            </w:r>
          </w:p>
        </w:tc>
        <w:tc>
          <w:tcPr>
            <w:tcW w:w="2368" w:type="dxa"/>
            <w:tcBorders>
              <w:top w:val="nil"/>
              <w:left w:val="nil"/>
              <w:bottom w:val="single" w:sz="4" w:space="0" w:color="auto"/>
              <w:right w:val="single" w:sz="4" w:space="0" w:color="auto"/>
            </w:tcBorders>
            <w:noWrap/>
            <w:vAlign w:val="center"/>
            <w:hideMark/>
          </w:tcPr>
          <w:p w:rsidR="000946F1" w:rsidRDefault="000946F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6" w:type="dxa"/>
            <w:noWrap/>
            <w:vAlign w:val="center"/>
            <w:hideMark/>
          </w:tcPr>
          <w:p w:rsidR="000946F1" w:rsidRDefault="000946F1">
            <w:pPr>
              <w:spacing w:after="0"/>
            </w:pPr>
          </w:p>
        </w:tc>
      </w:tr>
      <w:tr w:rsidR="000946F1" w:rsidTr="000946F1">
        <w:trPr>
          <w:trHeight w:val="260"/>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6031"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сфере образования</w:t>
            </w:r>
          </w:p>
        </w:tc>
        <w:tc>
          <w:tcPr>
            <w:tcW w:w="2368" w:type="dxa"/>
            <w:tcBorders>
              <w:top w:val="nil"/>
              <w:left w:val="nil"/>
              <w:bottom w:val="single" w:sz="4" w:space="0" w:color="auto"/>
              <w:right w:val="single" w:sz="4" w:space="0" w:color="auto"/>
            </w:tcBorders>
            <w:noWrap/>
            <w:vAlign w:val="center"/>
            <w:hideMark/>
          </w:tcPr>
          <w:p w:rsidR="000946F1" w:rsidRDefault="000946F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6" w:type="dxa"/>
            <w:noWrap/>
            <w:vAlign w:val="center"/>
            <w:hideMark/>
          </w:tcPr>
          <w:p w:rsidR="000946F1" w:rsidRDefault="000946F1">
            <w:pPr>
              <w:spacing w:after="0"/>
            </w:pPr>
          </w:p>
        </w:tc>
      </w:tr>
      <w:tr w:rsidR="000946F1" w:rsidTr="000946F1">
        <w:trPr>
          <w:trHeight w:val="285"/>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6031"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сфере физической культуры и спорта</w:t>
            </w:r>
          </w:p>
        </w:tc>
        <w:tc>
          <w:tcPr>
            <w:tcW w:w="2368" w:type="dxa"/>
            <w:tcBorders>
              <w:top w:val="nil"/>
              <w:left w:val="nil"/>
              <w:bottom w:val="single" w:sz="4" w:space="0" w:color="auto"/>
              <w:right w:val="single" w:sz="4" w:space="0" w:color="auto"/>
            </w:tcBorders>
            <w:shd w:val="clear" w:color="auto" w:fill="FFFFFF"/>
            <w:noWrap/>
            <w:vAlign w:val="center"/>
            <w:hideMark/>
          </w:tcPr>
          <w:p w:rsidR="000946F1" w:rsidRDefault="000946F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6" w:type="dxa"/>
            <w:noWrap/>
            <w:vAlign w:val="center"/>
            <w:hideMark/>
          </w:tcPr>
          <w:p w:rsidR="000946F1" w:rsidRDefault="000946F1">
            <w:pPr>
              <w:spacing w:after="0"/>
            </w:pPr>
          </w:p>
        </w:tc>
      </w:tr>
      <w:tr w:rsidR="000946F1" w:rsidTr="000946F1">
        <w:trPr>
          <w:trHeight w:val="747"/>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6031"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работники учреждений, не вошедшие в категории, поименованные в указах Президента Российской Федерации от 07.05.2012</w:t>
            </w:r>
          </w:p>
        </w:tc>
        <w:tc>
          <w:tcPr>
            <w:tcW w:w="2368" w:type="dxa"/>
            <w:tcBorders>
              <w:top w:val="nil"/>
              <w:left w:val="nil"/>
              <w:bottom w:val="single" w:sz="4" w:space="0" w:color="auto"/>
              <w:right w:val="single" w:sz="4" w:space="0" w:color="auto"/>
            </w:tcBorders>
            <w:noWrap/>
            <w:vAlign w:val="center"/>
            <w:hideMark/>
          </w:tcPr>
          <w:p w:rsidR="000946F1" w:rsidRDefault="000946F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6" w:type="dxa"/>
            <w:noWrap/>
            <w:vAlign w:val="center"/>
            <w:hideMark/>
          </w:tcPr>
          <w:p w:rsidR="000946F1" w:rsidRDefault="000946F1">
            <w:pPr>
              <w:spacing w:after="0"/>
            </w:pPr>
          </w:p>
        </w:tc>
      </w:tr>
      <w:tr w:rsidR="000946F1" w:rsidTr="000946F1">
        <w:trPr>
          <w:trHeight w:val="880"/>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6031"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работники организаций и учреждений, получающие заработную плату на уровне МРОТ (включая работников органов местного самоуправления)</w:t>
            </w:r>
          </w:p>
        </w:tc>
        <w:tc>
          <w:tcPr>
            <w:tcW w:w="2368" w:type="dxa"/>
            <w:tcBorders>
              <w:top w:val="nil"/>
              <w:left w:val="nil"/>
              <w:bottom w:val="single" w:sz="4" w:space="0" w:color="auto"/>
              <w:right w:val="single" w:sz="4" w:space="0" w:color="auto"/>
            </w:tcBorders>
            <w:shd w:val="clear" w:color="auto" w:fill="FFFFFF"/>
            <w:noWrap/>
            <w:vAlign w:val="center"/>
            <w:hideMark/>
          </w:tcPr>
          <w:p w:rsidR="000946F1" w:rsidRDefault="000946F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6" w:type="dxa"/>
            <w:shd w:val="clear" w:color="auto" w:fill="FFFFFF"/>
            <w:noWrap/>
            <w:vAlign w:val="center"/>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r>
      <w:tr w:rsidR="000946F1" w:rsidTr="000946F1">
        <w:trPr>
          <w:trHeight w:val="236"/>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31"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муниципальные служащие</w:t>
            </w:r>
          </w:p>
        </w:tc>
        <w:tc>
          <w:tcPr>
            <w:tcW w:w="2368" w:type="dxa"/>
            <w:tcBorders>
              <w:top w:val="nil"/>
              <w:left w:val="nil"/>
              <w:bottom w:val="single" w:sz="4" w:space="0" w:color="auto"/>
              <w:right w:val="single" w:sz="4" w:space="0" w:color="auto"/>
            </w:tcBorders>
            <w:vAlign w:val="center"/>
            <w:hideMark/>
          </w:tcPr>
          <w:p w:rsidR="000946F1" w:rsidRDefault="000946F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6" w:type="dxa"/>
            <w:vAlign w:val="center"/>
            <w:hideMark/>
          </w:tcPr>
          <w:p w:rsidR="000946F1" w:rsidRDefault="000946F1">
            <w:pPr>
              <w:spacing w:after="0"/>
            </w:pPr>
          </w:p>
        </w:tc>
      </w:tr>
      <w:tr w:rsidR="000946F1" w:rsidTr="000946F1">
        <w:trPr>
          <w:trHeight w:val="226"/>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31"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работники ОМСУ</w:t>
            </w:r>
          </w:p>
        </w:tc>
        <w:tc>
          <w:tcPr>
            <w:tcW w:w="2368" w:type="dxa"/>
            <w:tcBorders>
              <w:top w:val="nil"/>
              <w:left w:val="nil"/>
              <w:bottom w:val="single" w:sz="4" w:space="0" w:color="auto"/>
              <w:right w:val="single" w:sz="4" w:space="0" w:color="auto"/>
            </w:tcBorders>
            <w:vAlign w:val="bottom"/>
            <w:hideMark/>
          </w:tcPr>
          <w:p w:rsidR="000946F1" w:rsidRDefault="000946F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6" w:type="dxa"/>
            <w:vAlign w:val="bottom"/>
            <w:hideMark/>
          </w:tcPr>
          <w:p w:rsidR="000946F1" w:rsidRDefault="000946F1">
            <w:pPr>
              <w:spacing w:after="0"/>
            </w:pPr>
          </w:p>
        </w:tc>
      </w:tr>
      <w:tr w:rsidR="000946F1" w:rsidTr="000946F1">
        <w:trPr>
          <w:trHeight w:val="216"/>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31"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работники учреждений и организаций</w:t>
            </w:r>
          </w:p>
        </w:tc>
        <w:tc>
          <w:tcPr>
            <w:tcW w:w="2368" w:type="dxa"/>
            <w:tcBorders>
              <w:top w:val="nil"/>
              <w:left w:val="nil"/>
              <w:bottom w:val="single" w:sz="4" w:space="0" w:color="auto"/>
              <w:right w:val="single" w:sz="4" w:space="0" w:color="auto"/>
            </w:tcBorders>
            <w:vAlign w:val="bottom"/>
            <w:hideMark/>
          </w:tcPr>
          <w:p w:rsidR="000946F1" w:rsidRDefault="000946F1">
            <w:pPr>
              <w:spacing w:after="0" w:line="240" w:lineRule="auto"/>
              <w:jc w:val="right"/>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 </w:t>
            </w:r>
          </w:p>
        </w:tc>
        <w:tc>
          <w:tcPr>
            <w:tcW w:w="276" w:type="dxa"/>
            <w:vAlign w:val="bottom"/>
            <w:hideMark/>
          </w:tcPr>
          <w:p w:rsidR="000946F1" w:rsidRDefault="000946F1">
            <w:pPr>
              <w:spacing w:after="0"/>
            </w:pPr>
          </w:p>
        </w:tc>
      </w:tr>
      <w:tr w:rsidR="000946F1" w:rsidTr="000946F1">
        <w:trPr>
          <w:trHeight w:val="219"/>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6031"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Численность, в т.ч.:</w:t>
            </w:r>
          </w:p>
        </w:tc>
        <w:tc>
          <w:tcPr>
            <w:tcW w:w="2368"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w:t>
            </w:r>
          </w:p>
        </w:tc>
        <w:tc>
          <w:tcPr>
            <w:tcW w:w="276" w:type="dxa"/>
            <w:vAlign w:val="bottom"/>
            <w:hideMark/>
          </w:tcPr>
          <w:p w:rsidR="000946F1" w:rsidRDefault="000946F1">
            <w:pPr>
              <w:spacing w:after="0"/>
            </w:pPr>
          </w:p>
        </w:tc>
      </w:tr>
      <w:tr w:rsidR="000946F1" w:rsidTr="000946F1">
        <w:trPr>
          <w:trHeight w:val="661"/>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6031"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муниципальные должности и муниципальные служащие  (за исключением муниципальных служащих получающих заработную плату на уровне МРОТ)</w:t>
            </w:r>
          </w:p>
        </w:tc>
        <w:tc>
          <w:tcPr>
            <w:tcW w:w="2368" w:type="dxa"/>
            <w:tcBorders>
              <w:top w:val="nil"/>
              <w:left w:val="nil"/>
              <w:bottom w:val="single" w:sz="4" w:space="0" w:color="auto"/>
              <w:right w:val="single" w:sz="4" w:space="0" w:color="auto"/>
            </w:tcBorders>
            <w:vAlign w:val="bottom"/>
            <w:hideMark/>
          </w:tcPr>
          <w:p w:rsidR="000946F1" w:rsidRDefault="000946F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76" w:type="dxa"/>
            <w:vAlign w:val="bottom"/>
            <w:hideMark/>
          </w:tcPr>
          <w:p w:rsidR="000946F1" w:rsidRDefault="000946F1">
            <w:pPr>
              <w:spacing w:after="0"/>
            </w:pPr>
          </w:p>
        </w:tc>
      </w:tr>
      <w:tr w:rsidR="000946F1" w:rsidTr="000946F1">
        <w:trPr>
          <w:trHeight w:val="647"/>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6031"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работники органов местного самоуправления (за исключением муниципальных служащих и получающих заработную плату на уровне МРОТ)</w:t>
            </w:r>
          </w:p>
        </w:tc>
        <w:tc>
          <w:tcPr>
            <w:tcW w:w="2368"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6" w:type="dxa"/>
            <w:vAlign w:val="bottom"/>
            <w:hideMark/>
          </w:tcPr>
          <w:p w:rsidR="000946F1" w:rsidRDefault="000946F1">
            <w:pPr>
              <w:spacing w:after="0"/>
            </w:pPr>
          </w:p>
        </w:tc>
      </w:tr>
      <w:tr w:rsidR="000946F1" w:rsidTr="000946F1">
        <w:trPr>
          <w:trHeight w:val="714"/>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6031"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работники бюджетной сферы, поименованные в указах Президента Российской Федерации от 07.05.2012</w:t>
            </w:r>
          </w:p>
        </w:tc>
        <w:tc>
          <w:tcPr>
            <w:tcW w:w="2368"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6" w:type="dxa"/>
            <w:vAlign w:val="bottom"/>
            <w:hideMark/>
          </w:tcPr>
          <w:p w:rsidR="000946F1" w:rsidRDefault="000946F1">
            <w:pPr>
              <w:spacing w:after="0"/>
            </w:pPr>
          </w:p>
        </w:tc>
      </w:tr>
      <w:tr w:rsidR="000946F1" w:rsidTr="000946F1">
        <w:trPr>
          <w:trHeight w:val="269"/>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2.3.1</w:t>
            </w:r>
          </w:p>
        </w:tc>
        <w:tc>
          <w:tcPr>
            <w:tcW w:w="6031"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 работников учреждений культуры</w:t>
            </w:r>
          </w:p>
        </w:tc>
        <w:tc>
          <w:tcPr>
            <w:tcW w:w="2368"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6" w:type="dxa"/>
            <w:vAlign w:val="bottom"/>
            <w:hideMark/>
          </w:tcPr>
          <w:p w:rsidR="000946F1" w:rsidRDefault="000946F1">
            <w:pPr>
              <w:spacing w:after="0"/>
            </w:pPr>
          </w:p>
        </w:tc>
      </w:tr>
      <w:tr w:rsidR="000946F1" w:rsidTr="000946F1">
        <w:trPr>
          <w:trHeight w:val="246"/>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6031"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сфере культуры</w:t>
            </w:r>
          </w:p>
        </w:tc>
        <w:tc>
          <w:tcPr>
            <w:tcW w:w="2368"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6" w:type="dxa"/>
            <w:vAlign w:val="bottom"/>
            <w:hideMark/>
          </w:tcPr>
          <w:p w:rsidR="000946F1" w:rsidRDefault="000946F1">
            <w:pPr>
              <w:spacing w:after="0"/>
            </w:pPr>
          </w:p>
        </w:tc>
      </w:tr>
      <w:tr w:rsidR="000946F1" w:rsidTr="000946F1">
        <w:trPr>
          <w:trHeight w:val="250"/>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6031"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сфере архивов</w:t>
            </w:r>
          </w:p>
        </w:tc>
        <w:tc>
          <w:tcPr>
            <w:tcW w:w="2368"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6" w:type="dxa"/>
            <w:vAlign w:val="bottom"/>
            <w:hideMark/>
          </w:tcPr>
          <w:p w:rsidR="000946F1" w:rsidRDefault="000946F1">
            <w:pPr>
              <w:spacing w:after="0"/>
            </w:pPr>
          </w:p>
        </w:tc>
      </w:tr>
      <w:tr w:rsidR="000946F1" w:rsidTr="000946F1">
        <w:trPr>
          <w:trHeight w:val="232"/>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2.3.2</w:t>
            </w:r>
          </w:p>
        </w:tc>
        <w:tc>
          <w:tcPr>
            <w:tcW w:w="6031"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итого работников дополнительного образования</w:t>
            </w:r>
          </w:p>
        </w:tc>
        <w:tc>
          <w:tcPr>
            <w:tcW w:w="2368"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6" w:type="dxa"/>
            <w:vAlign w:val="bottom"/>
            <w:hideMark/>
          </w:tcPr>
          <w:p w:rsidR="000946F1" w:rsidRDefault="000946F1">
            <w:pPr>
              <w:spacing w:after="0"/>
            </w:pPr>
          </w:p>
        </w:tc>
      </w:tr>
      <w:tr w:rsidR="000946F1" w:rsidTr="000946F1">
        <w:trPr>
          <w:trHeight w:val="261"/>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6031"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сфере культуры</w:t>
            </w:r>
          </w:p>
        </w:tc>
        <w:tc>
          <w:tcPr>
            <w:tcW w:w="2368"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6" w:type="dxa"/>
            <w:vAlign w:val="bottom"/>
            <w:hideMark/>
          </w:tcPr>
          <w:p w:rsidR="000946F1" w:rsidRDefault="000946F1">
            <w:pPr>
              <w:spacing w:after="0"/>
            </w:pPr>
          </w:p>
        </w:tc>
      </w:tr>
      <w:tr w:rsidR="000946F1" w:rsidTr="000946F1">
        <w:trPr>
          <w:trHeight w:val="234"/>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6031"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сфере образования</w:t>
            </w:r>
          </w:p>
        </w:tc>
        <w:tc>
          <w:tcPr>
            <w:tcW w:w="2368" w:type="dxa"/>
            <w:tcBorders>
              <w:top w:val="nil"/>
              <w:left w:val="nil"/>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6" w:type="dxa"/>
            <w:noWrap/>
            <w:vAlign w:val="bottom"/>
            <w:hideMark/>
          </w:tcPr>
          <w:p w:rsidR="000946F1" w:rsidRDefault="000946F1">
            <w:pPr>
              <w:spacing w:after="0"/>
            </w:pPr>
          </w:p>
        </w:tc>
      </w:tr>
      <w:tr w:rsidR="000946F1" w:rsidTr="000946F1">
        <w:trPr>
          <w:trHeight w:val="244"/>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 </w:t>
            </w:r>
          </w:p>
        </w:tc>
        <w:tc>
          <w:tcPr>
            <w:tcW w:w="6031"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сфере физической культуры и спорта</w:t>
            </w:r>
          </w:p>
        </w:tc>
        <w:tc>
          <w:tcPr>
            <w:tcW w:w="2368" w:type="dxa"/>
            <w:tcBorders>
              <w:top w:val="nil"/>
              <w:left w:val="nil"/>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6" w:type="dxa"/>
            <w:noWrap/>
            <w:vAlign w:val="bottom"/>
            <w:hideMark/>
          </w:tcPr>
          <w:p w:rsidR="000946F1" w:rsidRDefault="000946F1">
            <w:pPr>
              <w:spacing w:after="0"/>
            </w:pPr>
          </w:p>
        </w:tc>
      </w:tr>
      <w:tr w:rsidR="000946F1" w:rsidTr="000946F1">
        <w:trPr>
          <w:trHeight w:val="809"/>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6031"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работники учреждений, не вошедшие в категории, поименованные в указах Президента Российской Федерации от 07.05.2012</w:t>
            </w:r>
          </w:p>
        </w:tc>
        <w:tc>
          <w:tcPr>
            <w:tcW w:w="2368" w:type="dxa"/>
            <w:tcBorders>
              <w:top w:val="nil"/>
              <w:left w:val="nil"/>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6" w:type="dxa"/>
            <w:noWrap/>
            <w:vAlign w:val="bottom"/>
            <w:hideMark/>
          </w:tcPr>
          <w:p w:rsidR="000946F1" w:rsidRDefault="000946F1">
            <w:pPr>
              <w:spacing w:after="0"/>
            </w:pPr>
          </w:p>
        </w:tc>
      </w:tr>
      <w:tr w:rsidR="000946F1" w:rsidTr="000946F1">
        <w:trPr>
          <w:trHeight w:val="751"/>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6031"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работники организаций и учреждений, получающие заработную плату на уровне МРОТ (включая работников органов местного самоуправления), в том числе:</w:t>
            </w:r>
          </w:p>
        </w:tc>
        <w:tc>
          <w:tcPr>
            <w:tcW w:w="2368" w:type="dxa"/>
            <w:tcBorders>
              <w:top w:val="nil"/>
              <w:left w:val="nil"/>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6" w:type="dxa"/>
            <w:noWrap/>
            <w:vAlign w:val="bottom"/>
            <w:hideMark/>
          </w:tcPr>
          <w:p w:rsidR="000946F1" w:rsidRDefault="000946F1">
            <w:pPr>
              <w:spacing w:after="0"/>
            </w:pPr>
          </w:p>
        </w:tc>
      </w:tr>
      <w:tr w:rsidR="000946F1" w:rsidTr="000946F1">
        <w:trPr>
          <w:trHeight w:val="320"/>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31"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муниципальные служащие</w:t>
            </w:r>
          </w:p>
        </w:tc>
        <w:tc>
          <w:tcPr>
            <w:tcW w:w="2368" w:type="dxa"/>
            <w:tcBorders>
              <w:top w:val="nil"/>
              <w:left w:val="nil"/>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6" w:type="dxa"/>
            <w:noWrap/>
            <w:vAlign w:val="bottom"/>
            <w:hideMark/>
          </w:tcPr>
          <w:p w:rsidR="000946F1" w:rsidRDefault="000946F1">
            <w:pPr>
              <w:spacing w:after="0"/>
            </w:pPr>
          </w:p>
        </w:tc>
      </w:tr>
      <w:tr w:rsidR="000946F1" w:rsidTr="000946F1">
        <w:trPr>
          <w:trHeight w:val="415"/>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31"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иные работники ОМСУ</w:t>
            </w:r>
          </w:p>
        </w:tc>
        <w:tc>
          <w:tcPr>
            <w:tcW w:w="2368" w:type="dxa"/>
            <w:tcBorders>
              <w:top w:val="nil"/>
              <w:left w:val="nil"/>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6" w:type="dxa"/>
            <w:noWrap/>
            <w:vAlign w:val="bottom"/>
            <w:hideMark/>
          </w:tcPr>
          <w:p w:rsidR="000946F1" w:rsidRDefault="000946F1">
            <w:pPr>
              <w:spacing w:after="0"/>
            </w:pPr>
          </w:p>
        </w:tc>
      </w:tr>
      <w:tr w:rsidR="000946F1" w:rsidTr="000946F1">
        <w:trPr>
          <w:trHeight w:val="331"/>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6031"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работники учреждений и организаций</w:t>
            </w:r>
          </w:p>
        </w:tc>
        <w:tc>
          <w:tcPr>
            <w:tcW w:w="2368" w:type="dxa"/>
            <w:tcBorders>
              <w:top w:val="nil"/>
              <w:left w:val="nil"/>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tc>
        <w:tc>
          <w:tcPr>
            <w:tcW w:w="276" w:type="dxa"/>
            <w:noWrap/>
            <w:vAlign w:val="bottom"/>
            <w:hideMark/>
          </w:tcPr>
          <w:p w:rsidR="000946F1" w:rsidRDefault="000946F1">
            <w:pPr>
              <w:spacing w:after="0"/>
            </w:pPr>
          </w:p>
        </w:tc>
      </w:tr>
      <w:tr w:rsidR="000946F1" w:rsidTr="000946F1">
        <w:trPr>
          <w:trHeight w:val="896"/>
        </w:trPr>
        <w:tc>
          <w:tcPr>
            <w:tcW w:w="696" w:type="dxa"/>
            <w:tcBorders>
              <w:top w:val="nil"/>
              <w:left w:val="single" w:sz="4" w:space="0" w:color="auto"/>
              <w:bottom w:val="single" w:sz="4" w:space="0" w:color="auto"/>
              <w:right w:val="single" w:sz="4" w:space="0" w:color="auto"/>
            </w:tcBorders>
            <w:noWrap/>
            <w:vAlign w:val="bottom"/>
            <w:hideMark/>
          </w:tcPr>
          <w:p w:rsidR="000946F1" w:rsidRDefault="000946F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6031" w:type="dxa"/>
            <w:tcBorders>
              <w:top w:val="nil"/>
              <w:left w:val="nil"/>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Расходы на оплату коммунальных услуг учреждений, включая автономные и бюджетные учреждения (тыс. рублей)</w:t>
            </w:r>
          </w:p>
        </w:tc>
        <w:tc>
          <w:tcPr>
            <w:tcW w:w="2368" w:type="dxa"/>
            <w:tcBorders>
              <w:top w:val="nil"/>
              <w:left w:val="nil"/>
              <w:bottom w:val="single" w:sz="4" w:space="0" w:color="auto"/>
              <w:right w:val="single" w:sz="4" w:space="0" w:color="auto"/>
            </w:tcBorders>
            <w:noWrap/>
            <w:vAlign w:val="bottom"/>
            <w:hideMark/>
          </w:tcPr>
          <w:p w:rsidR="000946F1" w:rsidRDefault="000946F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950 000,00   </w:t>
            </w:r>
          </w:p>
        </w:tc>
        <w:tc>
          <w:tcPr>
            <w:tcW w:w="276" w:type="dxa"/>
            <w:noWrap/>
            <w:vAlign w:val="bottom"/>
            <w:hideMark/>
          </w:tcPr>
          <w:p w:rsidR="000946F1" w:rsidRDefault="000946F1">
            <w:pPr>
              <w:spacing w:after="0"/>
            </w:pPr>
          </w:p>
        </w:tc>
      </w:tr>
    </w:tbl>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jc w:val="both"/>
        <w:rPr>
          <w:rFonts w:ascii="Times New Roman" w:hAnsi="Times New Roman" w:cs="Times New Roman"/>
          <w:sz w:val="28"/>
          <w:szCs w:val="28"/>
        </w:rPr>
      </w:pPr>
    </w:p>
    <w:p w:rsidR="000946F1" w:rsidRDefault="000946F1" w:rsidP="000946F1">
      <w:pPr>
        <w:spacing w:after="0" w:line="240" w:lineRule="auto"/>
        <w:ind w:left="3540" w:firstLine="708"/>
        <w:rPr>
          <w:rFonts w:ascii="Times New Roman" w:hAnsi="Times New Roman"/>
          <w:sz w:val="28"/>
          <w:szCs w:val="28"/>
        </w:rPr>
      </w:pPr>
      <w:r>
        <w:rPr>
          <w:rFonts w:ascii="Times New Roman" w:hAnsi="Times New Roman"/>
          <w:sz w:val="28"/>
          <w:szCs w:val="28"/>
        </w:rPr>
        <w:t>Приложение 14</w:t>
      </w:r>
    </w:p>
    <w:p w:rsidR="000946F1" w:rsidRDefault="000946F1" w:rsidP="000946F1">
      <w:pPr>
        <w:spacing w:after="0" w:line="240" w:lineRule="auto"/>
        <w:ind w:left="3540" w:firstLine="708"/>
        <w:rPr>
          <w:rFonts w:ascii="Times New Roman" w:hAnsi="Times New Roman"/>
          <w:sz w:val="28"/>
          <w:szCs w:val="28"/>
        </w:rPr>
      </w:pPr>
      <w:r>
        <w:rPr>
          <w:rFonts w:ascii="Times New Roman" w:hAnsi="Times New Roman"/>
          <w:sz w:val="28"/>
          <w:szCs w:val="28"/>
        </w:rPr>
        <w:t xml:space="preserve">к решению Совет депутатов </w:t>
      </w:r>
    </w:p>
    <w:p w:rsidR="000946F1" w:rsidRDefault="000946F1" w:rsidP="000946F1">
      <w:pPr>
        <w:spacing w:after="0" w:line="240" w:lineRule="auto"/>
        <w:ind w:left="3540" w:firstLine="708"/>
        <w:rPr>
          <w:rFonts w:ascii="Times New Roman" w:hAnsi="Times New Roman"/>
          <w:sz w:val="28"/>
          <w:szCs w:val="28"/>
        </w:rPr>
      </w:pPr>
      <w:r>
        <w:rPr>
          <w:rFonts w:ascii="Times New Roman" w:hAnsi="Times New Roman"/>
          <w:sz w:val="28"/>
          <w:szCs w:val="28"/>
        </w:rPr>
        <w:t>___________________ совета</w:t>
      </w:r>
    </w:p>
    <w:p w:rsidR="000946F1" w:rsidRDefault="000946F1" w:rsidP="000946F1">
      <w:pPr>
        <w:spacing w:after="0" w:line="240" w:lineRule="auto"/>
        <w:ind w:left="3540" w:firstLine="708"/>
        <w:rPr>
          <w:rFonts w:ascii="Times New Roman" w:hAnsi="Times New Roman"/>
          <w:sz w:val="28"/>
          <w:szCs w:val="28"/>
        </w:rPr>
      </w:pPr>
      <w:r>
        <w:rPr>
          <w:rFonts w:ascii="Times New Roman" w:hAnsi="Times New Roman"/>
          <w:sz w:val="28"/>
          <w:szCs w:val="28"/>
        </w:rPr>
        <w:t>от                          №</w:t>
      </w:r>
    </w:p>
    <w:p w:rsidR="000946F1" w:rsidRDefault="000946F1" w:rsidP="000946F1">
      <w:pPr>
        <w:spacing w:after="0" w:line="240" w:lineRule="auto"/>
        <w:rPr>
          <w:rFonts w:ascii="Times New Roman" w:hAnsi="Times New Roman"/>
          <w:sz w:val="28"/>
          <w:szCs w:val="28"/>
        </w:rPr>
      </w:pPr>
    </w:p>
    <w:p w:rsidR="000946F1" w:rsidRDefault="000946F1" w:rsidP="000946F1">
      <w:pPr>
        <w:spacing w:after="0" w:line="240" w:lineRule="auto"/>
        <w:rPr>
          <w:rFonts w:ascii="Times New Roman" w:hAnsi="Times New Roman"/>
          <w:sz w:val="28"/>
          <w:szCs w:val="28"/>
        </w:rPr>
      </w:pPr>
    </w:p>
    <w:p w:rsidR="000946F1" w:rsidRDefault="000946F1" w:rsidP="000946F1">
      <w:pPr>
        <w:spacing w:after="0" w:line="240" w:lineRule="auto"/>
        <w:jc w:val="center"/>
        <w:rPr>
          <w:rFonts w:ascii="Times New Roman" w:hAnsi="Times New Roman"/>
          <w:sz w:val="28"/>
          <w:szCs w:val="28"/>
        </w:rPr>
      </w:pPr>
      <w:r>
        <w:rPr>
          <w:rFonts w:ascii="Times New Roman" w:hAnsi="Times New Roman"/>
          <w:sz w:val="28"/>
          <w:szCs w:val="28"/>
        </w:rPr>
        <w:t>Распределение бюджетных ассигнований на реализацию приоритетных проектов _________________ совета на 2022 год</w:t>
      </w:r>
    </w:p>
    <w:p w:rsidR="000946F1" w:rsidRDefault="000946F1" w:rsidP="000946F1">
      <w:pPr>
        <w:spacing w:after="0" w:line="240" w:lineRule="auto"/>
        <w:rPr>
          <w:rFonts w:ascii="Times New Roman" w:hAnsi="Times New Roman"/>
          <w:sz w:val="28"/>
          <w:szCs w:val="28"/>
        </w:rPr>
      </w:pPr>
    </w:p>
    <w:p w:rsidR="000946F1" w:rsidRDefault="000946F1" w:rsidP="000946F1">
      <w:pPr>
        <w:spacing w:after="0" w:line="240" w:lineRule="auto"/>
        <w:jc w:val="right"/>
        <w:rPr>
          <w:rFonts w:ascii="Times New Roman" w:hAnsi="Times New Roman"/>
          <w:sz w:val="28"/>
          <w:szCs w:val="28"/>
        </w:rPr>
      </w:pPr>
      <w:r>
        <w:rPr>
          <w:rFonts w:ascii="Times New Roman" w:hAnsi="Times New Roman"/>
          <w:sz w:val="28"/>
          <w:szCs w:val="28"/>
        </w:rPr>
        <w:t>(рублей)</w:t>
      </w:r>
    </w:p>
    <w:tbl>
      <w:tblPr>
        <w:tblW w:w="9446" w:type="dxa"/>
        <w:tblInd w:w="-10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985"/>
        <w:gridCol w:w="1721"/>
      </w:tblGrid>
      <w:tr w:rsidR="000946F1" w:rsidTr="000946F1">
        <w:trPr>
          <w:trHeight w:val="20"/>
        </w:trPr>
        <w:tc>
          <w:tcPr>
            <w:tcW w:w="740" w:type="dxa"/>
            <w:tcBorders>
              <w:top w:val="single" w:sz="4" w:space="0" w:color="auto"/>
              <w:left w:val="single" w:sz="4" w:space="0" w:color="auto"/>
              <w:bottom w:val="nil"/>
              <w:right w:val="single" w:sz="4" w:space="0" w:color="auto"/>
            </w:tcBorders>
            <w:hideMark/>
          </w:tcPr>
          <w:p w:rsidR="000946F1" w:rsidRDefault="000946F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п/п</w:t>
            </w:r>
          </w:p>
        </w:tc>
        <w:tc>
          <w:tcPr>
            <w:tcW w:w="6985" w:type="dxa"/>
            <w:tcBorders>
              <w:top w:val="single" w:sz="4" w:space="0" w:color="auto"/>
              <w:left w:val="single" w:sz="4" w:space="0" w:color="auto"/>
              <w:bottom w:val="nil"/>
              <w:right w:val="single" w:sz="4" w:space="0" w:color="auto"/>
            </w:tcBorders>
            <w:hideMark/>
          </w:tcPr>
          <w:p w:rsidR="000946F1" w:rsidRDefault="000946F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Наименование </w:t>
            </w:r>
          </w:p>
        </w:tc>
        <w:tc>
          <w:tcPr>
            <w:tcW w:w="1721" w:type="dxa"/>
            <w:tcBorders>
              <w:top w:val="single" w:sz="4" w:space="0" w:color="auto"/>
              <w:left w:val="single" w:sz="4" w:space="0" w:color="auto"/>
              <w:bottom w:val="nil"/>
              <w:right w:val="single" w:sz="4" w:space="0" w:color="auto"/>
            </w:tcBorders>
            <w:hideMark/>
          </w:tcPr>
          <w:p w:rsidR="000946F1" w:rsidRDefault="000946F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2022</w:t>
            </w:r>
          </w:p>
          <w:p w:rsidR="000946F1" w:rsidRDefault="000946F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год</w:t>
            </w:r>
          </w:p>
        </w:tc>
      </w:tr>
    </w:tbl>
    <w:p w:rsidR="000946F1" w:rsidRDefault="000946F1" w:rsidP="000946F1">
      <w:pPr>
        <w:spacing w:after="0" w:line="240" w:lineRule="auto"/>
        <w:rPr>
          <w:rFonts w:ascii="Times New Roman" w:hAnsi="Times New Roman"/>
          <w:sz w:val="2"/>
          <w:szCs w:val="2"/>
        </w:rPr>
      </w:pPr>
    </w:p>
    <w:tbl>
      <w:tblPr>
        <w:tblW w:w="944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985"/>
        <w:gridCol w:w="1721"/>
      </w:tblGrid>
      <w:tr w:rsidR="000946F1" w:rsidTr="000946F1">
        <w:trPr>
          <w:cantSplit/>
          <w:trHeight w:val="380"/>
          <w:tblHeader/>
        </w:trPr>
        <w:tc>
          <w:tcPr>
            <w:tcW w:w="740"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sz w:val="28"/>
                <w:szCs w:val="28"/>
                <w:lang w:val="en-US"/>
              </w:rPr>
            </w:pPr>
            <w:r>
              <w:rPr>
                <w:rFonts w:ascii="Times New Roman" w:eastAsia="Times New Roman" w:hAnsi="Times New Roman"/>
                <w:sz w:val="28"/>
                <w:szCs w:val="28"/>
              </w:rPr>
              <w:t> </w:t>
            </w:r>
            <w:r>
              <w:rPr>
                <w:rFonts w:ascii="Times New Roman" w:eastAsia="Times New Roman" w:hAnsi="Times New Roman"/>
                <w:sz w:val="28"/>
                <w:szCs w:val="28"/>
                <w:lang w:val="en-US"/>
              </w:rPr>
              <w:t>1</w:t>
            </w:r>
          </w:p>
        </w:tc>
        <w:tc>
          <w:tcPr>
            <w:tcW w:w="6985"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sz w:val="28"/>
                <w:szCs w:val="28"/>
                <w:lang w:val="en-US"/>
              </w:rPr>
            </w:pPr>
            <w:r>
              <w:rPr>
                <w:rFonts w:ascii="Times New Roman" w:eastAsia="Times New Roman" w:hAnsi="Times New Roman"/>
                <w:sz w:val="28"/>
                <w:szCs w:val="28"/>
                <w:lang w:val="en-US"/>
              </w:rPr>
              <w:t>2</w:t>
            </w:r>
          </w:p>
        </w:tc>
        <w:tc>
          <w:tcPr>
            <w:tcW w:w="1721" w:type="dxa"/>
            <w:tcBorders>
              <w:top w:val="single" w:sz="4" w:space="0" w:color="auto"/>
              <w:left w:val="single" w:sz="4" w:space="0" w:color="auto"/>
              <w:bottom w:val="single" w:sz="4" w:space="0" w:color="auto"/>
              <w:right w:val="single" w:sz="4" w:space="0" w:color="auto"/>
            </w:tcBorders>
            <w:hideMark/>
          </w:tcPr>
          <w:p w:rsidR="000946F1" w:rsidRDefault="000946F1">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lang w:val="en-US"/>
              </w:rPr>
              <w:t>3</w:t>
            </w:r>
            <w:r>
              <w:rPr>
                <w:rFonts w:ascii="Times New Roman" w:eastAsia="Times New Roman" w:hAnsi="Times New Roman"/>
                <w:sz w:val="28"/>
                <w:szCs w:val="28"/>
              </w:rPr>
              <w:t> </w:t>
            </w:r>
          </w:p>
        </w:tc>
      </w:tr>
      <w:tr w:rsidR="000946F1" w:rsidTr="000946F1">
        <w:trPr>
          <w:cantSplit/>
          <w:trHeight w:val="380"/>
          <w:tblHeader/>
        </w:trPr>
        <w:tc>
          <w:tcPr>
            <w:tcW w:w="740" w:type="dxa"/>
            <w:tcBorders>
              <w:top w:val="single" w:sz="4" w:space="0" w:color="auto"/>
              <w:left w:val="single" w:sz="4" w:space="0" w:color="auto"/>
              <w:bottom w:val="single" w:sz="4" w:space="0" w:color="auto"/>
              <w:right w:val="single" w:sz="4" w:space="0" w:color="auto"/>
            </w:tcBorders>
          </w:tcPr>
          <w:p w:rsidR="000946F1" w:rsidRDefault="000946F1">
            <w:pPr>
              <w:spacing w:after="0" w:line="240" w:lineRule="auto"/>
              <w:jc w:val="center"/>
              <w:rPr>
                <w:rFonts w:ascii="Times New Roman" w:eastAsia="Times New Roman" w:hAnsi="Times New Roman"/>
                <w:sz w:val="28"/>
                <w:szCs w:val="28"/>
              </w:rPr>
            </w:pPr>
          </w:p>
        </w:tc>
        <w:tc>
          <w:tcPr>
            <w:tcW w:w="6985" w:type="dxa"/>
            <w:tcBorders>
              <w:top w:val="single" w:sz="4" w:space="0" w:color="auto"/>
              <w:left w:val="single" w:sz="4" w:space="0" w:color="auto"/>
              <w:bottom w:val="single" w:sz="4" w:space="0" w:color="auto"/>
              <w:right w:val="single" w:sz="4" w:space="0" w:color="auto"/>
            </w:tcBorders>
          </w:tcPr>
          <w:p w:rsidR="000946F1" w:rsidRDefault="000946F1">
            <w:pPr>
              <w:spacing w:after="0" w:line="240" w:lineRule="auto"/>
              <w:jc w:val="center"/>
              <w:rPr>
                <w:rFonts w:ascii="Times New Roman" w:eastAsia="Times New Roman" w:hAnsi="Times New Roman"/>
                <w:sz w:val="28"/>
                <w:szCs w:val="28"/>
                <w:lang w:val="en-US"/>
              </w:rPr>
            </w:pPr>
          </w:p>
        </w:tc>
        <w:tc>
          <w:tcPr>
            <w:tcW w:w="1721" w:type="dxa"/>
            <w:tcBorders>
              <w:top w:val="single" w:sz="4" w:space="0" w:color="auto"/>
              <w:left w:val="single" w:sz="4" w:space="0" w:color="auto"/>
              <w:bottom w:val="single" w:sz="4" w:space="0" w:color="auto"/>
              <w:right w:val="single" w:sz="4" w:space="0" w:color="auto"/>
            </w:tcBorders>
          </w:tcPr>
          <w:p w:rsidR="000946F1" w:rsidRDefault="000946F1">
            <w:pPr>
              <w:spacing w:after="0" w:line="240" w:lineRule="auto"/>
              <w:jc w:val="center"/>
              <w:rPr>
                <w:rFonts w:ascii="Times New Roman" w:eastAsia="Times New Roman" w:hAnsi="Times New Roman"/>
                <w:sz w:val="28"/>
                <w:szCs w:val="28"/>
                <w:lang w:val="en-US"/>
              </w:rPr>
            </w:pPr>
          </w:p>
        </w:tc>
      </w:tr>
      <w:tr w:rsidR="000946F1" w:rsidTr="000946F1">
        <w:trPr>
          <w:cantSplit/>
          <w:trHeight w:val="543"/>
        </w:trPr>
        <w:tc>
          <w:tcPr>
            <w:tcW w:w="740" w:type="dxa"/>
            <w:tcBorders>
              <w:top w:val="single" w:sz="4" w:space="0" w:color="auto"/>
              <w:left w:val="single" w:sz="4" w:space="0" w:color="auto"/>
              <w:bottom w:val="single" w:sz="4" w:space="0" w:color="auto"/>
              <w:right w:val="single" w:sz="4" w:space="0" w:color="auto"/>
            </w:tcBorders>
            <w:vAlign w:val="bottom"/>
            <w:hideMark/>
          </w:tcPr>
          <w:p w:rsidR="000946F1" w:rsidRDefault="000946F1">
            <w:pPr>
              <w:spacing w:after="0"/>
            </w:pPr>
          </w:p>
        </w:tc>
        <w:tc>
          <w:tcPr>
            <w:tcW w:w="6985" w:type="dxa"/>
            <w:tcBorders>
              <w:top w:val="single" w:sz="4" w:space="0" w:color="auto"/>
              <w:left w:val="single" w:sz="4" w:space="0" w:color="auto"/>
              <w:bottom w:val="single" w:sz="4" w:space="0" w:color="auto"/>
              <w:right w:val="single" w:sz="4" w:space="0" w:color="auto"/>
            </w:tcBorders>
            <w:vAlign w:val="bottom"/>
            <w:hideMark/>
          </w:tcPr>
          <w:p w:rsidR="000946F1" w:rsidRDefault="000946F1">
            <w:pPr>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ИТОГО</w:t>
            </w:r>
          </w:p>
        </w:tc>
        <w:tc>
          <w:tcPr>
            <w:tcW w:w="1721" w:type="dxa"/>
            <w:tcBorders>
              <w:top w:val="single" w:sz="4" w:space="0" w:color="auto"/>
              <w:left w:val="single" w:sz="4" w:space="0" w:color="auto"/>
              <w:bottom w:val="single" w:sz="4" w:space="0" w:color="auto"/>
              <w:right w:val="single" w:sz="4" w:space="0" w:color="auto"/>
            </w:tcBorders>
            <w:vAlign w:val="bottom"/>
          </w:tcPr>
          <w:p w:rsidR="000946F1" w:rsidRDefault="000946F1">
            <w:pPr>
              <w:spacing w:after="0" w:line="240" w:lineRule="auto"/>
              <w:jc w:val="right"/>
              <w:rPr>
                <w:rFonts w:ascii="Times New Roman" w:eastAsia="Times New Roman" w:hAnsi="Times New Roman"/>
                <w:b/>
                <w:bCs/>
                <w:sz w:val="28"/>
                <w:szCs w:val="28"/>
              </w:rPr>
            </w:pPr>
          </w:p>
        </w:tc>
      </w:tr>
    </w:tbl>
    <w:p w:rsidR="000946F1" w:rsidRDefault="000946F1" w:rsidP="000946F1">
      <w:pPr>
        <w:spacing w:after="0" w:line="240" w:lineRule="auto"/>
        <w:rPr>
          <w:rFonts w:ascii="Times New Roman" w:hAnsi="Times New Roman"/>
          <w:sz w:val="28"/>
          <w:szCs w:val="28"/>
        </w:rPr>
      </w:pPr>
    </w:p>
    <w:p w:rsidR="000946F1" w:rsidRDefault="000946F1" w:rsidP="000946F1">
      <w:pPr>
        <w:jc w:val="both"/>
        <w:rPr>
          <w:rFonts w:ascii="Times New Roman" w:hAnsi="Times New Roman" w:cs="Times New Roman"/>
          <w:sz w:val="28"/>
          <w:szCs w:val="28"/>
        </w:rPr>
      </w:pPr>
    </w:p>
    <w:p w:rsidR="008960BE" w:rsidRDefault="008960BE"/>
    <w:sectPr w:rsidR="008960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Ruehl">
    <w:charset w:val="B1"/>
    <w:family w:val="swiss"/>
    <w:pitch w:val="variable"/>
    <w:sig w:usb0="00000801" w:usb1="00000000" w:usb2="00000000" w:usb3="00000000" w:csb0="00000020" w:csb1="00000000"/>
  </w:font>
  <w:font w:name="Arial Narrow">
    <w:panose1 w:val="020B0606020202030204"/>
    <w:charset w:val="CC"/>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F32B2"/>
    <w:multiLevelType w:val="multilevel"/>
    <w:tmpl w:val="92FC3D2C"/>
    <w:styleLink w:val="1"/>
    <w:lvl w:ilvl="0">
      <w:start w:val="2"/>
      <w:numFmt w:val="decimal"/>
      <w:lvlText w:val="%1."/>
      <w:lvlJc w:val="left"/>
      <w:pPr>
        <w:ind w:left="525" w:hanging="52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
    <w:nsid w:val="4858134C"/>
    <w:multiLevelType w:val="multilevel"/>
    <w:tmpl w:val="3E8CDBF8"/>
    <w:lvl w:ilvl="0">
      <w:start w:val="1"/>
      <w:numFmt w:val="decimal"/>
      <w:pStyle w:val="10"/>
      <w:lvlText w:val="%1."/>
      <w:lvlJc w:val="left"/>
      <w:pPr>
        <w:tabs>
          <w:tab w:val="num" w:pos="1134"/>
        </w:tabs>
        <w:ind w:left="0" w:firstLine="709"/>
      </w:pPr>
      <w:rPr>
        <w:rFonts w:ascii="Times New Roman" w:hAnsi="Times New Roman" w:cs="Times New Roman" w:hint="default"/>
        <w:b w:val="0"/>
        <w:i w:val="0"/>
        <w:caps w:val="0"/>
        <w:strike w:val="0"/>
        <w:dstrike w:val="0"/>
        <w:vanish w:val="0"/>
        <w:webHidden w:val="0"/>
        <w:color w:val="auto"/>
        <w:spacing w:val="0"/>
        <w:sz w:val="28"/>
        <w:szCs w:val="28"/>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276"/>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12"/>
      <w:lvlText w:val="%5)"/>
      <w:lvlJc w:val="left"/>
      <w:pPr>
        <w:tabs>
          <w:tab w:val="num" w:pos="709"/>
        </w:tabs>
        <w:ind w:left="709" w:hanging="709"/>
      </w:pPr>
      <w:rPr>
        <w:rFonts w:ascii="Times New Roman" w:hAnsi="Times New Roman" w:cs="Times New Roman" w:hint="default"/>
        <w:b w:val="0"/>
        <w:i w:val="0"/>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center"/>
      <w:pPr>
        <w:tabs>
          <w:tab w:val="num" w:pos="851"/>
        </w:tabs>
        <w:ind w:left="0" w:firstLine="0"/>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left="0" w:firstLine="709"/>
      </w:pPr>
      <w:rPr>
        <w:rFonts w:ascii="Times New Roman" w:hAnsi="Times New Roman" w:cs="Times New Roman" w:hint="default"/>
        <w:caps w:val="0"/>
        <w:strike w:val="0"/>
        <w:dstrike w:val="0"/>
        <w:vanish w:val="0"/>
        <w:webHidden w:val="0"/>
        <w:color w:val="auto"/>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left="0" w:firstLine="709"/>
      </w:pPr>
      <w:rPr>
        <w:rFonts w:ascii="Times New Roman" w:hAnsi="Times New Roman" w:cs="Times New Roman" w:hint="default"/>
        <w:caps w:val="0"/>
        <w:strike w:val="0"/>
        <w:dstrike w:val="0"/>
        <w:vanish w:val="0"/>
        <w:webHidden w:val="0"/>
        <w:sz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F1"/>
    <w:rsid w:val="000946F1"/>
    <w:rsid w:val="008960BE"/>
    <w:rsid w:val="00B32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3B53D-E30F-4010-A1C6-257AEF8F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3">
    <w:name w:val="heading 1"/>
    <w:basedOn w:val="a0"/>
    <w:next w:val="a0"/>
    <w:link w:val="14"/>
    <w:qFormat/>
    <w:rsid w:val="000946F1"/>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0"/>
    <w:next w:val="a0"/>
    <w:link w:val="20"/>
    <w:uiPriority w:val="99"/>
    <w:semiHidden/>
    <w:unhideWhenUsed/>
    <w:qFormat/>
    <w:rsid w:val="000946F1"/>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0"/>
    <w:next w:val="a0"/>
    <w:link w:val="30"/>
    <w:semiHidden/>
    <w:unhideWhenUsed/>
    <w:qFormat/>
    <w:rsid w:val="000946F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semiHidden/>
    <w:unhideWhenUsed/>
    <w:qFormat/>
    <w:rsid w:val="000946F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semiHidden/>
    <w:unhideWhenUsed/>
    <w:qFormat/>
    <w:rsid w:val="000946F1"/>
    <w:pPr>
      <w:keepNext/>
      <w:spacing w:after="0" w:line="240" w:lineRule="auto"/>
      <w:outlineLvl w:val="4"/>
    </w:pPr>
    <w:rPr>
      <w:rFonts w:ascii="Times New Roman" w:eastAsia="Times New Roman" w:hAnsi="Times New Roman" w:cs="Times New Roman"/>
      <w:sz w:val="24"/>
      <w:szCs w:val="20"/>
      <w:lang w:eastAsia="zh-CN"/>
    </w:rPr>
  </w:style>
  <w:style w:type="paragraph" w:styleId="6">
    <w:name w:val="heading 6"/>
    <w:basedOn w:val="a0"/>
    <w:next w:val="a0"/>
    <w:link w:val="60"/>
    <w:semiHidden/>
    <w:unhideWhenUsed/>
    <w:qFormat/>
    <w:rsid w:val="000946F1"/>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uiPriority w:val="99"/>
    <w:semiHidden/>
    <w:unhideWhenUsed/>
    <w:qFormat/>
    <w:rsid w:val="000946F1"/>
    <w:pPr>
      <w:keepNext/>
      <w:spacing w:after="0" w:line="240" w:lineRule="auto"/>
      <w:jc w:val="both"/>
      <w:outlineLvl w:val="6"/>
    </w:pPr>
    <w:rPr>
      <w:rFonts w:ascii="Times New Roman" w:eastAsia="Times New Roman" w:hAnsi="Times New Roman" w:cs="Times New Roman"/>
      <w:sz w:val="24"/>
      <w:szCs w:val="20"/>
      <w:lang w:eastAsia="zh-CN"/>
    </w:rPr>
  </w:style>
  <w:style w:type="paragraph" w:styleId="8">
    <w:name w:val="heading 8"/>
    <w:basedOn w:val="a0"/>
    <w:next w:val="a0"/>
    <w:link w:val="80"/>
    <w:uiPriority w:val="99"/>
    <w:semiHidden/>
    <w:unhideWhenUsed/>
    <w:qFormat/>
    <w:rsid w:val="000946F1"/>
    <w:pPr>
      <w:keepNext/>
      <w:keepLines/>
      <w:spacing w:before="200" w:after="0"/>
      <w:outlineLvl w:val="7"/>
    </w:pPr>
    <w:rPr>
      <w:rFonts w:ascii="Times New Roman" w:eastAsia="Times New Roman" w:hAnsi="Times New Roman" w:cs="Times New Roman"/>
      <w:b/>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basedOn w:val="a1"/>
    <w:link w:val="13"/>
    <w:rsid w:val="000946F1"/>
    <w:rPr>
      <w:rFonts w:ascii="Cambria" w:eastAsia="Times New Roman" w:hAnsi="Cambria" w:cs="Times New Roman"/>
      <w:b/>
      <w:bCs/>
      <w:kern w:val="32"/>
      <w:sz w:val="32"/>
      <w:szCs w:val="32"/>
      <w:lang w:eastAsia="en-US"/>
    </w:rPr>
  </w:style>
  <w:style w:type="character" w:customStyle="1" w:styleId="20">
    <w:name w:val="Заголовок 2 Знак"/>
    <w:basedOn w:val="a1"/>
    <w:link w:val="2"/>
    <w:uiPriority w:val="99"/>
    <w:semiHidden/>
    <w:rsid w:val="000946F1"/>
    <w:rPr>
      <w:rFonts w:ascii="Times New Roman" w:eastAsia="Times New Roman" w:hAnsi="Times New Roman" w:cs="Times New Roman"/>
      <w:b/>
      <w:bCs/>
      <w:sz w:val="28"/>
      <w:szCs w:val="20"/>
    </w:rPr>
  </w:style>
  <w:style w:type="character" w:customStyle="1" w:styleId="30">
    <w:name w:val="Заголовок 3 Знак"/>
    <w:basedOn w:val="a1"/>
    <w:link w:val="3"/>
    <w:semiHidden/>
    <w:rsid w:val="000946F1"/>
    <w:rPr>
      <w:rFonts w:asciiTheme="majorHAnsi" w:eastAsiaTheme="majorEastAsia" w:hAnsiTheme="majorHAnsi" w:cstheme="majorBidi"/>
      <w:b/>
      <w:bCs/>
      <w:color w:val="4F81BD" w:themeColor="accent1"/>
    </w:rPr>
  </w:style>
  <w:style w:type="character" w:customStyle="1" w:styleId="40">
    <w:name w:val="Заголовок 4 Знак"/>
    <w:basedOn w:val="a1"/>
    <w:link w:val="4"/>
    <w:semiHidden/>
    <w:rsid w:val="000946F1"/>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semiHidden/>
    <w:rsid w:val="000946F1"/>
    <w:rPr>
      <w:rFonts w:ascii="Times New Roman" w:eastAsia="Times New Roman" w:hAnsi="Times New Roman" w:cs="Times New Roman"/>
      <w:sz w:val="24"/>
      <w:szCs w:val="20"/>
      <w:lang w:eastAsia="zh-CN"/>
    </w:rPr>
  </w:style>
  <w:style w:type="character" w:customStyle="1" w:styleId="60">
    <w:name w:val="Заголовок 6 Знак"/>
    <w:basedOn w:val="a1"/>
    <w:link w:val="6"/>
    <w:semiHidden/>
    <w:rsid w:val="000946F1"/>
    <w:rPr>
      <w:rFonts w:ascii="Times New Roman" w:eastAsia="Times New Roman" w:hAnsi="Times New Roman" w:cs="Times New Roman"/>
      <w:b/>
      <w:bCs/>
    </w:rPr>
  </w:style>
  <w:style w:type="character" w:customStyle="1" w:styleId="70">
    <w:name w:val="Заголовок 7 Знак"/>
    <w:basedOn w:val="a1"/>
    <w:link w:val="7"/>
    <w:uiPriority w:val="99"/>
    <w:semiHidden/>
    <w:rsid w:val="000946F1"/>
    <w:rPr>
      <w:rFonts w:ascii="Times New Roman" w:eastAsia="Times New Roman" w:hAnsi="Times New Roman" w:cs="Times New Roman"/>
      <w:sz w:val="24"/>
      <w:szCs w:val="20"/>
      <w:lang w:eastAsia="zh-CN"/>
    </w:rPr>
  </w:style>
  <w:style w:type="character" w:customStyle="1" w:styleId="80">
    <w:name w:val="Заголовок 8 Знак"/>
    <w:basedOn w:val="a1"/>
    <w:link w:val="8"/>
    <w:uiPriority w:val="99"/>
    <w:semiHidden/>
    <w:rsid w:val="000946F1"/>
    <w:rPr>
      <w:rFonts w:ascii="Times New Roman" w:eastAsia="Times New Roman" w:hAnsi="Times New Roman" w:cs="Times New Roman"/>
      <w:b/>
      <w:sz w:val="20"/>
      <w:szCs w:val="20"/>
      <w:lang w:eastAsia="en-US"/>
    </w:rPr>
  </w:style>
  <w:style w:type="character" w:styleId="a4">
    <w:name w:val="Hyperlink"/>
    <w:uiPriority w:val="99"/>
    <w:semiHidden/>
    <w:unhideWhenUsed/>
    <w:rsid w:val="000946F1"/>
    <w:rPr>
      <w:color w:val="0000FF"/>
      <w:u w:val="single"/>
    </w:rPr>
  </w:style>
  <w:style w:type="character" w:styleId="a5">
    <w:name w:val="FollowedHyperlink"/>
    <w:basedOn w:val="a1"/>
    <w:uiPriority w:val="99"/>
    <w:semiHidden/>
    <w:unhideWhenUsed/>
    <w:rsid w:val="000946F1"/>
    <w:rPr>
      <w:color w:val="800080" w:themeColor="followedHyperlink"/>
      <w:u w:val="single"/>
    </w:rPr>
  </w:style>
  <w:style w:type="character" w:styleId="a6">
    <w:name w:val="Emphasis"/>
    <w:basedOn w:val="a1"/>
    <w:uiPriority w:val="99"/>
    <w:qFormat/>
    <w:rsid w:val="000946F1"/>
    <w:rPr>
      <w:rFonts w:ascii="Times New Roman" w:hAnsi="Times New Roman" w:cs="Times New Roman" w:hint="default"/>
      <w:i/>
      <w:iCs/>
    </w:rPr>
  </w:style>
  <w:style w:type="paragraph" w:styleId="HTML">
    <w:name w:val="HTML Preformatted"/>
    <w:basedOn w:val="a0"/>
    <w:link w:val="HTML0"/>
    <w:semiHidden/>
    <w:unhideWhenUsed/>
    <w:rsid w:val="000946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0946F1"/>
    <w:rPr>
      <w:rFonts w:ascii="Courier New" w:eastAsia="Times New Roman" w:hAnsi="Courier New" w:cs="Courier New"/>
      <w:sz w:val="20"/>
      <w:szCs w:val="20"/>
    </w:rPr>
  </w:style>
  <w:style w:type="character" w:customStyle="1" w:styleId="a7">
    <w:name w:val="Обычный (веб) Знак"/>
    <w:basedOn w:val="a1"/>
    <w:link w:val="a8"/>
    <w:uiPriority w:val="99"/>
    <w:semiHidden/>
    <w:locked/>
    <w:rsid w:val="000946F1"/>
    <w:rPr>
      <w:rFonts w:ascii="Times New Roman" w:eastAsia="Times New Roman" w:hAnsi="Times New Roman" w:cs="Times New Roman"/>
      <w:sz w:val="24"/>
      <w:szCs w:val="24"/>
    </w:rPr>
  </w:style>
  <w:style w:type="paragraph" w:styleId="a8">
    <w:name w:val="Normal (Web)"/>
    <w:basedOn w:val="a0"/>
    <w:link w:val="a7"/>
    <w:uiPriority w:val="99"/>
    <w:semiHidden/>
    <w:unhideWhenUsed/>
    <w:rsid w:val="000946F1"/>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semiHidden/>
    <w:unhideWhenUsed/>
    <w:rsid w:val="000946F1"/>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1"/>
    <w:link w:val="a9"/>
    <w:uiPriority w:val="99"/>
    <w:semiHidden/>
    <w:rsid w:val="000946F1"/>
    <w:rPr>
      <w:rFonts w:ascii="Times New Roman" w:eastAsia="Times New Roman" w:hAnsi="Times New Roman" w:cs="Times New Roman"/>
      <w:sz w:val="20"/>
      <w:szCs w:val="20"/>
    </w:rPr>
  </w:style>
  <w:style w:type="paragraph" w:styleId="ab">
    <w:name w:val="annotation text"/>
    <w:basedOn w:val="a0"/>
    <w:link w:val="ac"/>
    <w:uiPriority w:val="99"/>
    <w:semiHidden/>
    <w:unhideWhenUsed/>
    <w:rsid w:val="000946F1"/>
    <w:pPr>
      <w:widowControl w:val="0"/>
      <w:autoSpaceDE w:val="0"/>
      <w:autoSpaceDN w:val="0"/>
      <w:adjustRightInd w:val="0"/>
      <w:spacing w:after="0" w:line="240" w:lineRule="auto"/>
      <w:ind w:firstLine="720"/>
      <w:jc w:val="both"/>
    </w:pPr>
    <w:rPr>
      <w:rFonts w:ascii="Arial" w:eastAsia="Times New Roman" w:hAnsi="Arial" w:cs="Times New Roman"/>
      <w:sz w:val="20"/>
      <w:szCs w:val="20"/>
    </w:rPr>
  </w:style>
  <w:style w:type="character" w:customStyle="1" w:styleId="ac">
    <w:name w:val="Текст примечания Знак"/>
    <w:basedOn w:val="a1"/>
    <w:link w:val="ab"/>
    <w:uiPriority w:val="99"/>
    <w:semiHidden/>
    <w:rsid w:val="000946F1"/>
    <w:rPr>
      <w:rFonts w:ascii="Arial" w:eastAsia="Times New Roman" w:hAnsi="Arial" w:cs="Times New Roman"/>
      <w:sz w:val="20"/>
      <w:szCs w:val="20"/>
    </w:rPr>
  </w:style>
  <w:style w:type="paragraph" w:styleId="ad">
    <w:name w:val="header"/>
    <w:basedOn w:val="a0"/>
    <w:link w:val="ae"/>
    <w:uiPriority w:val="99"/>
    <w:semiHidden/>
    <w:unhideWhenUsed/>
    <w:rsid w:val="000946F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1"/>
    <w:link w:val="ad"/>
    <w:uiPriority w:val="99"/>
    <w:semiHidden/>
    <w:rsid w:val="000946F1"/>
    <w:rPr>
      <w:rFonts w:ascii="Times New Roman" w:eastAsia="Times New Roman" w:hAnsi="Times New Roman" w:cs="Times New Roman"/>
      <w:sz w:val="24"/>
      <w:szCs w:val="24"/>
    </w:rPr>
  </w:style>
  <w:style w:type="paragraph" w:styleId="af">
    <w:name w:val="footer"/>
    <w:basedOn w:val="a0"/>
    <w:link w:val="af0"/>
    <w:uiPriority w:val="99"/>
    <w:semiHidden/>
    <w:unhideWhenUsed/>
    <w:rsid w:val="000946F1"/>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0946F1"/>
  </w:style>
  <w:style w:type="paragraph" w:styleId="af1">
    <w:name w:val="caption"/>
    <w:basedOn w:val="a0"/>
    <w:next w:val="a0"/>
    <w:uiPriority w:val="99"/>
    <w:semiHidden/>
    <w:unhideWhenUsed/>
    <w:qFormat/>
    <w:rsid w:val="000946F1"/>
    <w:pPr>
      <w:framePr w:w="9385" w:h="14113" w:hSpace="141" w:wrap="around" w:vAnchor="text" w:hAnchor="page" w:x="1501" w:y="2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 w:val="28"/>
      <w:szCs w:val="20"/>
    </w:rPr>
  </w:style>
  <w:style w:type="paragraph" w:styleId="af2">
    <w:name w:val="Title"/>
    <w:basedOn w:val="a0"/>
    <w:next w:val="a0"/>
    <w:link w:val="af3"/>
    <w:uiPriority w:val="99"/>
    <w:qFormat/>
    <w:rsid w:val="000946F1"/>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f3">
    <w:name w:val="Название Знак"/>
    <w:basedOn w:val="a1"/>
    <w:link w:val="af2"/>
    <w:uiPriority w:val="99"/>
    <w:rsid w:val="000946F1"/>
    <w:rPr>
      <w:rFonts w:ascii="Cambria" w:eastAsia="Times New Roman" w:hAnsi="Cambria" w:cs="Times New Roman"/>
      <w:color w:val="343434"/>
      <w:spacing w:val="5"/>
      <w:kern w:val="28"/>
      <w:sz w:val="52"/>
      <w:szCs w:val="52"/>
    </w:rPr>
  </w:style>
  <w:style w:type="character" w:customStyle="1" w:styleId="af4">
    <w:name w:val="Основной текст Знак"/>
    <w:aliases w:val="бпОсновной текст Знак"/>
    <w:basedOn w:val="a1"/>
    <w:link w:val="af5"/>
    <w:uiPriority w:val="99"/>
    <w:semiHidden/>
    <w:locked/>
    <w:rsid w:val="000946F1"/>
  </w:style>
  <w:style w:type="paragraph" w:styleId="af5">
    <w:name w:val="Body Text"/>
    <w:aliases w:val="бпОсновной текст"/>
    <w:basedOn w:val="a0"/>
    <w:link w:val="af4"/>
    <w:uiPriority w:val="99"/>
    <w:semiHidden/>
    <w:unhideWhenUsed/>
    <w:rsid w:val="000946F1"/>
    <w:pPr>
      <w:spacing w:after="120"/>
    </w:pPr>
  </w:style>
  <w:style w:type="character" w:customStyle="1" w:styleId="15">
    <w:name w:val="Основной текст Знак1"/>
    <w:aliases w:val="бпОсновной текст Знак1"/>
    <w:basedOn w:val="a1"/>
    <w:uiPriority w:val="99"/>
    <w:semiHidden/>
    <w:rsid w:val="000946F1"/>
  </w:style>
  <w:style w:type="character" w:customStyle="1" w:styleId="af6">
    <w:name w:val="Основной текст с отступом Знак"/>
    <w:aliases w:val="Основной текст 1 Знак,Нумерованный список !! Знак"/>
    <w:basedOn w:val="a1"/>
    <w:link w:val="af7"/>
    <w:uiPriority w:val="99"/>
    <w:semiHidden/>
    <w:locked/>
    <w:rsid w:val="000946F1"/>
    <w:rPr>
      <w:rFonts w:ascii="Times New Roman" w:eastAsia="Times New Roman" w:hAnsi="Times New Roman" w:cs="Times New Roman"/>
      <w:b/>
      <w:sz w:val="28"/>
      <w:szCs w:val="28"/>
    </w:rPr>
  </w:style>
  <w:style w:type="paragraph" w:styleId="af7">
    <w:name w:val="Body Text Indent"/>
    <w:aliases w:val="Основной текст 1,Нумерованный список !!"/>
    <w:basedOn w:val="a0"/>
    <w:link w:val="af6"/>
    <w:uiPriority w:val="99"/>
    <w:semiHidden/>
    <w:unhideWhenUsed/>
    <w:rsid w:val="000946F1"/>
    <w:pPr>
      <w:spacing w:after="0" w:line="240" w:lineRule="auto"/>
      <w:ind w:left="3060"/>
    </w:pPr>
    <w:rPr>
      <w:rFonts w:ascii="Times New Roman" w:eastAsia="Times New Roman" w:hAnsi="Times New Roman" w:cs="Times New Roman"/>
      <w:b/>
      <w:sz w:val="28"/>
      <w:szCs w:val="28"/>
    </w:rPr>
  </w:style>
  <w:style w:type="character" w:customStyle="1" w:styleId="16">
    <w:name w:val="Основной текст с отступом Знак1"/>
    <w:aliases w:val="Основной текст 1 Знак1,Нумерованный список !! Знак1"/>
    <w:basedOn w:val="a1"/>
    <w:uiPriority w:val="99"/>
    <w:semiHidden/>
    <w:rsid w:val="000946F1"/>
  </w:style>
  <w:style w:type="paragraph" w:styleId="af8">
    <w:name w:val="Subtitle"/>
    <w:basedOn w:val="a0"/>
    <w:next w:val="a0"/>
    <w:link w:val="af9"/>
    <w:uiPriority w:val="99"/>
    <w:qFormat/>
    <w:rsid w:val="000946F1"/>
    <w:pPr>
      <w:widowControl w:val="0"/>
      <w:autoSpaceDE w:val="0"/>
      <w:autoSpaceDN w:val="0"/>
      <w:adjustRightInd w:val="0"/>
      <w:spacing w:after="60" w:line="240" w:lineRule="auto"/>
      <w:ind w:firstLine="720"/>
      <w:jc w:val="center"/>
      <w:outlineLvl w:val="1"/>
    </w:pPr>
    <w:rPr>
      <w:rFonts w:ascii="Calibri Light" w:eastAsia="Times New Roman" w:hAnsi="Calibri Light" w:cs="Times New Roman"/>
      <w:sz w:val="24"/>
      <w:szCs w:val="24"/>
    </w:rPr>
  </w:style>
  <w:style w:type="character" w:customStyle="1" w:styleId="af9">
    <w:name w:val="Подзаголовок Знак"/>
    <w:basedOn w:val="a1"/>
    <w:link w:val="af8"/>
    <w:uiPriority w:val="99"/>
    <w:rsid w:val="000946F1"/>
    <w:rPr>
      <w:rFonts w:ascii="Calibri Light" w:eastAsia="Times New Roman" w:hAnsi="Calibri Light" w:cs="Times New Roman"/>
      <w:sz w:val="24"/>
      <w:szCs w:val="24"/>
    </w:rPr>
  </w:style>
  <w:style w:type="paragraph" w:styleId="21">
    <w:name w:val="Body Text 2"/>
    <w:basedOn w:val="a0"/>
    <w:link w:val="22"/>
    <w:uiPriority w:val="99"/>
    <w:semiHidden/>
    <w:unhideWhenUsed/>
    <w:rsid w:val="000946F1"/>
    <w:pPr>
      <w:spacing w:after="120" w:line="480" w:lineRule="auto"/>
    </w:pPr>
    <w:rPr>
      <w:rFonts w:ascii="Calibri" w:eastAsia="Calibri" w:hAnsi="Calibri" w:cs="Times New Roman"/>
      <w:lang w:eastAsia="en-US"/>
    </w:rPr>
  </w:style>
  <w:style w:type="character" w:customStyle="1" w:styleId="22">
    <w:name w:val="Основной текст 2 Знак"/>
    <w:basedOn w:val="a1"/>
    <w:link w:val="21"/>
    <w:uiPriority w:val="99"/>
    <w:semiHidden/>
    <w:rsid w:val="000946F1"/>
    <w:rPr>
      <w:rFonts w:ascii="Calibri" w:eastAsia="Calibri" w:hAnsi="Calibri" w:cs="Times New Roman"/>
      <w:lang w:eastAsia="en-US"/>
    </w:rPr>
  </w:style>
  <w:style w:type="paragraph" w:styleId="31">
    <w:name w:val="Body Text 3"/>
    <w:basedOn w:val="a0"/>
    <w:link w:val="32"/>
    <w:uiPriority w:val="99"/>
    <w:semiHidden/>
    <w:unhideWhenUsed/>
    <w:rsid w:val="000946F1"/>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1"/>
    <w:link w:val="31"/>
    <w:uiPriority w:val="99"/>
    <w:semiHidden/>
    <w:rsid w:val="000946F1"/>
    <w:rPr>
      <w:rFonts w:ascii="Times New Roman" w:eastAsia="Times New Roman" w:hAnsi="Times New Roman" w:cs="Times New Roman"/>
      <w:sz w:val="16"/>
      <w:szCs w:val="16"/>
    </w:rPr>
  </w:style>
  <w:style w:type="paragraph" w:styleId="23">
    <w:name w:val="Body Text Indent 2"/>
    <w:basedOn w:val="a0"/>
    <w:link w:val="24"/>
    <w:uiPriority w:val="99"/>
    <w:semiHidden/>
    <w:unhideWhenUsed/>
    <w:rsid w:val="000946F1"/>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4">
    <w:name w:val="Основной текст с отступом 2 Знак"/>
    <w:basedOn w:val="a1"/>
    <w:link w:val="23"/>
    <w:uiPriority w:val="99"/>
    <w:semiHidden/>
    <w:rsid w:val="000946F1"/>
    <w:rPr>
      <w:rFonts w:ascii="Arial" w:eastAsia="Times New Roman" w:hAnsi="Arial" w:cs="Arial"/>
      <w:sz w:val="20"/>
      <w:szCs w:val="20"/>
    </w:rPr>
  </w:style>
  <w:style w:type="paragraph" w:styleId="33">
    <w:name w:val="Body Text Indent 3"/>
    <w:basedOn w:val="a0"/>
    <w:link w:val="34"/>
    <w:uiPriority w:val="99"/>
    <w:semiHidden/>
    <w:unhideWhenUsed/>
    <w:rsid w:val="000946F1"/>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semiHidden/>
    <w:rsid w:val="000946F1"/>
    <w:rPr>
      <w:rFonts w:ascii="Times New Roman" w:eastAsia="Times New Roman" w:hAnsi="Times New Roman" w:cs="Times New Roman"/>
      <w:sz w:val="16"/>
      <w:szCs w:val="16"/>
    </w:rPr>
  </w:style>
  <w:style w:type="paragraph" w:styleId="afa">
    <w:name w:val="Document Map"/>
    <w:basedOn w:val="a0"/>
    <w:link w:val="afb"/>
    <w:uiPriority w:val="99"/>
    <w:semiHidden/>
    <w:unhideWhenUsed/>
    <w:rsid w:val="000946F1"/>
    <w:pPr>
      <w:spacing w:after="0" w:line="240" w:lineRule="auto"/>
      <w:jc w:val="both"/>
    </w:pPr>
    <w:rPr>
      <w:rFonts w:ascii="Tahoma" w:eastAsia="Times New Roman" w:hAnsi="Tahoma" w:cs="Tahoma"/>
      <w:sz w:val="16"/>
      <w:szCs w:val="16"/>
    </w:rPr>
  </w:style>
  <w:style w:type="character" w:customStyle="1" w:styleId="afb">
    <w:name w:val="Схема документа Знак"/>
    <w:basedOn w:val="a1"/>
    <w:link w:val="afa"/>
    <w:uiPriority w:val="99"/>
    <w:semiHidden/>
    <w:rsid w:val="000946F1"/>
    <w:rPr>
      <w:rFonts w:ascii="Tahoma" w:eastAsia="Times New Roman" w:hAnsi="Tahoma" w:cs="Tahoma"/>
      <w:sz w:val="16"/>
      <w:szCs w:val="16"/>
    </w:rPr>
  </w:style>
  <w:style w:type="paragraph" w:styleId="afc">
    <w:name w:val="Plain Text"/>
    <w:basedOn w:val="a0"/>
    <w:link w:val="afd"/>
    <w:uiPriority w:val="99"/>
    <w:semiHidden/>
    <w:unhideWhenUsed/>
    <w:rsid w:val="000946F1"/>
    <w:pPr>
      <w:spacing w:after="0" w:line="240" w:lineRule="auto"/>
    </w:pPr>
    <w:rPr>
      <w:rFonts w:ascii="Courier New" w:eastAsia="Times New Roman" w:hAnsi="Courier New" w:cs="Courier New"/>
      <w:sz w:val="20"/>
      <w:szCs w:val="20"/>
    </w:rPr>
  </w:style>
  <w:style w:type="character" w:customStyle="1" w:styleId="afd">
    <w:name w:val="Текст Знак"/>
    <w:basedOn w:val="a1"/>
    <w:link w:val="afc"/>
    <w:uiPriority w:val="99"/>
    <w:semiHidden/>
    <w:rsid w:val="000946F1"/>
    <w:rPr>
      <w:rFonts w:ascii="Courier New" w:eastAsia="Times New Roman" w:hAnsi="Courier New" w:cs="Courier New"/>
      <w:sz w:val="20"/>
      <w:szCs w:val="20"/>
    </w:rPr>
  </w:style>
  <w:style w:type="paragraph" w:styleId="afe">
    <w:name w:val="annotation subject"/>
    <w:basedOn w:val="ab"/>
    <w:next w:val="ab"/>
    <w:link w:val="aff"/>
    <w:uiPriority w:val="99"/>
    <w:semiHidden/>
    <w:unhideWhenUsed/>
    <w:rsid w:val="000946F1"/>
    <w:rPr>
      <w:b/>
      <w:bCs/>
    </w:rPr>
  </w:style>
  <w:style w:type="character" w:customStyle="1" w:styleId="aff">
    <w:name w:val="Тема примечания Знак"/>
    <w:basedOn w:val="ac"/>
    <w:link w:val="afe"/>
    <w:uiPriority w:val="99"/>
    <w:semiHidden/>
    <w:rsid w:val="000946F1"/>
    <w:rPr>
      <w:rFonts w:ascii="Arial" w:eastAsia="Times New Roman" w:hAnsi="Arial" w:cs="Times New Roman"/>
      <w:b/>
      <w:bCs/>
      <w:sz w:val="20"/>
      <w:szCs w:val="20"/>
    </w:rPr>
  </w:style>
  <w:style w:type="paragraph" w:styleId="aff0">
    <w:name w:val="Balloon Text"/>
    <w:basedOn w:val="a0"/>
    <w:link w:val="aff1"/>
    <w:uiPriority w:val="99"/>
    <w:semiHidden/>
    <w:unhideWhenUsed/>
    <w:rsid w:val="000946F1"/>
    <w:pPr>
      <w:spacing w:after="0" w:line="240" w:lineRule="auto"/>
    </w:pPr>
    <w:rPr>
      <w:rFonts w:ascii="Tahoma" w:hAnsi="Tahoma" w:cs="Tahoma"/>
      <w:sz w:val="16"/>
      <w:szCs w:val="16"/>
    </w:rPr>
  </w:style>
  <w:style w:type="character" w:customStyle="1" w:styleId="aff1">
    <w:name w:val="Текст выноски Знак"/>
    <w:basedOn w:val="a1"/>
    <w:link w:val="aff0"/>
    <w:uiPriority w:val="99"/>
    <w:semiHidden/>
    <w:rsid w:val="000946F1"/>
    <w:rPr>
      <w:rFonts w:ascii="Tahoma" w:hAnsi="Tahoma" w:cs="Tahoma"/>
      <w:sz w:val="16"/>
      <w:szCs w:val="16"/>
    </w:rPr>
  </w:style>
  <w:style w:type="character" w:customStyle="1" w:styleId="aff2">
    <w:name w:val="Без интервала Знак"/>
    <w:basedOn w:val="a1"/>
    <w:link w:val="aff3"/>
    <w:uiPriority w:val="1"/>
    <w:locked/>
    <w:rsid w:val="000946F1"/>
    <w:rPr>
      <w:rFonts w:ascii="Calibri" w:eastAsia="Times New Roman" w:hAnsi="Calibri" w:cs="Times New Roman"/>
    </w:rPr>
  </w:style>
  <w:style w:type="paragraph" w:styleId="aff3">
    <w:name w:val="No Spacing"/>
    <w:link w:val="aff2"/>
    <w:uiPriority w:val="1"/>
    <w:qFormat/>
    <w:rsid w:val="000946F1"/>
    <w:pPr>
      <w:spacing w:after="0" w:line="240" w:lineRule="auto"/>
    </w:pPr>
    <w:rPr>
      <w:rFonts w:ascii="Calibri" w:eastAsia="Times New Roman" w:hAnsi="Calibri" w:cs="Times New Roman"/>
    </w:rPr>
  </w:style>
  <w:style w:type="paragraph" w:styleId="aff4">
    <w:name w:val="Revision"/>
    <w:uiPriority w:val="99"/>
    <w:semiHidden/>
    <w:rsid w:val="000946F1"/>
    <w:pPr>
      <w:spacing w:after="0" w:line="240" w:lineRule="auto"/>
    </w:pPr>
    <w:rPr>
      <w:rFonts w:ascii="Times New Roman" w:eastAsia="Times New Roman" w:hAnsi="Times New Roman" w:cs="Times New Roman"/>
      <w:sz w:val="24"/>
      <w:szCs w:val="24"/>
    </w:rPr>
  </w:style>
  <w:style w:type="character" w:customStyle="1" w:styleId="aff5">
    <w:name w:val="Абзац списка Знак"/>
    <w:link w:val="aff6"/>
    <w:uiPriority w:val="34"/>
    <w:locked/>
    <w:rsid w:val="000946F1"/>
    <w:rPr>
      <w:rFonts w:ascii="Calibri" w:eastAsia="Times New Roman" w:hAnsi="Calibri" w:cs="Times New Roman"/>
    </w:rPr>
  </w:style>
  <w:style w:type="paragraph" w:styleId="aff6">
    <w:name w:val="List Paragraph"/>
    <w:basedOn w:val="a0"/>
    <w:link w:val="aff5"/>
    <w:uiPriority w:val="34"/>
    <w:qFormat/>
    <w:rsid w:val="000946F1"/>
    <w:pPr>
      <w:ind w:left="720"/>
      <w:contextualSpacing/>
    </w:pPr>
    <w:rPr>
      <w:rFonts w:ascii="Calibri" w:eastAsia="Times New Roman" w:hAnsi="Calibri" w:cs="Times New Roman"/>
    </w:rPr>
  </w:style>
  <w:style w:type="paragraph" w:customStyle="1" w:styleId="ConsTitle">
    <w:name w:val="ConsTitle"/>
    <w:uiPriority w:val="99"/>
    <w:rsid w:val="000946F1"/>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character" w:customStyle="1" w:styleId="ConsPlusNormal">
    <w:name w:val="ConsPlusNormal Знак"/>
    <w:basedOn w:val="a1"/>
    <w:link w:val="ConsPlusNormal0"/>
    <w:locked/>
    <w:rsid w:val="000946F1"/>
    <w:rPr>
      <w:rFonts w:ascii="Arial" w:eastAsia="Times New Roman" w:hAnsi="Arial" w:cs="Arial"/>
      <w:sz w:val="20"/>
      <w:szCs w:val="20"/>
      <w:lang w:eastAsia="en-US"/>
    </w:rPr>
  </w:style>
  <w:style w:type="paragraph" w:customStyle="1" w:styleId="ConsPlusNormal0">
    <w:name w:val="ConsPlusNormal"/>
    <w:link w:val="ConsPlusNormal"/>
    <w:rsid w:val="000946F1"/>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paragraphscxw150405077bcx0">
    <w:name w:val="paragraph scxw150405077 bcx0"/>
    <w:basedOn w:val="a0"/>
    <w:uiPriority w:val="99"/>
    <w:rsid w:val="00094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0946F1"/>
    <w:pPr>
      <w:autoSpaceDE w:val="0"/>
      <w:autoSpaceDN w:val="0"/>
      <w:adjustRightInd w:val="0"/>
      <w:spacing w:after="0" w:line="240" w:lineRule="auto"/>
    </w:pPr>
    <w:rPr>
      <w:rFonts w:ascii="Arial" w:eastAsia="Times New Roman" w:hAnsi="Arial" w:cs="Arial"/>
      <w:sz w:val="20"/>
      <w:szCs w:val="20"/>
      <w:lang w:eastAsia="en-US"/>
    </w:rPr>
  </w:style>
  <w:style w:type="paragraph" w:customStyle="1" w:styleId="Standard">
    <w:name w:val="Standard"/>
    <w:uiPriority w:val="99"/>
    <w:rsid w:val="000946F1"/>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uiPriority w:val="99"/>
    <w:rsid w:val="000946F1"/>
    <w:pPr>
      <w:suppressLineNumbers/>
    </w:pPr>
  </w:style>
  <w:style w:type="paragraph" w:customStyle="1" w:styleId="Default">
    <w:name w:val="Default"/>
    <w:uiPriority w:val="99"/>
    <w:rsid w:val="000946F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0946F1"/>
    <w:pPr>
      <w:widowControl w:val="0"/>
      <w:autoSpaceDE w:val="0"/>
      <w:autoSpaceDN w:val="0"/>
      <w:adjustRightInd w:val="0"/>
      <w:spacing w:after="0" w:line="240" w:lineRule="auto"/>
    </w:pPr>
    <w:rPr>
      <w:rFonts w:ascii="Times New Roman" w:eastAsia="Calibri" w:hAnsi="Times New Roman" w:cs="Times New Roman"/>
      <w:b/>
      <w:bCs/>
      <w:sz w:val="28"/>
      <w:szCs w:val="28"/>
    </w:rPr>
  </w:style>
  <w:style w:type="paragraph" w:customStyle="1" w:styleId="17">
    <w:name w:val="Абзац списка1"/>
    <w:basedOn w:val="a0"/>
    <w:uiPriority w:val="99"/>
    <w:rsid w:val="000946F1"/>
    <w:pPr>
      <w:ind w:left="720"/>
      <w:contextualSpacing/>
    </w:pPr>
    <w:rPr>
      <w:rFonts w:ascii="Calibri" w:eastAsia="Times New Roman" w:hAnsi="Calibri" w:cs="Times New Roman"/>
      <w:lang w:eastAsia="en-US"/>
    </w:rPr>
  </w:style>
  <w:style w:type="paragraph" w:customStyle="1" w:styleId="140">
    <w:name w:val="140"/>
    <w:basedOn w:val="a0"/>
    <w:uiPriority w:val="99"/>
    <w:rsid w:val="00094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uiPriority w:val="99"/>
    <w:rsid w:val="00094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
    <w:name w:val="Без интервала1"/>
    <w:uiPriority w:val="99"/>
    <w:rsid w:val="000946F1"/>
    <w:pPr>
      <w:suppressAutoHyphens/>
      <w:spacing w:after="0" w:line="240" w:lineRule="auto"/>
    </w:pPr>
    <w:rPr>
      <w:rFonts w:ascii="Calibri" w:eastAsia="Times New Roman" w:hAnsi="Calibri" w:cs="Times New Roman"/>
      <w:kern w:val="2"/>
      <w:lang w:eastAsia="ar-SA"/>
    </w:rPr>
  </w:style>
  <w:style w:type="paragraph" w:customStyle="1" w:styleId="Style5">
    <w:name w:val="Style5"/>
    <w:basedOn w:val="a0"/>
    <w:uiPriority w:val="99"/>
    <w:rsid w:val="000946F1"/>
    <w:pPr>
      <w:widowControl w:val="0"/>
      <w:autoSpaceDE w:val="0"/>
      <w:autoSpaceDN w:val="0"/>
      <w:adjustRightInd w:val="0"/>
      <w:spacing w:after="0" w:line="308" w:lineRule="exact"/>
      <w:jc w:val="center"/>
    </w:pPr>
    <w:rPr>
      <w:rFonts w:ascii="Times New Roman" w:eastAsia="Times New Roman" w:hAnsi="Times New Roman" w:cs="Times New Roman"/>
      <w:sz w:val="24"/>
      <w:szCs w:val="24"/>
    </w:rPr>
  </w:style>
  <w:style w:type="paragraph" w:customStyle="1" w:styleId="msonormalcxspmiddle">
    <w:name w:val="msonormalcxspmiddle"/>
    <w:basedOn w:val="a0"/>
    <w:uiPriority w:val="99"/>
    <w:rsid w:val="00094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5">
    <w:name w:val="Знак2"/>
    <w:basedOn w:val="a0"/>
    <w:uiPriority w:val="99"/>
    <w:rsid w:val="000946F1"/>
    <w:pPr>
      <w:spacing w:after="160" w:line="240" w:lineRule="exact"/>
    </w:pPr>
    <w:rPr>
      <w:rFonts w:ascii="Verdana" w:eastAsia="Times New Roman" w:hAnsi="Verdana" w:cs="Times New Roman"/>
      <w:sz w:val="20"/>
      <w:szCs w:val="20"/>
      <w:lang w:val="en-US" w:eastAsia="en-US"/>
    </w:rPr>
  </w:style>
  <w:style w:type="paragraph" w:customStyle="1" w:styleId="BlockQuotation">
    <w:name w:val="Block Quotation"/>
    <w:basedOn w:val="a0"/>
    <w:uiPriority w:val="99"/>
    <w:rsid w:val="000946F1"/>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0"/>
    </w:rPr>
  </w:style>
  <w:style w:type="paragraph" w:customStyle="1" w:styleId="aff7">
    <w:name w:val="Прижатый влево"/>
    <w:basedOn w:val="a0"/>
    <w:next w:val="a0"/>
    <w:uiPriority w:val="99"/>
    <w:rsid w:val="000946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8">
    <w:name w:val="Нормальный (таблица)"/>
    <w:basedOn w:val="a0"/>
    <w:next w:val="a0"/>
    <w:uiPriority w:val="99"/>
    <w:rsid w:val="000946F1"/>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formattexttopleveltext">
    <w:name w:val="formattext topleveltext"/>
    <w:basedOn w:val="a0"/>
    <w:uiPriority w:val="99"/>
    <w:rsid w:val="00094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nformat">
    <w:name w:val="ConsPlusNonformat Знак"/>
    <w:link w:val="ConsPlusNonformat0"/>
    <w:locked/>
    <w:rsid w:val="000946F1"/>
    <w:rPr>
      <w:rFonts w:ascii="Courier New" w:eastAsia="Arial" w:hAnsi="Courier New" w:cs="Courier New"/>
      <w:sz w:val="20"/>
      <w:szCs w:val="20"/>
      <w:lang w:eastAsia="ar-SA"/>
    </w:rPr>
  </w:style>
  <w:style w:type="paragraph" w:customStyle="1" w:styleId="ConsPlusNonformat0">
    <w:name w:val="ConsPlusNonformat"/>
    <w:link w:val="ConsPlusNonformat"/>
    <w:rsid w:val="000946F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western">
    <w:name w:val="western"/>
    <w:basedOn w:val="a0"/>
    <w:uiPriority w:val="99"/>
    <w:rsid w:val="000946F1"/>
    <w:pPr>
      <w:suppressAutoHyphens/>
      <w:spacing w:before="280" w:after="119" w:line="240" w:lineRule="auto"/>
    </w:pPr>
    <w:rPr>
      <w:rFonts w:ascii="Times New Roman" w:eastAsia="Times New Roman" w:hAnsi="Times New Roman" w:cs="Times New Roman"/>
      <w:color w:val="000000"/>
      <w:sz w:val="24"/>
      <w:szCs w:val="24"/>
      <w:lang w:eastAsia="zh-CN"/>
    </w:rPr>
  </w:style>
  <w:style w:type="paragraph" w:customStyle="1" w:styleId="consplustitle0">
    <w:name w:val="consplustitle"/>
    <w:basedOn w:val="a0"/>
    <w:uiPriority w:val="99"/>
    <w:rsid w:val="00094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0">
    <w:name w:val="conspluscell"/>
    <w:basedOn w:val="a0"/>
    <w:uiPriority w:val="99"/>
    <w:semiHidden/>
    <w:rsid w:val="00094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0946F1"/>
    <w:pPr>
      <w:widowControl w:val="0"/>
      <w:autoSpaceDE w:val="0"/>
      <w:autoSpaceDN w:val="0"/>
      <w:adjustRightInd w:val="0"/>
      <w:spacing w:after="0" w:line="307" w:lineRule="exact"/>
      <w:ind w:firstLine="528"/>
      <w:jc w:val="both"/>
    </w:pPr>
    <w:rPr>
      <w:rFonts w:ascii="Times New Roman" w:eastAsia="Times New Roman" w:hAnsi="Times New Roman" w:cs="Times New Roman"/>
      <w:sz w:val="24"/>
      <w:szCs w:val="24"/>
    </w:rPr>
  </w:style>
  <w:style w:type="paragraph" w:customStyle="1" w:styleId="Style8">
    <w:name w:val="Style8"/>
    <w:basedOn w:val="a0"/>
    <w:uiPriority w:val="99"/>
    <w:rsid w:val="000946F1"/>
    <w:pPr>
      <w:widowControl w:val="0"/>
      <w:autoSpaceDE w:val="0"/>
      <w:autoSpaceDN w:val="0"/>
      <w:adjustRightInd w:val="0"/>
      <w:spacing w:after="0" w:line="307" w:lineRule="exact"/>
      <w:ind w:firstLine="749"/>
      <w:jc w:val="both"/>
    </w:pPr>
    <w:rPr>
      <w:rFonts w:ascii="Times New Roman" w:eastAsia="Times New Roman" w:hAnsi="Times New Roman" w:cs="Times New Roman"/>
      <w:sz w:val="24"/>
      <w:szCs w:val="24"/>
    </w:rPr>
  </w:style>
  <w:style w:type="paragraph" w:customStyle="1" w:styleId="Style9">
    <w:name w:val="Style9"/>
    <w:basedOn w:val="a0"/>
    <w:uiPriority w:val="99"/>
    <w:rsid w:val="000946F1"/>
    <w:pPr>
      <w:widowControl w:val="0"/>
      <w:autoSpaceDE w:val="0"/>
      <w:autoSpaceDN w:val="0"/>
      <w:adjustRightInd w:val="0"/>
      <w:spacing w:after="0" w:line="307" w:lineRule="exact"/>
      <w:ind w:firstLine="653"/>
      <w:jc w:val="both"/>
    </w:pPr>
    <w:rPr>
      <w:rFonts w:ascii="Times New Roman" w:eastAsia="Times New Roman" w:hAnsi="Times New Roman" w:cs="Times New Roman"/>
      <w:sz w:val="24"/>
      <w:szCs w:val="24"/>
    </w:rPr>
  </w:style>
  <w:style w:type="paragraph" w:customStyle="1" w:styleId="Style2">
    <w:name w:val="Style2"/>
    <w:basedOn w:val="a0"/>
    <w:uiPriority w:val="99"/>
    <w:rsid w:val="000946F1"/>
    <w:pPr>
      <w:widowControl w:val="0"/>
      <w:autoSpaceDE w:val="0"/>
      <w:autoSpaceDN w:val="0"/>
      <w:adjustRightInd w:val="0"/>
      <w:spacing w:after="0" w:line="306" w:lineRule="exact"/>
      <w:ind w:firstLine="662"/>
      <w:jc w:val="both"/>
    </w:pPr>
    <w:rPr>
      <w:rFonts w:ascii="Times New Roman" w:eastAsia="Times New Roman" w:hAnsi="Times New Roman" w:cs="Times New Roman"/>
      <w:sz w:val="24"/>
      <w:szCs w:val="24"/>
    </w:rPr>
  </w:style>
  <w:style w:type="paragraph" w:customStyle="1" w:styleId="Style13">
    <w:name w:val="Style13"/>
    <w:basedOn w:val="a0"/>
    <w:uiPriority w:val="99"/>
    <w:rsid w:val="000946F1"/>
    <w:pPr>
      <w:widowControl w:val="0"/>
      <w:autoSpaceDE w:val="0"/>
      <w:autoSpaceDN w:val="0"/>
      <w:adjustRightInd w:val="0"/>
      <w:spacing w:after="0" w:line="307" w:lineRule="exact"/>
      <w:jc w:val="center"/>
    </w:pPr>
    <w:rPr>
      <w:rFonts w:ascii="Times New Roman" w:eastAsia="Times New Roman" w:hAnsi="Times New Roman" w:cs="Times New Roman"/>
      <w:sz w:val="24"/>
      <w:szCs w:val="24"/>
    </w:rPr>
  </w:style>
  <w:style w:type="paragraph" w:customStyle="1" w:styleId="Style15">
    <w:name w:val="Style15"/>
    <w:basedOn w:val="a0"/>
    <w:uiPriority w:val="99"/>
    <w:rsid w:val="000946F1"/>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16">
    <w:name w:val="Style16"/>
    <w:basedOn w:val="a0"/>
    <w:uiPriority w:val="99"/>
    <w:rsid w:val="000946F1"/>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4">
    <w:name w:val="Style14"/>
    <w:basedOn w:val="a0"/>
    <w:uiPriority w:val="99"/>
    <w:rsid w:val="000946F1"/>
    <w:pPr>
      <w:widowControl w:val="0"/>
      <w:autoSpaceDE w:val="0"/>
      <w:autoSpaceDN w:val="0"/>
      <w:adjustRightInd w:val="0"/>
      <w:spacing w:after="0" w:line="317" w:lineRule="exact"/>
      <w:ind w:firstLine="518"/>
      <w:jc w:val="both"/>
    </w:pPr>
    <w:rPr>
      <w:rFonts w:ascii="Times New Roman" w:eastAsia="Times New Roman" w:hAnsi="Times New Roman" w:cs="Times New Roman"/>
      <w:sz w:val="24"/>
      <w:szCs w:val="24"/>
    </w:rPr>
  </w:style>
  <w:style w:type="paragraph" w:customStyle="1" w:styleId="26">
    <w:name w:val="Основной текст2"/>
    <w:basedOn w:val="a0"/>
    <w:uiPriority w:val="99"/>
    <w:rsid w:val="000946F1"/>
    <w:pPr>
      <w:widowControl w:val="0"/>
      <w:shd w:val="clear" w:color="auto" w:fill="FFFFFF"/>
      <w:spacing w:after="0" w:line="322" w:lineRule="exact"/>
    </w:pPr>
    <w:rPr>
      <w:rFonts w:ascii="Times New Roman" w:eastAsia="Times New Roman" w:hAnsi="Times New Roman" w:cs="Times New Roman"/>
      <w:spacing w:val="2"/>
      <w:sz w:val="25"/>
      <w:szCs w:val="25"/>
    </w:rPr>
  </w:style>
  <w:style w:type="paragraph" w:customStyle="1" w:styleId="aff9">
    <w:name w:val="Таблицы (моноширинный)"/>
    <w:basedOn w:val="a0"/>
    <w:next w:val="a0"/>
    <w:uiPriority w:val="99"/>
    <w:rsid w:val="000946F1"/>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41">
    <w:name w:val="Основной текст (4)_"/>
    <w:link w:val="42"/>
    <w:locked/>
    <w:rsid w:val="000946F1"/>
    <w:rPr>
      <w:b/>
      <w:bCs/>
      <w:sz w:val="39"/>
      <w:szCs w:val="39"/>
      <w:shd w:val="clear" w:color="auto" w:fill="FFFFFF"/>
    </w:rPr>
  </w:style>
  <w:style w:type="paragraph" w:customStyle="1" w:styleId="42">
    <w:name w:val="Основной текст (4)"/>
    <w:basedOn w:val="a0"/>
    <w:link w:val="41"/>
    <w:rsid w:val="000946F1"/>
    <w:pPr>
      <w:widowControl w:val="0"/>
      <w:shd w:val="clear" w:color="auto" w:fill="FFFFFF"/>
      <w:spacing w:before="540" w:after="0" w:line="461" w:lineRule="exact"/>
      <w:jc w:val="center"/>
    </w:pPr>
    <w:rPr>
      <w:b/>
      <w:bCs/>
      <w:sz w:val="39"/>
      <w:szCs w:val="39"/>
    </w:rPr>
  </w:style>
  <w:style w:type="character" w:customStyle="1" w:styleId="19">
    <w:name w:val="Заголовок №1_"/>
    <w:link w:val="1a"/>
    <w:locked/>
    <w:rsid w:val="000946F1"/>
    <w:rPr>
      <w:b/>
      <w:bCs/>
      <w:sz w:val="72"/>
      <w:szCs w:val="72"/>
      <w:shd w:val="clear" w:color="auto" w:fill="FFFFFF"/>
    </w:rPr>
  </w:style>
  <w:style w:type="paragraph" w:customStyle="1" w:styleId="1a">
    <w:name w:val="Заголовок №1"/>
    <w:basedOn w:val="a0"/>
    <w:link w:val="19"/>
    <w:rsid w:val="000946F1"/>
    <w:pPr>
      <w:widowControl w:val="0"/>
      <w:shd w:val="clear" w:color="auto" w:fill="FFFFFF"/>
      <w:spacing w:before="1680" w:after="540" w:line="0" w:lineRule="atLeast"/>
      <w:jc w:val="center"/>
      <w:outlineLvl w:val="0"/>
    </w:pPr>
    <w:rPr>
      <w:b/>
      <w:bCs/>
      <w:sz w:val="72"/>
      <w:szCs w:val="72"/>
    </w:rPr>
  </w:style>
  <w:style w:type="paragraph" w:customStyle="1" w:styleId="formattext">
    <w:name w:val="formattext"/>
    <w:basedOn w:val="a0"/>
    <w:uiPriority w:val="99"/>
    <w:rsid w:val="00094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uiPriority w:val="99"/>
    <w:rsid w:val="00094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Стиль 1."/>
    <w:basedOn w:val="a0"/>
    <w:uiPriority w:val="99"/>
    <w:rsid w:val="000946F1"/>
    <w:pPr>
      <w:numPr>
        <w:numId w:val="1"/>
      </w:numPr>
      <w:spacing w:after="0" w:line="240" w:lineRule="auto"/>
      <w:jc w:val="both"/>
    </w:pPr>
    <w:rPr>
      <w:rFonts w:ascii="Times New Roman" w:eastAsia="Times New Roman" w:hAnsi="Times New Roman" w:cs="Times New Roman"/>
      <w:sz w:val="26"/>
      <w:szCs w:val="20"/>
    </w:rPr>
  </w:style>
  <w:style w:type="paragraph" w:customStyle="1" w:styleId="11">
    <w:name w:val="Стиль 1.1."/>
    <w:basedOn w:val="a0"/>
    <w:uiPriority w:val="99"/>
    <w:rsid w:val="000946F1"/>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1.1.1."/>
    <w:basedOn w:val="a0"/>
    <w:uiPriority w:val="99"/>
    <w:rsid w:val="000946F1"/>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1.1.1.1."/>
    <w:basedOn w:val="a0"/>
    <w:uiPriority w:val="99"/>
    <w:rsid w:val="000946F1"/>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2">
    <w:name w:val="Стиль ппп_1)"/>
    <w:basedOn w:val="a0"/>
    <w:uiPriority w:val="99"/>
    <w:rsid w:val="000946F1"/>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пп_а)"/>
    <w:basedOn w:val="a0"/>
    <w:uiPriority w:val="99"/>
    <w:rsid w:val="000946F1"/>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27">
    <w:name w:val="Абзац списка2"/>
    <w:basedOn w:val="a0"/>
    <w:uiPriority w:val="99"/>
    <w:rsid w:val="000946F1"/>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affa">
    <w:name w:val="Внимание"/>
    <w:basedOn w:val="a0"/>
    <w:next w:val="a0"/>
    <w:uiPriority w:val="99"/>
    <w:rsid w:val="000946F1"/>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b">
    <w:name w:val="Внимание: криминал!!"/>
    <w:basedOn w:val="affa"/>
    <w:next w:val="a0"/>
    <w:uiPriority w:val="99"/>
    <w:rsid w:val="000946F1"/>
  </w:style>
  <w:style w:type="paragraph" w:customStyle="1" w:styleId="affc">
    <w:name w:val="Внимание: недобросовестность!"/>
    <w:basedOn w:val="affa"/>
    <w:next w:val="a0"/>
    <w:uiPriority w:val="99"/>
    <w:rsid w:val="000946F1"/>
  </w:style>
  <w:style w:type="paragraph" w:customStyle="1" w:styleId="affd">
    <w:name w:val="Дочерний элемент списка"/>
    <w:basedOn w:val="a0"/>
    <w:next w:val="a0"/>
    <w:uiPriority w:val="99"/>
    <w:rsid w:val="000946F1"/>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e">
    <w:name w:val="Основное меню (преемственное)"/>
    <w:basedOn w:val="a0"/>
    <w:next w:val="a0"/>
    <w:uiPriority w:val="99"/>
    <w:rsid w:val="000946F1"/>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
    <w:name w:val="Заголовок"/>
    <w:basedOn w:val="affe"/>
    <w:next w:val="a0"/>
    <w:uiPriority w:val="99"/>
    <w:rsid w:val="000946F1"/>
  </w:style>
  <w:style w:type="paragraph" w:customStyle="1" w:styleId="afff0">
    <w:name w:val="Заголовок группы контролов"/>
    <w:basedOn w:val="a0"/>
    <w:next w:val="a0"/>
    <w:uiPriority w:val="99"/>
    <w:rsid w:val="000946F1"/>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1">
    <w:name w:val="Заголовок для информации об изменениях"/>
    <w:basedOn w:val="13"/>
    <w:next w:val="a0"/>
    <w:uiPriority w:val="99"/>
    <w:rsid w:val="000946F1"/>
    <w:pPr>
      <w:keepNext w:val="0"/>
      <w:widowControl w:val="0"/>
      <w:shd w:val="clear" w:color="auto" w:fill="FFFFFF"/>
      <w:autoSpaceDE w:val="0"/>
      <w:autoSpaceDN w:val="0"/>
      <w:adjustRightInd w:val="0"/>
      <w:spacing w:before="0" w:after="108" w:line="240" w:lineRule="auto"/>
      <w:jc w:val="center"/>
      <w:outlineLvl w:val="9"/>
    </w:pPr>
    <w:rPr>
      <w:b w:val="0"/>
      <w:bCs w:val="0"/>
      <w:sz w:val="18"/>
      <w:szCs w:val="18"/>
      <w:lang w:eastAsia="ru-RU"/>
    </w:rPr>
  </w:style>
  <w:style w:type="paragraph" w:customStyle="1" w:styleId="afff2">
    <w:name w:val="Заголовок распахивающейся части диалога"/>
    <w:basedOn w:val="a0"/>
    <w:next w:val="a0"/>
    <w:uiPriority w:val="99"/>
    <w:rsid w:val="000946F1"/>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paragraph" w:customStyle="1" w:styleId="afff3">
    <w:name w:val="Заголовок статьи"/>
    <w:basedOn w:val="a0"/>
    <w:next w:val="a0"/>
    <w:uiPriority w:val="99"/>
    <w:rsid w:val="000946F1"/>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4">
    <w:name w:val="Заголовок ЭР (левое окно)"/>
    <w:basedOn w:val="a0"/>
    <w:next w:val="a0"/>
    <w:uiPriority w:val="99"/>
    <w:rsid w:val="000946F1"/>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5">
    <w:name w:val="Заголовок ЭР (правое окно)"/>
    <w:basedOn w:val="afff4"/>
    <w:next w:val="a0"/>
    <w:uiPriority w:val="99"/>
    <w:rsid w:val="000946F1"/>
  </w:style>
  <w:style w:type="paragraph" w:customStyle="1" w:styleId="afff6">
    <w:name w:val="Интерактивный заголовок"/>
    <w:basedOn w:val="afff"/>
    <w:next w:val="a0"/>
    <w:uiPriority w:val="99"/>
    <w:rsid w:val="000946F1"/>
  </w:style>
  <w:style w:type="paragraph" w:customStyle="1" w:styleId="afff7">
    <w:name w:val="Текст информации об изменениях"/>
    <w:basedOn w:val="a0"/>
    <w:next w:val="a0"/>
    <w:uiPriority w:val="99"/>
    <w:rsid w:val="000946F1"/>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8">
    <w:name w:val="Информация об изменениях"/>
    <w:basedOn w:val="afff7"/>
    <w:next w:val="a0"/>
    <w:uiPriority w:val="99"/>
    <w:rsid w:val="000946F1"/>
  </w:style>
  <w:style w:type="paragraph" w:customStyle="1" w:styleId="afff9">
    <w:name w:val="Текст (справка)"/>
    <w:basedOn w:val="a0"/>
    <w:next w:val="a0"/>
    <w:uiPriority w:val="99"/>
    <w:rsid w:val="000946F1"/>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a">
    <w:name w:val="Комментарий"/>
    <w:basedOn w:val="afff9"/>
    <w:next w:val="a0"/>
    <w:uiPriority w:val="99"/>
    <w:rsid w:val="000946F1"/>
  </w:style>
  <w:style w:type="paragraph" w:customStyle="1" w:styleId="afffb">
    <w:name w:val="Информация об изменениях документа"/>
    <w:basedOn w:val="afffa"/>
    <w:next w:val="a0"/>
    <w:uiPriority w:val="99"/>
    <w:rsid w:val="000946F1"/>
  </w:style>
  <w:style w:type="paragraph" w:customStyle="1" w:styleId="afffc">
    <w:name w:val="Текст (лев. подпись)"/>
    <w:basedOn w:val="a0"/>
    <w:next w:val="a0"/>
    <w:uiPriority w:val="99"/>
    <w:rsid w:val="000946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d">
    <w:name w:val="Колонтитул (левый)"/>
    <w:basedOn w:val="afffc"/>
    <w:next w:val="a0"/>
    <w:uiPriority w:val="99"/>
    <w:rsid w:val="000946F1"/>
  </w:style>
  <w:style w:type="paragraph" w:customStyle="1" w:styleId="afffe">
    <w:name w:val="Текст (прав. подпись)"/>
    <w:basedOn w:val="a0"/>
    <w:next w:val="a0"/>
    <w:uiPriority w:val="99"/>
    <w:rsid w:val="000946F1"/>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
    <w:name w:val="Колонтитул (правый)"/>
    <w:basedOn w:val="afffe"/>
    <w:next w:val="a0"/>
    <w:uiPriority w:val="99"/>
    <w:rsid w:val="000946F1"/>
  </w:style>
  <w:style w:type="paragraph" w:customStyle="1" w:styleId="affff0">
    <w:name w:val="Комментарий пользователя"/>
    <w:basedOn w:val="afffa"/>
    <w:next w:val="a0"/>
    <w:uiPriority w:val="99"/>
    <w:rsid w:val="000946F1"/>
  </w:style>
  <w:style w:type="paragraph" w:customStyle="1" w:styleId="affff1">
    <w:name w:val="Куда обратиться?"/>
    <w:basedOn w:val="affa"/>
    <w:next w:val="a0"/>
    <w:uiPriority w:val="99"/>
    <w:rsid w:val="000946F1"/>
  </w:style>
  <w:style w:type="paragraph" w:customStyle="1" w:styleId="affff2">
    <w:name w:val="Моноширинный"/>
    <w:basedOn w:val="a0"/>
    <w:next w:val="a0"/>
    <w:uiPriority w:val="99"/>
    <w:rsid w:val="000946F1"/>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3">
    <w:name w:val="Необходимые документы"/>
    <w:basedOn w:val="affa"/>
    <w:next w:val="a0"/>
    <w:uiPriority w:val="99"/>
    <w:rsid w:val="000946F1"/>
    <w:pPr>
      <w:ind w:firstLine="118"/>
    </w:pPr>
  </w:style>
  <w:style w:type="paragraph" w:customStyle="1" w:styleId="affff4">
    <w:name w:val="Оглавление"/>
    <w:basedOn w:val="aff9"/>
    <w:next w:val="a0"/>
    <w:uiPriority w:val="99"/>
    <w:rsid w:val="000946F1"/>
    <w:pPr>
      <w:jc w:val="left"/>
    </w:pPr>
  </w:style>
  <w:style w:type="paragraph" w:customStyle="1" w:styleId="affff5">
    <w:name w:val="Переменная часть"/>
    <w:basedOn w:val="affe"/>
    <w:next w:val="a0"/>
    <w:uiPriority w:val="99"/>
    <w:rsid w:val="000946F1"/>
  </w:style>
  <w:style w:type="paragraph" w:customStyle="1" w:styleId="affff6">
    <w:name w:val="Подвал для информации об изменениях"/>
    <w:basedOn w:val="13"/>
    <w:next w:val="a0"/>
    <w:uiPriority w:val="99"/>
    <w:rsid w:val="000946F1"/>
    <w:pPr>
      <w:keepNext w:val="0"/>
      <w:widowControl w:val="0"/>
      <w:autoSpaceDE w:val="0"/>
      <w:autoSpaceDN w:val="0"/>
      <w:adjustRightInd w:val="0"/>
      <w:spacing w:before="108" w:after="108" w:line="240" w:lineRule="auto"/>
      <w:jc w:val="center"/>
      <w:outlineLvl w:val="9"/>
    </w:pPr>
    <w:rPr>
      <w:b w:val="0"/>
      <w:bCs w:val="0"/>
      <w:sz w:val="18"/>
      <w:szCs w:val="18"/>
      <w:lang w:eastAsia="ru-RU"/>
    </w:rPr>
  </w:style>
  <w:style w:type="paragraph" w:customStyle="1" w:styleId="affff7">
    <w:name w:val="Подзаголовок для информации об изменениях"/>
    <w:basedOn w:val="afff7"/>
    <w:next w:val="a0"/>
    <w:uiPriority w:val="99"/>
    <w:rsid w:val="000946F1"/>
  </w:style>
  <w:style w:type="paragraph" w:customStyle="1" w:styleId="affff8">
    <w:name w:val="Подчёркнуный текст"/>
    <w:basedOn w:val="a0"/>
    <w:next w:val="a0"/>
    <w:uiPriority w:val="99"/>
    <w:rsid w:val="000946F1"/>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9">
    <w:name w:val="Постоянная часть"/>
    <w:basedOn w:val="affe"/>
    <w:next w:val="a0"/>
    <w:uiPriority w:val="99"/>
    <w:rsid w:val="000946F1"/>
  </w:style>
  <w:style w:type="paragraph" w:customStyle="1" w:styleId="affffa">
    <w:name w:val="Пример."/>
    <w:basedOn w:val="affa"/>
    <w:next w:val="a0"/>
    <w:uiPriority w:val="99"/>
    <w:rsid w:val="000946F1"/>
  </w:style>
  <w:style w:type="paragraph" w:customStyle="1" w:styleId="affffb">
    <w:name w:val="Примечание."/>
    <w:basedOn w:val="affa"/>
    <w:next w:val="a0"/>
    <w:uiPriority w:val="99"/>
    <w:rsid w:val="000946F1"/>
  </w:style>
  <w:style w:type="paragraph" w:customStyle="1" w:styleId="affffc">
    <w:name w:val="Словарная статья"/>
    <w:basedOn w:val="a0"/>
    <w:next w:val="a0"/>
    <w:uiPriority w:val="99"/>
    <w:rsid w:val="000946F1"/>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d">
    <w:name w:val="Ссылка на официальную публикацию"/>
    <w:basedOn w:val="a0"/>
    <w:next w:val="a0"/>
    <w:uiPriority w:val="99"/>
    <w:rsid w:val="000946F1"/>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e">
    <w:name w:val="Текст в таблице"/>
    <w:basedOn w:val="aff8"/>
    <w:next w:val="a0"/>
    <w:uiPriority w:val="99"/>
    <w:rsid w:val="000946F1"/>
  </w:style>
  <w:style w:type="paragraph" w:customStyle="1" w:styleId="afffff">
    <w:name w:val="Текст ЭР (см. также)"/>
    <w:basedOn w:val="a0"/>
    <w:next w:val="a0"/>
    <w:uiPriority w:val="99"/>
    <w:rsid w:val="000946F1"/>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0">
    <w:name w:val="Технический комментарий"/>
    <w:basedOn w:val="a0"/>
    <w:next w:val="a0"/>
    <w:uiPriority w:val="99"/>
    <w:rsid w:val="000946F1"/>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rPr>
  </w:style>
  <w:style w:type="paragraph" w:customStyle="1" w:styleId="afffff1">
    <w:name w:val="Формула"/>
    <w:basedOn w:val="a0"/>
    <w:next w:val="a0"/>
    <w:uiPriority w:val="99"/>
    <w:rsid w:val="000946F1"/>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2">
    <w:name w:val="Центрированный (таблица)"/>
    <w:basedOn w:val="aff8"/>
    <w:next w:val="a0"/>
    <w:uiPriority w:val="99"/>
    <w:rsid w:val="000946F1"/>
  </w:style>
  <w:style w:type="paragraph" w:customStyle="1" w:styleId="-">
    <w:name w:val="ЭР-содержание (правое окно)"/>
    <w:basedOn w:val="a0"/>
    <w:next w:val="a0"/>
    <w:uiPriority w:val="99"/>
    <w:rsid w:val="000946F1"/>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afffff3">
    <w:name w:val="Основной текст_"/>
    <w:link w:val="35"/>
    <w:locked/>
    <w:rsid w:val="000946F1"/>
    <w:rPr>
      <w:shd w:val="clear" w:color="auto" w:fill="FFFFFF"/>
    </w:rPr>
  </w:style>
  <w:style w:type="paragraph" w:customStyle="1" w:styleId="35">
    <w:name w:val="Основной текст3"/>
    <w:basedOn w:val="a0"/>
    <w:link w:val="afffff3"/>
    <w:rsid w:val="000946F1"/>
    <w:pPr>
      <w:widowControl w:val="0"/>
      <w:shd w:val="clear" w:color="auto" w:fill="FFFFFF"/>
      <w:spacing w:before="900" w:after="900" w:line="0" w:lineRule="atLeast"/>
    </w:pPr>
  </w:style>
  <w:style w:type="paragraph" w:customStyle="1" w:styleId="43">
    <w:name w:val="Знак Знак4"/>
    <w:basedOn w:val="a0"/>
    <w:next w:val="a0"/>
    <w:uiPriority w:val="99"/>
    <w:semiHidden/>
    <w:rsid w:val="000946F1"/>
    <w:pPr>
      <w:spacing w:after="160" w:line="240" w:lineRule="exact"/>
    </w:pPr>
    <w:rPr>
      <w:rFonts w:ascii="Arial" w:eastAsia="Times New Roman" w:hAnsi="Arial" w:cs="Arial"/>
      <w:sz w:val="20"/>
      <w:szCs w:val="20"/>
      <w:lang w:val="en-US" w:eastAsia="en-US"/>
    </w:rPr>
  </w:style>
  <w:style w:type="paragraph" w:customStyle="1" w:styleId="44">
    <w:name w:val="Основной текст4"/>
    <w:basedOn w:val="a0"/>
    <w:uiPriority w:val="99"/>
    <w:rsid w:val="000946F1"/>
    <w:pPr>
      <w:widowControl w:val="0"/>
      <w:shd w:val="clear" w:color="auto" w:fill="FFFFFF"/>
      <w:spacing w:after="600" w:line="643" w:lineRule="exact"/>
      <w:ind w:hanging="280"/>
    </w:pPr>
    <w:rPr>
      <w:rFonts w:ascii="Times New Roman" w:eastAsia="Times New Roman" w:hAnsi="Times New Roman" w:cs="Times New Roman"/>
      <w:color w:val="000000"/>
      <w:sz w:val="27"/>
      <w:szCs w:val="27"/>
    </w:rPr>
  </w:style>
  <w:style w:type="character" w:customStyle="1" w:styleId="afffff4">
    <w:name w:val="Колонтитул_"/>
    <w:link w:val="afffff5"/>
    <w:locked/>
    <w:rsid w:val="000946F1"/>
    <w:rPr>
      <w:rFonts w:ascii="FrankRuehl" w:eastAsia="FrankRuehl" w:hAnsi="FrankRuehl" w:cs="FrankRuehl"/>
      <w:b/>
      <w:bCs/>
      <w:sz w:val="25"/>
      <w:szCs w:val="25"/>
      <w:shd w:val="clear" w:color="auto" w:fill="FFFFFF"/>
    </w:rPr>
  </w:style>
  <w:style w:type="paragraph" w:customStyle="1" w:styleId="afffff5">
    <w:name w:val="Колонтитул"/>
    <w:basedOn w:val="a0"/>
    <w:link w:val="afffff4"/>
    <w:rsid w:val="000946F1"/>
    <w:pPr>
      <w:widowControl w:val="0"/>
      <w:shd w:val="clear" w:color="auto" w:fill="FFFFFF"/>
      <w:spacing w:after="0" w:line="0" w:lineRule="atLeast"/>
    </w:pPr>
    <w:rPr>
      <w:rFonts w:ascii="FrankRuehl" w:eastAsia="FrankRuehl" w:hAnsi="FrankRuehl" w:cs="FrankRuehl"/>
      <w:b/>
      <w:bCs/>
      <w:sz w:val="25"/>
      <w:szCs w:val="25"/>
    </w:rPr>
  </w:style>
  <w:style w:type="paragraph" w:customStyle="1" w:styleId="36">
    <w:name w:val="Абзац списка3"/>
    <w:basedOn w:val="a0"/>
    <w:uiPriority w:val="99"/>
    <w:rsid w:val="000946F1"/>
    <w:pPr>
      <w:widowControl w:val="0"/>
      <w:autoSpaceDE w:val="0"/>
      <w:autoSpaceDN w:val="0"/>
      <w:adjustRightInd w:val="0"/>
      <w:spacing w:after="0" w:line="240" w:lineRule="auto"/>
      <w:ind w:left="720" w:firstLine="720"/>
      <w:jc w:val="both"/>
    </w:pPr>
    <w:rPr>
      <w:rFonts w:ascii="Arial" w:eastAsia="Times New Roman" w:hAnsi="Arial" w:cs="Arial"/>
      <w:sz w:val="24"/>
      <w:szCs w:val="24"/>
    </w:rPr>
  </w:style>
  <w:style w:type="paragraph" w:customStyle="1" w:styleId="28">
    <w:name w:val="Без интервала2"/>
    <w:uiPriority w:val="99"/>
    <w:rsid w:val="000946F1"/>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1b">
    <w:name w:val="Знак1"/>
    <w:basedOn w:val="a0"/>
    <w:uiPriority w:val="99"/>
    <w:rsid w:val="000946F1"/>
    <w:pPr>
      <w:spacing w:after="160" w:line="240" w:lineRule="exact"/>
      <w:jc w:val="both"/>
    </w:pPr>
    <w:rPr>
      <w:rFonts w:ascii="Verdana" w:eastAsia="Times New Roman" w:hAnsi="Verdana" w:cs="Verdana"/>
      <w:sz w:val="20"/>
      <w:szCs w:val="20"/>
      <w:lang w:val="en-US" w:eastAsia="en-US"/>
    </w:rPr>
  </w:style>
  <w:style w:type="paragraph" w:customStyle="1" w:styleId="p3">
    <w:name w:val="p3"/>
    <w:basedOn w:val="a0"/>
    <w:uiPriority w:val="99"/>
    <w:rsid w:val="000946F1"/>
    <w:pPr>
      <w:spacing w:before="100" w:beforeAutospacing="1" w:after="100" w:afterAutospacing="1" w:line="240" w:lineRule="auto"/>
    </w:pPr>
    <w:rPr>
      <w:rFonts w:ascii="Times New Roman" w:eastAsia="Calibri" w:hAnsi="Times New Roman" w:cs="Times New Roman"/>
      <w:sz w:val="24"/>
      <w:szCs w:val="24"/>
    </w:rPr>
  </w:style>
  <w:style w:type="paragraph" w:customStyle="1" w:styleId="37">
    <w:name w:val="Без интервала3"/>
    <w:uiPriority w:val="99"/>
    <w:rsid w:val="000946F1"/>
    <w:pPr>
      <w:spacing w:after="0" w:line="240" w:lineRule="auto"/>
    </w:pPr>
    <w:rPr>
      <w:rFonts w:ascii="Calibri" w:eastAsia="Times New Roman" w:hAnsi="Calibri" w:cs="Times New Roman"/>
      <w:lang w:eastAsia="en-US"/>
    </w:rPr>
  </w:style>
  <w:style w:type="paragraph" w:customStyle="1" w:styleId="45">
    <w:name w:val="Абзац списка4"/>
    <w:basedOn w:val="a0"/>
    <w:uiPriority w:val="99"/>
    <w:rsid w:val="000946F1"/>
    <w:pPr>
      <w:spacing w:after="0" w:line="240" w:lineRule="auto"/>
      <w:ind w:left="720" w:firstLine="567"/>
      <w:contextualSpacing/>
      <w:jc w:val="both"/>
    </w:pPr>
    <w:rPr>
      <w:rFonts w:ascii="Times New Roman" w:eastAsia="Calibri" w:hAnsi="Times New Roman" w:cs="Times New Roman"/>
      <w:sz w:val="28"/>
      <w:szCs w:val="20"/>
    </w:rPr>
  </w:style>
  <w:style w:type="paragraph" w:customStyle="1" w:styleId="1c">
    <w:name w:val="Текст выноски1"/>
    <w:basedOn w:val="a0"/>
    <w:next w:val="aff0"/>
    <w:uiPriority w:val="99"/>
    <w:semiHidden/>
    <w:rsid w:val="000946F1"/>
    <w:pPr>
      <w:spacing w:after="0" w:line="240" w:lineRule="auto"/>
    </w:pPr>
    <w:rPr>
      <w:rFonts w:ascii="Tahoma" w:eastAsia="Times New Roman" w:hAnsi="Tahoma" w:cs="Tahoma"/>
      <w:sz w:val="16"/>
      <w:szCs w:val="16"/>
    </w:rPr>
  </w:style>
  <w:style w:type="paragraph" w:customStyle="1" w:styleId="1d">
    <w:name w:val="Верхний колонтитул1"/>
    <w:basedOn w:val="a0"/>
    <w:next w:val="ad"/>
    <w:uiPriority w:val="99"/>
    <w:rsid w:val="000946F1"/>
    <w:pPr>
      <w:tabs>
        <w:tab w:val="center" w:pos="4677"/>
        <w:tab w:val="right" w:pos="9355"/>
      </w:tabs>
      <w:spacing w:after="0" w:line="240" w:lineRule="auto"/>
    </w:pPr>
    <w:rPr>
      <w:rFonts w:ascii="Arial" w:eastAsia="Times New Roman" w:hAnsi="Arial" w:cs="Arial"/>
      <w:sz w:val="20"/>
      <w:szCs w:val="20"/>
    </w:rPr>
  </w:style>
  <w:style w:type="paragraph" w:customStyle="1" w:styleId="msonormalcxsplast">
    <w:name w:val="msonormalcxsplast"/>
    <w:basedOn w:val="a0"/>
    <w:uiPriority w:val="99"/>
    <w:rsid w:val="00094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0"/>
    <w:uiPriority w:val="99"/>
    <w:rsid w:val="00094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uiPriority w:val="99"/>
    <w:rsid w:val="000946F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29">
    <w:name w:val="Основной текст (2)_"/>
    <w:link w:val="2a"/>
    <w:locked/>
    <w:rsid w:val="000946F1"/>
    <w:rPr>
      <w:b/>
      <w:bCs/>
      <w:sz w:val="23"/>
      <w:szCs w:val="23"/>
      <w:shd w:val="clear" w:color="auto" w:fill="FFFFFF"/>
    </w:rPr>
  </w:style>
  <w:style w:type="paragraph" w:customStyle="1" w:styleId="2a">
    <w:name w:val="Основной текст (2)"/>
    <w:basedOn w:val="a0"/>
    <w:link w:val="29"/>
    <w:rsid w:val="000946F1"/>
    <w:pPr>
      <w:widowControl w:val="0"/>
      <w:shd w:val="clear" w:color="auto" w:fill="FFFFFF"/>
      <w:spacing w:before="1260" w:after="480" w:line="274" w:lineRule="exact"/>
      <w:jc w:val="center"/>
    </w:pPr>
    <w:rPr>
      <w:b/>
      <w:bCs/>
      <w:sz w:val="23"/>
      <w:szCs w:val="23"/>
    </w:rPr>
  </w:style>
  <w:style w:type="paragraph" w:customStyle="1" w:styleId="1e">
    <w:name w:val="Основной текст1"/>
    <w:basedOn w:val="a0"/>
    <w:uiPriority w:val="99"/>
    <w:rsid w:val="000946F1"/>
    <w:pPr>
      <w:widowControl w:val="0"/>
      <w:shd w:val="clear" w:color="auto" w:fill="FFFFFF"/>
      <w:spacing w:before="480" w:after="240" w:line="274" w:lineRule="exact"/>
      <w:jc w:val="both"/>
    </w:pPr>
    <w:rPr>
      <w:sz w:val="23"/>
      <w:szCs w:val="23"/>
    </w:rPr>
  </w:style>
  <w:style w:type="character" w:customStyle="1" w:styleId="2b">
    <w:name w:val="Заголовок №2_"/>
    <w:link w:val="2c"/>
    <w:locked/>
    <w:rsid w:val="000946F1"/>
    <w:rPr>
      <w:b/>
      <w:bCs/>
      <w:sz w:val="23"/>
      <w:szCs w:val="23"/>
      <w:shd w:val="clear" w:color="auto" w:fill="FFFFFF"/>
    </w:rPr>
  </w:style>
  <w:style w:type="paragraph" w:customStyle="1" w:styleId="2c">
    <w:name w:val="Заголовок №2"/>
    <w:basedOn w:val="a0"/>
    <w:link w:val="2b"/>
    <w:rsid w:val="000946F1"/>
    <w:pPr>
      <w:widowControl w:val="0"/>
      <w:shd w:val="clear" w:color="auto" w:fill="FFFFFF"/>
      <w:spacing w:before="240" w:after="300" w:line="240" w:lineRule="atLeast"/>
      <w:outlineLvl w:val="1"/>
    </w:pPr>
    <w:rPr>
      <w:b/>
      <w:bCs/>
      <w:sz w:val="23"/>
      <w:szCs w:val="23"/>
    </w:rPr>
  </w:style>
  <w:style w:type="paragraph" w:customStyle="1" w:styleId="ListParagraph1">
    <w:name w:val="List Paragraph1"/>
    <w:basedOn w:val="a0"/>
    <w:uiPriority w:val="99"/>
    <w:rsid w:val="000946F1"/>
    <w:pPr>
      <w:spacing w:after="0" w:line="240" w:lineRule="auto"/>
      <w:ind w:left="720" w:firstLine="567"/>
      <w:contextualSpacing/>
      <w:jc w:val="both"/>
    </w:pPr>
    <w:rPr>
      <w:rFonts w:ascii="Times New Roman" w:eastAsia="Times New Roman" w:hAnsi="Times New Roman" w:cs="Times New Roman"/>
      <w:sz w:val="28"/>
      <w:szCs w:val="20"/>
    </w:rPr>
  </w:style>
  <w:style w:type="paragraph" w:customStyle="1" w:styleId="small">
    <w:name w:val="small"/>
    <w:basedOn w:val="a0"/>
    <w:uiPriority w:val="99"/>
    <w:semiHidden/>
    <w:rsid w:val="000946F1"/>
    <w:pPr>
      <w:spacing w:before="100" w:beforeAutospacing="1" w:after="100" w:afterAutospacing="1" w:line="480" w:lineRule="atLeast"/>
    </w:pPr>
    <w:rPr>
      <w:rFonts w:ascii="Verdana" w:eastAsia="Times New Roman" w:hAnsi="Verdana" w:cs="Times New Roman"/>
      <w:b/>
      <w:bCs/>
      <w:color w:val="000000"/>
      <w:sz w:val="18"/>
      <w:szCs w:val="18"/>
    </w:rPr>
  </w:style>
  <w:style w:type="paragraph" w:customStyle="1" w:styleId="afffff6">
    <w:name w:val="Знак"/>
    <w:basedOn w:val="a0"/>
    <w:uiPriority w:val="99"/>
    <w:rsid w:val="000946F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7">
    <w:name w:val="Стиль"/>
    <w:basedOn w:val="a0"/>
    <w:autoRedefine/>
    <w:uiPriority w:val="99"/>
    <w:rsid w:val="000946F1"/>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customStyle="1" w:styleId="3TimesNewRoman14075">
    <w:name w:val="Заголовок 3 + Times New Roman 14 пт Первая строка:  075 см"/>
    <w:basedOn w:val="3"/>
    <w:uiPriority w:val="99"/>
    <w:rsid w:val="000946F1"/>
    <w:pPr>
      <w:spacing w:before="440" w:after="240" w:line="240" w:lineRule="auto"/>
      <w:ind w:firstLine="426"/>
      <w:jc w:val="center"/>
    </w:pPr>
    <w:rPr>
      <w:rFonts w:ascii="Times New Roman" w:eastAsia="Times New Roman" w:hAnsi="Times New Roman" w:cs="Times New Roman"/>
      <w:b w:val="0"/>
      <w:color w:val="000000"/>
      <w:sz w:val="28"/>
      <w:szCs w:val="20"/>
    </w:rPr>
  </w:style>
  <w:style w:type="paragraph" w:customStyle="1" w:styleId="style">
    <w:name w:val="style"/>
    <w:basedOn w:val="a0"/>
    <w:uiPriority w:val="99"/>
    <w:rsid w:val="00094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0946F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uiPriority w:val="99"/>
    <w:rsid w:val="000946F1"/>
    <w:pPr>
      <w:spacing w:before="144" w:after="288" w:line="240" w:lineRule="auto"/>
      <w:jc w:val="both"/>
    </w:pPr>
    <w:rPr>
      <w:rFonts w:ascii="Times New Roman" w:eastAsia="Times New Roman" w:hAnsi="Times New Roman" w:cs="Times New Roman"/>
      <w:sz w:val="24"/>
      <w:szCs w:val="24"/>
    </w:rPr>
  </w:style>
  <w:style w:type="paragraph" w:customStyle="1" w:styleId="FR2">
    <w:name w:val="FR2"/>
    <w:uiPriority w:val="99"/>
    <w:rsid w:val="000946F1"/>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paragraph" w:customStyle="1" w:styleId="Heading">
    <w:name w:val="Heading"/>
    <w:uiPriority w:val="99"/>
    <w:rsid w:val="000946F1"/>
    <w:pPr>
      <w:autoSpaceDE w:val="0"/>
      <w:autoSpaceDN w:val="0"/>
      <w:adjustRightInd w:val="0"/>
      <w:spacing w:after="0" w:line="240" w:lineRule="auto"/>
    </w:pPr>
    <w:rPr>
      <w:rFonts w:ascii="System" w:eastAsia="Times New Roman" w:hAnsi="System" w:cs="System"/>
      <w:b/>
      <w:bCs/>
      <w:sz w:val="24"/>
      <w:szCs w:val="24"/>
    </w:rPr>
  </w:style>
  <w:style w:type="paragraph" w:customStyle="1" w:styleId="1f">
    <w:name w:val="Стиль Стиль Заголовок 1 + все прописные"/>
    <w:basedOn w:val="a0"/>
    <w:uiPriority w:val="99"/>
    <w:rsid w:val="000946F1"/>
    <w:pPr>
      <w:keepNext/>
      <w:spacing w:before="240" w:after="60" w:line="360" w:lineRule="auto"/>
      <w:outlineLvl w:val="0"/>
    </w:pPr>
    <w:rPr>
      <w:rFonts w:ascii="Times New Roman" w:eastAsia="Times New Roman" w:hAnsi="Times New Roman" w:cs="Times New Roman"/>
      <w:b/>
      <w:bCs/>
      <w:kern w:val="28"/>
      <w:sz w:val="32"/>
      <w:szCs w:val="32"/>
    </w:rPr>
  </w:style>
  <w:style w:type="paragraph" w:customStyle="1" w:styleId="afffff8">
    <w:name w:val="???????"/>
    <w:uiPriority w:val="99"/>
    <w:rsid w:val="000946F1"/>
    <w:pPr>
      <w:widowControl w:val="0"/>
      <w:snapToGrid w:val="0"/>
      <w:spacing w:after="0" w:line="240" w:lineRule="auto"/>
    </w:pPr>
    <w:rPr>
      <w:rFonts w:ascii="Times New Roman" w:eastAsia="Times New Roman" w:hAnsi="Times New Roman" w:cs="Times New Roman"/>
      <w:sz w:val="28"/>
      <w:szCs w:val="20"/>
    </w:rPr>
  </w:style>
  <w:style w:type="paragraph" w:customStyle="1" w:styleId="ConsNonformat">
    <w:name w:val="ConsNonformat"/>
    <w:uiPriority w:val="99"/>
    <w:rsid w:val="000946F1"/>
    <w:pPr>
      <w:widowControl w:val="0"/>
      <w:autoSpaceDE w:val="0"/>
      <w:autoSpaceDN w:val="0"/>
      <w:spacing w:after="0" w:line="240" w:lineRule="auto"/>
      <w:ind w:right="19772"/>
    </w:pPr>
    <w:rPr>
      <w:rFonts w:ascii="Courier New" w:eastAsia="Times New Roman" w:hAnsi="Courier New" w:cs="Courier New"/>
      <w:sz w:val="16"/>
      <w:szCs w:val="16"/>
    </w:rPr>
  </w:style>
  <w:style w:type="paragraph" w:customStyle="1" w:styleId="afffff9">
    <w:name w:val="атличный"/>
    <w:uiPriority w:val="99"/>
    <w:rsid w:val="000946F1"/>
    <w:pPr>
      <w:spacing w:after="0" w:line="240" w:lineRule="auto"/>
      <w:ind w:firstLine="720"/>
      <w:jc w:val="both"/>
    </w:pPr>
    <w:rPr>
      <w:rFonts w:ascii="Times New Roman" w:eastAsia="Arial Unicode MS" w:hAnsi="Times New Roman" w:cs="Arial Unicode MS"/>
      <w:sz w:val="24"/>
      <w:szCs w:val="24"/>
    </w:rPr>
  </w:style>
  <w:style w:type="paragraph" w:customStyle="1" w:styleId="afffffa">
    <w:name w:val="Неотступник"/>
    <w:basedOn w:val="a0"/>
    <w:uiPriority w:val="99"/>
    <w:rsid w:val="000946F1"/>
    <w:pPr>
      <w:tabs>
        <w:tab w:val="right" w:pos="9639"/>
      </w:tabs>
      <w:spacing w:after="0" w:line="360" w:lineRule="auto"/>
      <w:jc w:val="both"/>
    </w:pPr>
    <w:rPr>
      <w:rFonts w:ascii="Times New Roman" w:eastAsia="Times New Roman" w:hAnsi="Times New Roman" w:cs="Times New Roman"/>
      <w:sz w:val="24"/>
      <w:szCs w:val="20"/>
    </w:rPr>
  </w:style>
  <w:style w:type="paragraph" w:customStyle="1" w:styleId="51">
    <w:name w:val="Основной текст5"/>
    <w:basedOn w:val="a0"/>
    <w:uiPriority w:val="99"/>
    <w:rsid w:val="000946F1"/>
    <w:pPr>
      <w:widowControl w:val="0"/>
      <w:shd w:val="clear" w:color="auto" w:fill="FFFFFF"/>
      <w:spacing w:after="0" w:line="254" w:lineRule="exact"/>
    </w:pPr>
    <w:rPr>
      <w:rFonts w:ascii="Times New Roman" w:eastAsia="Times New Roman" w:hAnsi="Times New Roman" w:cs="Times New Roman"/>
      <w:b/>
      <w:bCs/>
      <w:sz w:val="20"/>
      <w:szCs w:val="20"/>
    </w:rPr>
  </w:style>
  <w:style w:type="character" w:customStyle="1" w:styleId="38">
    <w:name w:val="Основной текст (3)_"/>
    <w:basedOn w:val="a1"/>
    <w:link w:val="39"/>
    <w:locked/>
    <w:rsid w:val="000946F1"/>
    <w:rPr>
      <w:spacing w:val="4"/>
      <w:sz w:val="14"/>
      <w:szCs w:val="14"/>
      <w:shd w:val="clear" w:color="auto" w:fill="FFFFFF"/>
    </w:rPr>
  </w:style>
  <w:style w:type="paragraph" w:customStyle="1" w:styleId="39">
    <w:name w:val="Основной текст (3)"/>
    <w:basedOn w:val="a0"/>
    <w:link w:val="38"/>
    <w:rsid w:val="000946F1"/>
    <w:pPr>
      <w:widowControl w:val="0"/>
      <w:shd w:val="clear" w:color="auto" w:fill="FFFFFF"/>
      <w:spacing w:after="0" w:line="0" w:lineRule="atLeast"/>
    </w:pPr>
    <w:rPr>
      <w:spacing w:val="4"/>
      <w:sz w:val="14"/>
      <w:szCs w:val="14"/>
    </w:rPr>
  </w:style>
  <w:style w:type="character" w:customStyle="1" w:styleId="2d">
    <w:name w:val="Подпись к таблице (2)_"/>
    <w:basedOn w:val="a1"/>
    <w:link w:val="2e"/>
    <w:locked/>
    <w:rsid w:val="000946F1"/>
    <w:rPr>
      <w:b/>
      <w:bCs/>
      <w:spacing w:val="-2"/>
      <w:sz w:val="15"/>
      <w:szCs w:val="15"/>
      <w:shd w:val="clear" w:color="auto" w:fill="FFFFFF"/>
    </w:rPr>
  </w:style>
  <w:style w:type="paragraph" w:customStyle="1" w:styleId="2e">
    <w:name w:val="Подпись к таблице (2)"/>
    <w:basedOn w:val="a0"/>
    <w:link w:val="2d"/>
    <w:rsid w:val="000946F1"/>
    <w:pPr>
      <w:widowControl w:val="0"/>
      <w:shd w:val="clear" w:color="auto" w:fill="FFFFFF"/>
      <w:spacing w:after="0" w:line="192" w:lineRule="exact"/>
      <w:jc w:val="both"/>
    </w:pPr>
    <w:rPr>
      <w:b/>
      <w:bCs/>
      <w:spacing w:val="-2"/>
      <w:sz w:val="15"/>
      <w:szCs w:val="15"/>
    </w:rPr>
  </w:style>
  <w:style w:type="character" w:customStyle="1" w:styleId="afffffb">
    <w:name w:val="Подпись к таблице_"/>
    <w:basedOn w:val="a1"/>
    <w:link w:val="1f0"/>
    <w:locked/>
    <w:rsid w:val="000946F1"/>
    <w:rPr>
      <w:b/>
      <w:bCs/>
      <w:sz w:val="23"/>
      <w:szCs w:val="23"/>
      <w:shd w:val="clear" w:color="auto" w:fill="FFFFFF"/>
    </w:rPr>
  </w:style>
  <w:style w:type="paragraph" w:customStyle="1" w:styleId="1f0">
    <w:name w:val="Подпись к таблице1"/>
    <w:basedOn w:val="a0"/>
    <w:link w:val="afffffb"/>
    <w:rsid w:val="000946F1"/>
    <w:pPr>
      <w:widowControl w:val="0"/>
      <w:shd w:val="clear" w:color="auto" w:fill="FFFFFF"/>
      <w:spacing w:after="0" w:line="240" w:lineRule="atLeast"/>
    </w:pPr>
    <w:rPr>
      <w:b/>
      <w:bCs/>
      <w:sz w:val="23"/>
      <w:szCs w:val="23"/>
    </w:rPr>
  </w:style>
  <w:style w:type="character" w:customStyle="1" w:styleId="52">
    <w:name w:val="Основной текст (5)_"/>
    <w:basedOn w:val="a1"/>
    <w:link w:val="53"/>
    <w:locked/>
    <w:rsid w:val="000946F1"/>
    <w:rPr>
      <w:b/>
      <w:bCs/>
      <w:sz w:val="21"/>
      <w:szCs w:val="21"/>
      <w:shd w:val="clear" w:color="auto" w:fill="FFFFFF"/>
    </w:rPr>
  </w:style>
  <w:style w:type="paragraph" w:customStyle="1" w:styleId="53">
    <w:name w:val="Основной текст (5)"/>
    <w:basedOn w:val="a0"/>
    <w:link w:val="52"/>
    <w:rsid w:val="000946F1"/>
    <w:pPr>
      <w:widowControl w:val="0"/>
      <w:shd w:val="clear" w:color="auto" w:fill="FFFFFF"/>
      <w:spacing w:before="120" w:after="120" w:line="240" w:lineRule="atLeast"/>
    </w:pPr>
    <w:rPr>
      <w:b/>
      <w:bCs/>
      <w:sz w:val="21"/>
      <w:szCs w:val="21"/>
    </w:rPr>
  </w:style>
  <w:style w:type="character" w:customStyle="1" w:styleId="61">
    <w:name w:val="Основной текст (6)_"/>
    <w:basedOn w:val="a1"/>
    <w:link w:val="62"/>
    <w:locked/>
    <w:rsid w:val="000946F1"/>
    <w:rPr>
      <w:sz w:val="10"/>
      <w:szCs w:val="10"/>
      <w:shd w:val="clear" w:color="auto" w:fill="FFFFFF"/>
    </w:rPr>
  </w:style>
  <w:style w:type="paragraph" w:customStyle="1" w:styleId="62">
    <w:name w:val="Основной текст (6)"/>
    <w:basedOn w:val="a0"/>
    <w:link w:val="61"/>
    <w:rsid w:val="000946F1"/>
    <w:pPr>
      <w:widowControl w:val="0"/>
      <w:shd w:val="clear" w:color="auto" w:fill="FFFFFF"/>
      <w:spacing w:before="120" w:after="120" w:line="240" w:lineRule="atLeast"/>
    </w:pPr>
    <w:rPr>
      <w:sz w:val="10"/>
      <w:szCs w:val="10"/>
    </w:rPr>
  </w:style>
  <w:style w:type="paragraph" w:customStyle="1" w:styleId="Style3">
    <w:name w:val="Style3"/>
    <w:basedOn w:val="Standard"/>
    <w:uiPriority w:val="99"/>
    <w:rsid w:val="000946F1"/>
    <w:pPr>
      <w:autoSpaceDE w:val="0"/>
      <w:autoSpaceDN/>
      <w:jc w:val="center"/>
    </w:pPr>
    <w:rPr>
      <w:rFonts w:eastAsia="Arial"/>
      <w:kern w:val="2"/>
      <w:lang w:eastAsia="ar-SA"/>
    </w:rPr>
  </w:style>
  <w:style w:type="character" w:customStyle="1" w:styleId="2f">
    <w:name w:val="Стиль2 Знак"/>
    <w:link w:val="2f0"/>
    <w:locked/>
    <w:rsid w:val="000946F1"/>
    <w:rPr>
      <w:rFonts w:ascii="Arial" w:hAnsi="Arial" w:cs="Arial"/>
      <w:sz w:val="24"/>
      <w:szCs w:val="24"/>
    </w:rPr>
  </w:style>
  <w:style w:type="paragraph" w:customStyle="1" w:styleId="2f0">
    <w:name w:val="Стиль2"/>
    <w:basedOn w:val="ConsPlusNormal0"/>
    <w:link w:val="2f"/>
    <w:qFormat/>
    <w:rsid w:val="000946F1"/>
    <w:pPr>
      <w:ind w:firstLine="709"/>
      <w:jc w:val="both"/>
    </w:pPr>
    <w:rPr>
      <w:rFonts w:eastAsiaTheme="minorEastAsia"/>
      <w:sz w:val="24"/>
      <w:szCs w:val="24"/>
      <w:lang w:eastAsia="ru-RU"/>
    </w:rPr>
  </w:style>
  <w:style w:type="paragraph" w:customStyle="1" w:styleId="printc">
    <w:name w:val="printc"/>
    <w:basedOn w:val="a0"/>
    <w:uiPriority w:val="99"/>
    <w:rsid w:val="000946F1"/>
    <w:pPr>
      <w:spacing w:before="144" w:after="288" w:line="240" w:lineRule="auto"/>
      <w:jc w:val="center"/>
    </w:pPr>
    <w:rPr>
      <w:rFonts w:ascii="Times New Roman" w:eastAsia="Times New Roman" w:hAnsi="Times New Roman" w:cs="Times New Roman"/>
      <w:sz w:val="24"/>
      <w:szCs w:val="24"/>
    </w:rPr>
  </w:style>
  <w:style w:type="paragraph" w:customStyle="1" w:styleId="printr">
    <w:name w:val="printr"/>
    <w:basedOn w:val="a0"/>
    <w:uiPriority w:val="99"/>
    <w:rsid w:val="000946F1"/>
    <w:pPr>
      <w:spacing w:before="144" w:after="288" w:line="240" w:lineRule="auto"/>
      <w:jc w:val="right"/>
    </w:pPr>
    <w:rPr>
      <w:rFonts w:ascii="Times New Roman" w:eastAsia="Times New Roman" w:hAnsi="Times New Roman" w:cs="Times New Roman"/>
      <w:sz w:val="24"/>
      <w:szCs w:val="24"/>
    </w:rPr>
  </w:style>
  <w:style w:type="paragraph" w:customStyle="1" w:styleId="unformattexttopleveltext">
    <w:name w:val="unformattext topleveltext"/>
    <w:basedOn w:val="a0"/>
    <w:uiPriority w:val="99"/>
    <w:rsid w:val="000946F1"/>
    <w:pPr>
      <w:spacing w:before="100" w:beforeAutospacing="1" w:after="100" w:afterAutospacing="1" w:line="240" w:lineRule="auto"/>
    </w:pPr>
    <w:rPr>
      <w:rFonts w:ascii="Times New Roman" w:eastAsia="Calibri" w:hAnsi="Times New Roman" w:cs="Times New Roman"/>
      <w:sz w:val="24"/>
      <w:szCs w:val="24"/>
    </w:rPr>
  </w:style>
  <w:style w:type="paragraph" w:customStyle="1" w:styleId="CharCharCharChar">
    <w:name w:val="Char Char Char Char"/>
    <w:basedOn w:val="a0"/>
    <w:next w:val="a0"/>
    <w:uiPriority w:val="99"/>
    <w:semiHidden/>
    <w:rsid w:val="000946F1"/>
    <w:pPr>
      <w:widowControl w:val="0"/>
      <w:autoSpaceDE w:val="0"/>
      <w:autoSpaceDN w:val="0"/>
      <w:adjustRightInd w:val="0"/>
      <w:spacing w:after="160" w:line="240" w:lineRule="exact"/>
    </w:pPr>
    <w:rPr>
      <w:rFonts w:ascii="Arial" w:eastAsia="Times New Roman" w:hAnsi="Arial" w:cs="Arial"/>
      <w:sz w:val="20"/>
      <w:szCs w:val="20"/>
      <w:lang w:val="en-US" w:eastAsia="en-US"/>
    </w:rPr>
  </w:style>
  <w:style w:type="paragraph" w:customStyle="1" w:styleId="headertexttopleveltextcentertext">
    <w:name w:val="headertext topleveltext centertext"/>
    <w:basedOn w:val="a0"/>
    <w:uiPriority w:val="99"/>
    <w:rsid w:val="00094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0"/>
    <w:uiPriority w:val="99"/>
    <w:rsid w:val="00094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0"/>
    <w:uiPriority w:val="99"/>
    <w:rsid w:val="000946F1"/>
    <w:pPr>
      <w:spacing w:before="100" w:beforeAutospacing="1" w:after="100" w:afterAutospacing="1" w:line="240" w:lineRule="auto"/>
    </w:pPr>
    <w:rPr>
      <w:rFonts w:ascii="Times" w:eastAsia="Calibri" w:hAnsi="Times" w:cs="Times New Roman"/>
      <w:sz w:val="20"/>
      <w:szCs w:val="20"/>
    </w:rPr>
  </w:style>
  <w:style w:type="paragraph" w:customStyle="1" w:styleId="unformattext">
    <w:name w:val="unformattext"/>
    <w:basedOn w:val="a0"/>
    <w:uiPriority w:val="99"/>
    <w:rsid w:val="00094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uiPriority w:val="99"/>
    <w:rsid w:val="000946F1"/>
    <w:pPr>
      <w:spacing w:before="100" w:beforeAutospacing="1" w:after="100" w:afterAutospacing="1" w:line="240" w:lineRule="auto"/>
    </w:pPr>
    <w:rPr>
      <w:rFonts w:ascii="Calibri" w:eastAsia="Calibri" w:hAnsi="Calibri" w:cs="Calibri"/>
      <w:sz w:val="28"/>
      <w:szCs w:val="28"/>
    </w:rPr>
  </w:style>
  <w:style w:type="paragraph" w:customStyle="1" w:styleId="wikip">
    <w:name w:val="wikip"/>
    <w:basedOn w:val="a0"/>
    <w:uiPriority w:val="99"/>
    <w:rsid w:val="000946F1"/>
    <w:pPr>
      <w:suppressAutoHyphens/>
      <w:spacing w:before="280" w:after="280" w:line="240" w:lineRule="auto"/>
      <w:jc w:val="both"/>
    </w:pPr>
    <w:rPr>
      <w:rFonts w:ascii="Times New Roman" w:eastAsia="Times New Roman" w:hAnsi="Times New Roman" w:cs="Times New Roman"/>
      <w:sz w:val="24"/>
      <w:szCs w:val="24"/>
      <w:lang w:eastAsia="ar-SA"/>
    </w:rPr>
  </w:style>
  <w:style w:type="paragraph" w:customStyle="1" w:styleId="bt">
    <w:name w:val="bt"/>
    <w:basedOn w:val="a0"/>
    <w:uiPriority w:val="99"/>
    <w:rsid w:val="000946F1"/>
    <w:pPr>
      <w:spacing w:before="100" w:beforeAutospacing="1" w:after="100" w:afterAutospacing="1" w:line="240" w:lineRule="auto"/>
    </w:pPr>
    <w:rPr>
      <w:rFonts w:ascii="Times New Roman" w:eastAsia="Calibri" w:hAnsi="Times New Roman" w:cs="Times New Roman"/>
      <w:sz w:val="24"/>
      <w:szCs w:val="24"/>
    </w:rPr>
  </w:style>
  <w:style w:type="paragraph" w:customStyle="1" w:styleId="210">
    <w:name w:val="Основной текст (2)1"/>
    <w:basedOn w:val="a0"/>
    <w:uiPriority w:val="99"/>
    <w:rsid w:val="000946F1"/>
    <w:pPr>
      <w:widowControl w:val="0"/>
      <w:shd w:val="clear" w:color="auto" w:fill="FFFFFF"/>
      <w:spacing w:after="0" w:line="312" w:lineRule="exact"/>
    </w:pPr>
    <w:rPr>
      <w:rFonts w:ascii="Times New Roman" w:eastAsia="Times New Roman" w:hAnsi="Times New Roman" w:cs="Times New Roman"/>
      <w:sz w:val="27"/>
      <w:szCs w:val="27"/>
    </w:rPr>
  </w:style>
  <w:style w:type="character" w:customStyle="1" w:styleId="120">
    <w:name w:val="Основной текст (12)_"/>
    <w:link w:val="121"/>
    <w:locked/>
    <w:rsid w:val="000946F1"/>
    <w:rPr>
      <w:shd w:val="clear" w:color="auto" w:fill="FFFFFF"/>
    </w:rPr>
  </w:style>
  <w:style w:type="paragraph" w:customStyle="1" w:styleId="121">
    <w:name w:val="Основной текст (12)"/>
    <w:basedOn w:val="a0"/>
    <w:link w:val="120"/>
    <w:rsid w:val="000946F1"/>
    <w:pPr>
      <w:widowControl w:val="0"/>
      <w:shd w:val="clear" w:color="auto" w:fill="FFFFFF"/>
      <w:spacing w:before="120" w:after="540" w:line="240" w:lineRule="atLeast"/>
      <w:jc w:val="right"/>
    </w:pPr>
  </w:style>
  <w:style w:type="character" w:customStyle="1" w:styleId="130">
    <w:name w:val="Основной текст (13)_"/>
    <w:link w:val="131"/>
    <w:locked/>
    <w:rsid w:val="000946F1"/>
    <w:rPr>
      <w:sz w:val="18"/>
      <w:szCs w:val="18"/>
      <w:shd w:val="clear" w:color="auto" w:fill="FFFFFF"/>
    </w:rPr>
  </w:style>
  <w:style w:type="paragraph" w:customStyle="1" w:styleId="131">
    <w:name w:val="Основной текст (13)"/>
    <w:basedOn w:val="a0"/>
    <w:link w:val="130"/>
    <w:rsid w:val="000946F1"/>
    <w:pPr>
      <w:widowControl w:val="0"/>
      <w:shd w:val="clear" w:color="auto" w:fill="FFFFFF"/>
      <w:spacing w:after="0" w:line="223" w:lineRule="exact"/>
      <w:jc w:val="both"/>
    </w:pPr>
    <w:rPr>
      <w:sz w:val="18"/>
      <w:szCs w:val="18"/>
    </w:rPr>
  </w:style>
  <w:style w:type="character" w:customStyle="1" w:styleId="141">
    <w:name w:val="Основной текст (14)_"/>
    <w:link w:val="142"/>
    <w:locked/>
    <w:rsid w:val="000946F1"/>
    <w:rPr>
      <w:b/>
      <w:bCs/>
      <w:sz w:val="17"/>
      <w:szCs w:val="17"/>
      <w:shd w:val="clear" w:color="auto" w:fill="FFFFFF"/>
    </w:rPr>
  </w:style>
  <w:style w:type="paragraph" w:customStyle="1" w:styleId="142">
    <w:name w:val="Основной текст (14)"/>
    <w:basedOn w:val="a0"/>
    <w:link w:val="141"/>
    <w:rsid w:val="000946F1"/>
    <w:pPr>
      <w:widowControl w:val="0"/>
      <w:shd w:val="clear" w:color="auto" w:fill="FFFFFF"/>
      <w:spacing w:after="0" w:line="223" w:lineRule="exact"/>
      <w:jc w:val="both"/>
    </w:pPr>
    <w:rPr>
      <w:b/>
      <w:bCs/>
      <w:sz w:val="17"/>
      <w:szCs w:val="17"/>
    </w:rPr>
  </w:style>
  <w:style w:type="character" w:customStyle="1" w:styleId="150">
    <w:name w:val="Основной текст (15)_"/>
    <w:link w:val="151"/>
    <w:locked/>
    <w:rsid w:val="000946F1"/>
    <w:rPr>
      <w:b/>
      <w:bCs/>
      <w:sz w:val="17"/>
      <w:szCs w:val="17"/>
      <w:shd w:val="clear" w:color="auto" w:fill="FFFFFF"/>
    </w:rPr>
  </w:style>
  <w:style w:type="paragraph" w:customStyle="1" w:styleId="151">
    <w:name w:val="Основной текст (15)"/>
    <w:basedOn w:val="a0"/>
    <w:link w:val="150"/>
    <w:rsid w:val="000946F1"/>
    <w:pPr>
      <w:widowControl w:val="0"/>
      <w:shd w:val="clear" w:color="auto" w:fill="FFFFFF"/>
      <w:spacing w:after="120" w:line="223" w:lineRule="exact"/>
      <w:jc w:val="both"/>
    </w:pPr>
    <w:rPr>
      <w:b/>
      <w:bCs/>
      <w:sz w:val="17"/>
      <w:szCs w:val="17"/>
    </w:rPr>
  </w:style>
  <w:style w:type="character" w:customStyle="1" w:styleId="160">
    <w:name w:val="Основной текст (16)_"/>
    <w:link w:val="161"/>
    <w:locked/>
    <w:rsid w:val="000946F1"/>
    <w:rPr>
      <w:b/>
      <w:bCs/>
      <w:sz w:val="21"/>
      <w:szCs w:val="21"/>
      <w:shd w:val="clear" w:color="auto" w:fill="FFFFFF"/>
    </w:rPr>
  </w:style>
  <w:style w:type="paragraph" w:customStyle="1" w:styleId="161">
    <w:name w:val="Основной текст (16)"/>
    <w:basedOn w:val="a0"/>
    <w:link w:val="160"/>
    <w:rsid w:val="000946F1"/>
    <w:pPr>
      <w:widowControl w:val="0"/>
      <w:shd w:val="clear" w:color="auto" w:fill="FFFFFF"/>
      <w:spacing w:before="540" w:after="0" w:line="269" w:lineRule="exact"/>
      <w:jc w:val="both"/>
    </w:pPr>
    <w:rPr>
      <w:b/>
      <w:bCs/>
      <w:sz w:val="21"/>
      <w:szCs w:val="21"/>
    </w:rPr>
  </w:style>
  <w:style w:type="paragraph" w:customStyle="1" w:styleId="3a">
    <w:name w:val="Знак3 Знак Знак Знак"/>
    <w:basedOn w:val="a0"/>
    <w:uiPriority w:val="99"/>
    <w:rsid w:val="000946F1"/>
    <w:pPr>
      <w:tabs>
        <w:tab w:val="num" w:pos="432"/>
      </w:tabs>
      <w:spacing w:before="120" w:after="160" w:line="240" w:lineRule="auto"/>
      <w:ind w:left="432" w:hanging="432"/>
      <w:jc w:val="both"/>
    </w:pPr>
    <w:rPr>
      <w:rFonts w:ascii="Times New Roman" w:eastAsia="Times New Roman" w:hAnsi="Times New Roman" w:cs="Times New Roman"/>
      <w:b/>
      <w:caps/>
      <w:sz w:val="32"/>
      <w:szCs w:val="32"/>
      <w:lang w:val="en-US" w:eastAsia="en-US"/>
    </w:rPr>
  </w:style>
  <w:style w:type="paragraph" w:customStyle="1" w:styleId="NoSpacing1">
    <w:name w:val="No Spacing1"/>
    <w:uiPriority w:val="99"/>
    <w:rsid w:val="000946F1"/>
    <w:pPr>
      <w:spacing w:after="0" w:line="240" w:lineRule="auto"/>
    </w:pPr>
    <w:rPr>
      <w:rFonts w:ascii="Calibri" w:eastAsia="Calibri" w:hAnsi="Calibri" w:cs="Times New Roman"/>
      <w:lang w:eastAsia="en-US"/>
    </w:rPr>
  </w:style>
  <w:style w:type="paragraph" w:customStyle="1" w:styleId="afffffc">
    <w:name w:val="Знак Знак Знак Знак"/>
    <w:basedOn w:val="a0"/>
    <w:uiPriority w:val="99"/>
    <w:rsid w:val="000946F1"/>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Style7">
    <w:name w:val="Style7"/>
    <w:basedOn w:val="a0"/>
    <w:uiPriority w:val="99"/>
    <w:rsid w:val="00094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uiPriority w:val="99"/>
    <w:rsid w:val="000946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xl67">
    <w:name w:val="xl67"/>
    <w:basedOn w:val="a0"/>
    <w:uiPriority w:val="99"/>
    <w:rsid w:val="000946F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8">
    <w:name w:val="xl68"/>
    <w:basedOn w:val="a0"/>
    <w:uiPriority w:val="99"/>
    <w:rsid w:val="000946F1"/>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69">
    <w:name w:val="xl69"/>
    <w:basedOn w:val="a0"/>
    <w:uiPriority w:val="99"/>
    <w:rsid w:val="000946F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0"/>
    <w:uiPriority w:val="99"/>
    <w:rsid w:val="000946F1"/>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1">
    <w:name w:val="xl71"/>
    <w:basedOn w:val="a0"/>
    <w:uiPriority w:val="99"/>
    <w:rsid w:val="000946F1"/>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2">
    <w:name w:val="xl72"/>
    <w:basedOn w:val="a0"/>
    <w:uiPriority w:val="99"/>
    <w:rsid w:val="000946F1"/>
    <w:pPr>
      <w:spacing w:before="100" w:beforeAutospacing="1" w:after="100" w:afterAutospacing="1" w:line="240" w:lineRule="auto"/>
      <w:jc w:val="right"/>
    </w:pPr>
    <w:rPr>
      <w:rFonts w:ascii="Times New Roman" w:eastAsia="Times New Roman" w:hAnsi="Times New Roman" w:cs="Times New Roman"/>
      <w:sz w:val="32"/>
      <w:szCs w:val="32"/>
    </w:rPr>
  </w:style>
  <w:style w:type="paragraph" w:customStyle="1" w:styleId="xl73">
    <w:name w:val="xl73"/>
    <w:basedOn w:val="a0"/>
    <w:uiPriority w:val="99"/>
    <w:rsid w:val="000946F1"/>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xl74">
    <w:name w:val="xl74"/>
    <w:basedOn w:val="a0"/>
    <w:uiPriority w:val="99"/>
    <w:rsid w:val="000946F1"/>
    <w:pPr>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75">
    <w:name w:val="xl75"/>
    <w:basedOn w:val="a0"/>
    <w:uiPriority w:val="99"/>
    <w:rsid w:val="000946F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6">
    <w:name w:val="xl76"/>
    <w:basedOn w:val="a0"/>
    <w:uiPriority w:val="99"/>
    <w:rsid w:val="000946F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7">
    <w:name w:val="xl77"/>
    <w:basedOn w:val="a0"/>
    <w:uiPriority w:val="99"/>
    <w:rsid w:val="000946F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8">
    <w:name w:val="xl78"/>
    <w:basedOn w:val="a0"/>
    <w:uiPriority w:val="99"/>
    <w:rsid w:val="000946F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9">
    <w:name w:val="xl79"/>
    <w:basedOn w:val="a0"/>
    <w:uiPriority w:val="99"/>
    <w:rsid w:val="000946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0">
    <w:name w:val="xl80"/>
    <w:basedOn w:val="a0"/>
    <w:uiPriority w:val="99"/>
    <w:rsid w:val="000946F1"/>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1">
    <w:name w:val="xl81"/>
    <w:basedOn w:val="a0"/>
    <w:uiPriority w:val="99"/>
    <w:rsid w:val="000946F1"/>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2">
    <w:name w:val="xl82"/>
    <w:basedOn w:val="a0"/>
    <w:uiPriority w:val="99"/>
    <w:rsid w:val="000946F1"/>
    <w:pP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84">
    <w:name w:val="xl84"/>
    <w:basedOn w:val="a0"/>
    <w:uiPriority w:val="99"/>
    <w:rsid w:val="000946F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0"/>
    <w:uiPriority w:val="99"/>
    <w:rsid w:val="000946F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0"/>
    <w:uiPriority w:val="99"/>
    <w:rsid w:val="000946F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0"/>
    <w:uiPriority w:val="99"/>
    <w:rsid w:val="00094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8">
    <w:name w:val="xl88"/>
    <w:basedOn w:val="a0"/>
    <w:uiPriority w:val="99"/>
    <w:rsid w:val="000946F1"/>
    <w:pP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a0"/>
    <w:uiPriority w:val="99"/>
    <w:rsid w:val="00094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0"/>
    <w:uiPriority w:val="99"/>
    <w:rsid w:val="000946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1">
    <w:name w:val="xl91"/>
    <w:basedOn w:val="a0"/>
    <w:uiPriority w:val="99"/>
    <w:rsid w:val="000946F1"/>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2">
    <w:name w:val="xl92"/>
    <w:basedOn w:val="a0"/>
    <w:uiPriority w:val="99"/>
    <w:rsid w:val="000946F1"/>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3">
    <w:name w:val="xl93"/>
    <w:basedOn w:val="a0"/>
    <w:uiPriority w:val="99"/>
    <w:rsid w:val="000946F1"/>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4">
    <w:name w:val="xl94"/>
    <w:basedOn w:val="a0"/>
    <w:uiPriority w:val="99"/>
    <w:rsid w:val="000946F1"/>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95">
    <w:name w:val="xl95"/>
    <w:basedOn w:val="a0"/>
    <w:uiPriority w:val="99"/>
    <w:rsid w:val="000946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96">
    <w:name w:val="xl96"/>
    <w:basedOn w:val="a0"/>
    <w:uiPriority w:val="99"/>
    <w:rsid w:val="000946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7">
    <w:name w:val="xl97"/>
    <w:basedOn w:val="a0"/>
    <w:uiPriority w:val="99"/>
    <w:rsid w:val="000946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8">
    <w:name w:val="xl98"/>
    <w:basedOn w:val="a0"/>
    <w:uiPriority w:val="99"/>
    <w:rsid w:val="000946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99">
    <w:name w:val="xl99"/>
    <w:basedOn w:val="a0"/>
    <w:uiPriority w:val="99"/>
    <w:rsid w:val="000946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00">
    <w:name w:val="xl100"/>
    <w:basedOn w:val="a0"/>
    <w:uiPriority w:val="99"/>
    <w:rsid w:val="000946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1">
    <w:name w:val="xl101"/>
    <w:basedOn w:val="a0"/>
    <w:uiPriority w:val="99"/>
    <w:rsid w:val="000946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2">
    <w:name w:val="xl102"/>
    <w:basedOn w:val="a0"/>
    <w:uiPriority w:val="99"/>
    <w:rsid w:val="000946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3">
    <w:name w:val="xl103"/>
    <w:basedOn w:val="a0"/>
    <w:uiPriority w:val="99"/>
    <w:rsid w:val="000946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4">
    <w:name w:val="xl104"/>
    <w:basedOn w:val="a0"/>
    <w:uiPriority w:val="99"/>
    <w:rsid w:val="000946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5">
    <w:name w:val="xl105"/>
    <w:basedOn w:val="a0"/>
    <w:uiPriority w:val="99"/>
    <w:rsid w:val="000946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6">
    <w:name w:val="xl106"/>
    <w:basedOn w:val="a0"/>
    <w:uiPriority w:val="99"/>
    <w:rsid w:val="000946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7">
    <w:name w:val="xl107"/>
    <w:basedOn w:val="a0"/>
    <w:uiPriority w:val="99"/>
    <w:rsid w:val="000946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8">
    <w:name w:val="xl108"/>
    <w:basedOn w:val="a0"/>
    <w:uiPriority w:val="99"/>
    <w:rsid w:val="000946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09">
    <w:name w:val="xl109"/>
    <w:basedOn w:val="a0"/>
    <w:uiPriority w:val="99"/>
    <w:rsid w:val="000946F1"/>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0">
    <w:name w:val="xl110"/>
    <w:basedOn w:val="a0"/>
    <w:uiPriority w:val="99"/>
    <w:rsid w:val="000946F1"/>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11">
    <w:name w:val="xl111"/>
    <w:basedOn w:val="a0"/>
    <w:uiPriority w:val="99"/>
    <w:rsid w:val="000946F1"/>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2">
    <w:name w:val="xl112"/>
    <w:basedOn w:val="a0"/>
    <w:uiPriority w:val="99"/>
    <w:rsid w:val="000946F1"/>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3">
    <w:name w:val="xl113"/>
    <w:basedOn w:val="a0"/>
    <w:uiPriority w:val="99"/>
    <w:rsid w:val="000946F1"/>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14">
    <w:name w:val="xl114"/>
    <w:basedOn w:val="a0"/>
    <w:uiPriority w:val="99"/>
    <w:rsid w:val="000946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0"/>
    <w:uiPriority w:val="99"/>
    <w:rsid w:val="000946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a0"/>
    <w:uiPriority w:val="99"/>
    <w:rsid w:val="000946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7">
    <w:name w:val="xl117"/>
    <w:basedOn w:val="a0"/>
    <w:uiPriority w:val="99"/>
    <w:rsid w:val="000946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8">
    <w:name w:val="xl118"/>
    <w:basedOn w:val="a0"/>
    <w:uiPriority w:val="99"/>
    <w:rsid w:val="000946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19">
    <w:name w:val="xl119"/>
    <w:basedOn w:val="a0"/>
    <w:uiPriority w:val="99"/>
    <w:rsid w:val="000946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0">
    <w:name w:val="xl120"/>
    <w:basedOn w:val="a0"/>
    <w:uiPriority w:val="99"/>
    <w:rsid w:val="000946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0"/>
    <w:uiPriority w:val="99"/>
    <w:rsid w:val="000946F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22">
    <w:name w:val="xl122"/>
    <w:basedOn w:val="a0"/>
    <w:uiPriority w:val="99"/>
    <w:rsid w:val="000946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3">
    <w:name w:val="xl123"/>
    <w:basedOn w:val="a0"/>
    <w:uiPriority w:val="99"/>
    <w:rsid w:val="000946F1"/>
    <w:pPr>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24">
    <w:name w:val="xl124"/>
    <w:basedOn w:val="a0"/>
    <w:uiPriority w:val="99"/>
    <w:rsid w:val="000946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5">
    <w:name w:val="xl125"/>
    <w:basedOn w:val="a0"/>
    <w:uiPriority w:val="99"/>
    <w:rsid w:val="000946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6">
    <w:name w:val="xl126"/>
    <w:basedOn w:val="a0"/>
    <w:uiPriority w:val="99"/>
    <w:rsid w:val="000946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7">
    <w:name w:val="xl127"/>
    <w:basedOn w:val="a0"/>
    <w:uiPriority w:val="99"/>
    <w:rsid w:val="000946F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28">
    <w:name w:val="xl128"/>
    <w:basedOn w:val="a0"/>
    <w:uiPriority w:val="99"/>
    <w:rsid w:val="000946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a0"/>
    <w:uiPriority w:val="99"/>
    <w:rsid w:val="000946F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paragraphscxw192956060bcx0">
    <w:name w:val="paragraph scxw192956060 bcx0"/>
    <w:basedOn w:val="a0"/>
    <w:uiPriority w:val="99"/>
    <w:rsid w:val="00094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cxw53857959bcx0">
    <w:name w:val="paragraph scxw53857959 bcx0"/>
    <w:basedOn w:val="a0"/>
    <w:uiPriority w:val="99"/>
    <w:rsid w:val="00094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d">
    <w:name w:val="Обычный текст"/>
    <w:basedOn w:val="a0"/>
    <w:uiPriority w:val="99"/>
    <w:rsid w:val="000946F1"/>
    <w:pPr>
      <w:spacing w:after="0" w:line="360" w:lineRule="auto"/>
      <w:ind w:firstLine="709"/>
      <w:jc w:val="both"/>
    </w:pPr>
    <w:rPr>
      <w:rFonts w:ascii="Times New Roman" w:eastAsia="Times New Roman" w:hAnsi="Times New Roman" w:cs="Times New Roman"/>
      <w:sz w:val="28"/>
      <w:szCs w:val="24"/>
      <w:lang w:val="en-US" w:eastAsia="ar-SA"/>
    </w:rPr>
  </w:style>
  <w:style w:type="paragraph" w:customStyle="1" w:styleId="default0">
    <w:name w:val="default"/>
    <w:basedOn w:val="a0"/>
    <w:uiPriority w:val="99"/>
    <w:rsid w:val="000946F1"/>
    <w:pPr>
      <w:spacing w:before="100" w:beforeAutospacing="1" w:after="100" w:afterAutospacing="1" w:line="240" w:lineRule="auto"/>
    </w:pPr>
    <w:rPr>
      <w:rFonts w:ascii="Calibri" w:eastAsia="Calibri" w:hAnsi="Calibri" w:cs="Times New Roman"/>
      <w:sz w:val="24"/>
      <w:szCs w:val="24"/>
    </w:rPr>
  </w:style>
  <w:style w:type="paragraph" w:customStyle="1" w:styleId="xl130">
    <w:name w:val="xl130"/>
    <w:basedOn w:val="a0"/>
    <w:uiPriority w:val="99"/>
    <w:rsid w:val="000946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0"/>
    <w:uiPriority w:val="99"/>
    <w:rsid w:val="000946F1"/>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32">
    <w:name w:val="xl132"/>
    <w:basedOn w:val="a0"/>
    <w:uiPriority w:val="99"/>
    <w:rsid w:val="000946F1"/>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3">
    <w:name w:val="xl133"/>
    <w:basedOn w:val="a0"/>
    <w:uiPriority w:val="99"/>
    <w:rsid w:val="000946F1"/>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4">
    <w:name w:val="xl134"/>
    <w:basedOn w:val="a0"/>
    <w:uiPriority w:val="99"/>
    <w:rsid w:val="000946F1"/>
    <w:pPr>
      <w:pBdr>
        <w:left w:val="single" w:sz="4" w:space="0" w:color="000000"/>
        <w:bottom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135">
    <w:name w:val="xl135"/>
    <w:basedOn w:val="a0"/>
    <w:uiPriority w:val="99"/>
    <w:rsid w:val="000946F1"/>
    <w:pPr>
      <w:spacing w:before="100" w:beforeAutospacing="1" w:after="100" w:afterAutospacing="1" w:line="240" w:lineRule="auto"/>
      <w:jc w:val="center"/>
    </w:pPr>
    <w:rPr>
      <w:rFonts w:ascii="Times New Roman" w:eastAsia="Times New Roman" w:hAnsi="Times New Roman" w:cs="Times New Roman"/>
      <w:b/>
      <w:bCs/>
      <w:sz w:val="28"/>
      <w:szCs w:val="28"/>
    </w:rPr>
  </w:style>
  <w:style w:type="character" w:styleId="afffffe">
    <w:name w:val="footnote reference"/>
    <w:aliases w:val="Знак сноски-FN,Ciae niinee-FN,16 Point,Superscript 6 Point,Ciae niinee 1,Çíàê ñíîñêè 1,Çíàê ñíîñêè-FN,Знак сноски 1"/>
    <w:basedOn w:val="a1"/>
    <w:semiHidden/>
    <w:unhideWhenUsed/>
    <w:rsid w:val="000946F1"/>
    <w:rPr>
      <w:vertAlign w:val="superscript"/>
    </w:rPr>
  </w:style>
  <w:style w:type="character" w:styleId="affffff">
    <w:name w:val="annotation reference"/>
    <w:semiHidden/>
    <w:unhideWhenUsed/>
    <w:rsid w:val="000946F1"/>
    <w:rPr>
      <w:rFonts w:ascii="Times New Roman" w:hAnsi="Times New Roman" w:cs="Times New Roman" w:hint="default"/>
      <w:sz w:val="16"/>
      <w:szCs w:val="16"/>
    </w:rPr>
  </w:style>
  <w:style w:type="character" w:customStyle="1" w:styleId="normaltextrunscxw150405077bcx0">
    <w:name w:val="normaltextrun scxw150405077 bcx0"/>
    <w:basedOn w:val="a1"/>
    <w:rsid w:val="000946F1"/>
  </w:style>
  <w:style w:type="character" w:customStyle="1" w:styleId="eopscxw150405077bcx0">
    <w:name w:val="eop scxw150405077 bcx0"/>
    <w:basedOn w:val="a1"/>
    <w:rsid w:val="000946F1"/>
  </w:style>
  <w:style w:type="character" w:customStyle="1" w:styleId="FontStyle13">
    <w:name w:val="Font Style13"/>
    <w:rsid w:val="000946F1"/>
    <w:rPr>
      <w:rFonts w:ascii="Times New Roman" w:hAnsi="Times New Roman" w:cs="Times New Roman" w:hint="default"/>
      <w:sz w:val="26"/>
    </w:rPr>
  </w:style>
  <w:style w:type="character" w:customStyle="1" w:styleId="FontStyle19">
    <w:name w:val="Font Style19"/>
    <w:basedOn w:val="a1"/>
    <w:uiPriority w:val="99"/>
    <w:rsid w:val="000946F1"/>
    <w:rPr>
      <w:rFonts w:ascii="Times New Roman" w:hAnsi="Times New Roman" w:cs="Times New Roman" w:hint="default"/>
      <w:b/>
      <w:bCs/>
      <w:color w:val="000000"/>
      <w:sz w:val="22"/>
      <w:szCs w:val="22"/>
    </w:rPr>
  </w:style>
  <w:style w:type="character" w:customStyle="1" w:styleId="FontStyle18">
    <w:name w:val="Font Style18"/>
    <w:rsid w:val="000946F1"/>
    <w:rPr>
      <w:rFonts w:ascii="Times New Roman" w:hAnsi="Times New Roman" w:cs="Times New Roman" w:hint="default"/>
      <w:b/>
      <w:bCs/>
      <w:sz w:val="26"/>
      <w:szCs w:val="26"/>
    </w:rPr>
  </w:style>
  <w:style w:type="character" w:customStyle="1" w:styleId="affffff0">
    <w:name w:val="Цветовое выделение"/>
    <w:uiPriority w:val="99"/>
    <w:rsid w:val="000946F1"/>
    <w:rPr>
      <w:b/>
      <w:bCs w:val="0"/>
      <w:color w:val="26282F"/>
    </w:rPr>
  </w:style>
  <w:style w:type="character" w:customStyle="1" w:styleId="affffff1">
    <w:name w:val="Гипертекстовая ссылка"/>
    <w:basedOn w:val="affffff0"/>
    <w:rsid w:val="000946F1"/>
    <w:rPr>
      <w:rFonts w:ascii="Times New Roman" w:hAnsi="Times New Roman" w:cs="Times New Roman" w:hint="default"/>
      <w:b/>
      <w:bCs w:val="0"/>
      <w:color w:val="106BBE"/>
    </w:rPr>
  </w:style>
  <w:style w:type="character" w:customStyle="1" w:styleId="FontStyle20">
    <w:name w:val="Font Style20"/>
    <w:basedOn w:val="a1"/>
    <w:uiPriority w:val="99"/>
    <w:rsid w:val="000946F1"/>
    <w:rPr>
      <w:rFonts w:ascii="Times New Roman" w:hAnsi="Times New Roman" w:cs="Times New Roman" w:hint="default"/>
      <w:color w:val="000000"/>
      <w:sz w:val="22"/>
      <w:szCs w:val="22"/>
    </w:rPr>
  </w:style>
  <w:style w:type="character" w:customStyle="1" w:styleId="1f1">
    <w:name w:val="Верхний колонтитул Знак1"/>
    <w:basedOn w:val="a1"/>
    <w:locked/>
    <w:rsid w:val="000946F1"/>
    <w:rPr>
      <w:rFonts w:ascii="Calibri" w:eastAsia="Calibri" w:hAnsi="Calibri" w:cs="Calibri" w:hint="default"/>
      <w:sz w:val="22"/>
      <w:szCs w:val="22"/>
    </w:rPr>
  </w:style>
  <w:style w:type="character" w:customStyle="1" w:styleId="affffff2">
    <w:name w:val="Активная гипертекстовая ссылка"/>
    <w:rsid w:val="000946F1"/>
    <w:rPr>
      <w:rFonts w:ascii="Times New Roman" w:hAnsi="Times New Roman" w:cs="Times New Roman" w:hint="default"/>
      <w:b/>
      <w:bCs w:val="0"/>
      <w:color w:val="106BBE"/>
      <w:u w:val="single"/>
    </w:rPr>
  </w:style>
  <w:style w:type="character" w:customStyle="1" w:styleId="affffff3">
    <w:name w:val="Выделение для Базового Поиска"/>
    <w:rsid w:val="000946F1"/>
    <w:rPr>
      <w:rFonts w:ascii="Times New Roman" w:hAnsi="Times New Roman" w:cs="Times New Roman" w:hint="default"/>
      <w:b/>
      <w:bCs/>
      <w:color w:val="0058A9"/>
    </w:rPr>
  </w:style>
  <w:style w:type="character" w:customStyle="1" w:styleId="affffff4">
    <w:name w:val="Выделение для Базового Поиска (курсив)"/>
    <w:rsid w:val="000946F1"/>
    <w:rPr>
      <w:rFonts w:ascii="Times New Roman" w:hAnsi="Times New Roman" w:cs="Times New Roman" w:hint="default"/>
      <w:b/>
      <w:bCs/>
      <w:i/>
      <w:iCs/>
      <w:color w:val="0058A9"/>
    </w:rPr>
  </w:style>
  <w:style w:type="character" w:customStyle="1" w:styleId="affffff5">
    <w:name w:val="Заголовок своего сообщения"/>
    <w:rsid w:val="000946F1"/>
    <w:rPr>
      <w:rFonts w:ascii="Times New Roman" w:hAnsi="Times New Roman" w:cs="Times New Roman" w:hint="default"/>
      <w:b/>
      <w:bCs/>
      <w:color w:val="26282F"/>
    </w:rPr>
  </w:style>
  <w:style w:type="character" w:customStyle="1" w:styleId="affffff6">
    <w:name w:val="Заголовок чужого сообщения"/>
    <w:rsid w:val="000946F1"/>
    <w:rPr>
      <w:rFonts w:ascii="Times New Roman" w:hAnsi="Times New Roman" w:cs="Times New Roman" w:hint="default"/>
      <w:b/>
      <w:bCs/>
      <w:color w:val="FF0000"/>
    </w:rPr>
  </w:style>
  <w:style w:type="character" w:customStyle="1" w:styleId="affffff7">
    <w:name w:val="Найденные слова"/>
    <w:rsid w:val="000946F1"/>
    <w:rPr>
      <w:rFonts w:ascii="Times New Roman" w:hAnsi="Times New Roman" w:cs="Times New Roman" w:hint="default"/>
      <w:b/>
      <w:bCs w:val="0"/>
      <w:color w:val="26282F"/>
      <w:shd w:val="clear" w:color="auto" w:fill="FFF580"/>
    </w:rPr>
  </w:style>
  <w:style w:type="character" w:customStyle="1" w:styleId="affffff8">
    <w:name w:val="Не вступил в силу"/>
    <w:rsid w:val="000946F1"/>
    <w:rPr>
      <w:rFonts w:ascii="Times New Roman" w:hAnsi="Times New Roman" w:cs="Times New Roman" w:hint="default"/>
      <w:b/>
      <w:bCs w:val="0"/>
      <w:color w:val="000000"/>
      <w:shd w:val="clear" w:color="auto" w:fill="D8EDE8"/>
    </w:rPr>
  </w:style>
  <w:style w:type="character" w:customStyle="1" w:styleId="affffff9">
    <w:name w:val="Опечатки"/>
    <w:rsid w:val="000946F1"/>
    <w:rPr>
      <w:color w:val="FF0000"/>
    </w:rPr>
  </w:style>
  <w:style w:type="character" w:customStyle="1" w:styleId="affffffa">
    <w:name w:val="Продолжение ссылки"/>
    <w:basedOn w:val="affffff1"/>
    <w:rsid w:val="000946F1"/>
    <w:rPr>
      <w:rFonts w:ascii="Times New Roman" w:hAnsi="Times New Roman" w:cs="Times New Roman" w:hint="default"/>
      <w:b/>
      <w:bCs w:val="0"/>
      <w:color w:val="106BBE"/>
    </w:rPr>
  </w:style>
  <w:style w:type="character" w:customStyle="1" w:styleId="affffffb">
    <w:name w:val="Сравнение редакций"/>
    <w:rsid w:val="000946F1"/>
    <w:rPr>
      <w:rFonts w:ascii="Times New Roman" w:hAnsi="Times New Roman" w:cs="Times New Roman" w:hint="default"/>
      <w:b/>
      <w:bCs w:val="0"/>
      <w:color w:val="26282F"/>
    </w:rPr>
  </w:style>
  <w:style w:type="character" w:customStyle="1" w:styleId="affffffc">
    <w:name w:val="Сравнение редакций. Добавленный фрагмент"/>
    <w:rsid w:val="000946F1"/>
    <w:rPr>
      <w:color w:val="000000"/>
      <w:shd w:val="clear" w:color="auto" w:fill="C1D7FF"/>
    </w:rPr>
  </w:style>
  <w:style w:type="character" w:customStyle="1" w:styleId="affffffd">
    <w:name w:val="Сравнение редакций. Удаленный фрагмент"/>
    <w:rsid w:val="000946F1"/>
    <w:rPr>
      <w:color w:val="000000"/>
      <w:shd w:val="clear" w:color="auto" w:fill="C4C413"/>
    </w:rPr>
  </w:style>
  <w:style w:type="character" w:customStyle="1" w:styleId="affffffe">
    <w:name w:val="Утратил силу"/>
    <w:rsid w:val="000946F1"/>
    <w:rPr>
      <w:rFonts w:ascii="Times New Roman" w:hAnsi="Times New Roman" w:cs="Times New Roman" w:hint="default"/>
      <w:b/>
      <w:bCs w:val="0"/>
      <w:strike/>
      <w:color w:val="666600"/>
    </w:rPr>
  </w:style>
  <w:style w:type="character" w:customStyle="1" w:styleId="TimesNewRoman">
    <w:name w:val="Колонтитул + Times New Roman"/>
    <w:aliases w:val="9,5 pt,Не полужирный"/>
    <w:basedOn w:val="afffff3"/>
    <w:rsid w:val="000946F1"/>
    <w:rPr>
      <w:rFonts w:ascii="Times New Roman" w:hAnsi="Times New Roman" w:cs="Times New Roman" w:hint="default"/>
      <w:b/>
      <w:bCs/>
      <w:strike w:val="0"/>
      <w:dstrike w:val="0"/>
      <w:color w:val="000000"/>
      <w:spacing w:val="0"/>
      <w:w w:val="100"/>
      <w:position w:val="0"/>
      <w:sz w:val="23"/>
      <w:szCs w:val="23"/>
      <w:u w:val="none"/>
      <w:effect w:val="none"/>
      <w:shd w:val="clear" w:color="auto" w:fill="FFFFFF"/>
      <w:lang w:val="ru-RU" w:bidi="ar-SA"/>
    </w:rPr>
  </w:style>
  <w:style w:type="character" w:customStyle="1" w:styleId="Exact">
    <w:name w:val="Основной текст Exact"/>
    <w:rsid w:val="000946F1"/>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shd w:val="clear" w:color="auto" w:fill="FFFFFF"/>
      <w:lang w:val="ru-RU"/>
    </w:rPr>
  </w:style>
  <w:style w:type="character" w:customStyle="1" w:styleId="text1">
    <w:name w:val="text1"/>
    <w:rsid w:val="000946F1"/>
    <w:rPr>
      <w:rFonts w:ascii="Arial" w:hAnsi="Arial" w:cs="Arial" w:hint="default"/>
      <w:sz w:val="18"/>
      <w:szCs w:val="18"/>
    </w:rPr>
  </w:style>
  <w:style w:type="character" w:customStyle="1" w:styleId="FontStyle24">
    <w:name w:val="Font Style24"/>
    <w:basedOn w:val="a1"/>
    <w:rsid w:val="000946F1"/>
    <w:rPr>
      <w:rFonts w:ascii="Times New Roman" w:hAnsi="Times New Roman" w:cs="Times New Roman" w:hint="default"/>
      <w:color w:val="000000"/>
      <w:sz w:val="26"/>
      <w:szCs w:val="26"/>
    </w:rPr>
  </w:style>
  <w:style w:type="character" w:customStyle="1" w:styleId="1f2">
    <w:name w:val="Текст выноски Знак1"/>
    <w:basedOn w:val="a1"/>
    <w:locked/>
    <w:rsid w:val="000946F1"/>
    <w:rPr>
      <w:rFonts w:ascii="Tahoma" w:eastAsia="Times New Roman" w:hAnsi="Tahoma" w:cs="Tahoma" w:hint="default"/>
      <w:sz w:val="16"/>
      <w:szCs w:val="16"/>
      <w:lang w:eastAsia="en-US"/>
    </w:rPr>
  </w:style>
  <w:style w:type="character" w:customStyle="1" w:styleId="lastbreadcrumb">
    <w:name w:val="last_breadcrumb"/>
    <w:basedOn w:val="a1"/>
    <w:uiPriority w:val="99"/>
    <w:rsid w:val="000946F1"/>
    <w:rPr>
      <w:rFonts w:ascii="Times New Roman" w:hAnsi="Times New Roman" w:cs="Times New Roman" w:hint="default"/>
    </w:rPr>
  </w:style>
  <w:style w:type="character" w:customStyle="1" w:styleId="FontStyle53">
    <w:name w:val="Font Style53"/>
    <w:uiPriority w:val="99"/>
    <w:rsid w:val="000946F1"/>
    <w:rPr>
      <w:rFonts w:ascii="Times New Roman" w:hAnsi="Times New Roman" w:cs="Times New Roman" w:hint="default"/>
      <w:sz w:val="26"/>
      <w:szCs w:val="26"/>
    </w:rPr>
  </w:style>
  <w:style w:type="character" w:customStyle="1" w:styleId="afffffff">
    <w:name w:val="Основной текст + Полужирный"/>
    <w:aliases w:val="Курсив"/>
    <w:rsid w:val="000946F1"/>
    <w:rPr>
      <w:rFonts w:ascii="Times New Roman" w:eastAsia="Times New Roman" w:hAnsi="Times New Roman" w:cs="Times New Roman" w:hint="default"/>
      <w:b/>
      <w:bCs/>
      <w:i/>
      <w:iCs/>
      <w:smallCaps w:val="0"/>
      <w:color w:val="000000"/>
      <w:spacing w:val="0"/>
      <w:w w:val="100"/>
      <w:position w:val="0"/>
      <w:sz w:val="23"/>
      <w:szCs w:val="23"/>
      <w:u w:val="single"/>
      <w:lang w:val="ru-RU"/>
    </w:rPr>
  </w:style>
  <w:style w:type="character" w:customStyle="1" w:styleId="1f3">
    <w:name w:val="Нижний колонтитул Знак1"/>
    <w:basedOn w:val="a1"/>
    <w:semiHidden/>
    <w:locked/>
    <w:rsid w:val="000946F1"/>
    <w:rPr>
      <w:rFonts w:ascii="Calibri" w:eastAsia="Times New Roman" w:hAnsi="Calibri" w:cs="Times New Roman" w:hint="default"/>
    </w:rPr>
  </w:style>
  <w:style w:type="character" w:customStyle="1" w:styleId="apple-converted-space">
    <w:name w:val="apple-converted-space"/>
    <w:basedOn w:val="a1"/>
    <w:rsid w:val="000946F1"/>
  </w:style>
  <w:style w:type="character" w:customStyle="1" w:styleId="BodyTextIndentChar">
    <w:name w:val="Body Text Indent Char"/>
    <w:locked/>
    <w:rsid w:val="000946F1"/>
    <w:rPr>
      <w:b/>
      <w:bCs w:val="0"/>
      <w:sz w:val="24"/>
      <w:lang w:eastAsia="ru-RU"/>
    </w:rPr>
  </w:style>
  <w:style w:type="character" w:customStyle="1" w:styleId="BodyTextIndentChar1">
    <w:name w:val="Body Text Indent Char1"/>
    <w:basedOn w:val="a1"/>
    <w:uiPriority w:val="99"/>
    <w:semiHidden/>
    <w:locked/>
    <w:rsid w:val="000946F1"/>
    <w:rPr>
      <w:rFonts w:ascii="Times New Roman" w:hAnsi="Times New Roman" w:cs="Times New Roman" w:hint="default"/>
      <w:sz w:val="20"/>
      <w:szCs w:val="20"/>
    </w:rPr>
  </w:style>
  <w:style w:type="character" w:customStyle="1" w:styleId="BodyTextIndent2Char">
    <w:name w:val="Body Text Indent 2 Char"/>
    <w:uiPriority w:val="99"/>
    <w:semiHidden/>
    <w:locked/>
    <w:rsid w:val="000946F1"/>
    <w:rPr>
      <w:sz w:val="24"/>
      <w:lang w:eastAsia="ru-RU"/>
    </w:rPr>
  </w:style>
  <w:style w:type="character" w:customStyle="1" w:styleId="BodyTextIndent2Char1">
    <w:name w:val="Body Text Indent 2 Char1"/>
    <w:basedOn w:val="a1"/>
    <w:uiPriority w:val="99"/>
    <w:semiHidden/>
    <w:locked/>
    <w:rsid w:val="000946F1"/>
    <w:rPr>
      <w:rFonts w:ascii="Times New Roman" w:hAnsi="Times New Roman" w:cs="Times New Roman" w:hint="default"/>
      <w:sz w:val="20"/>
      <w:szCs w:val="20"/>
    </w:rPr>
  </w:style>
  <w:style w:type="character" w:customStyle="1" w:styleId="BalloonTextChar1">
    <w:name w:val="Balloon Text Char1"/>
    <w:basedOn w:val="a1"/>
    <w:uiPriority w:val="99"/>
    <w:semiHidden/>
    <w:locked/>
    <w:rsid w:val="000946F1"/>
    <w:rPr>
      <w:rFonts w:ascii="Times New Roman" w:hAnsi="Times New Roman" w:cs="Times New Roman" w:hint="default"/>
      <w:sz w:val="2"/>
    </w:rPr>
  </w:style>
  <w:style w:type="character" w:customStyle="1" w:styleId="BalloonTextChar2">
    <w:name w:val="Balloon Text Char2"/>
    <w:basedOn w:val="a1"/>
    <w:uiPriority w:val="99"/>
    <w:semiHidden/>
    <w:locked/>
    <w:rsid w:val="000946F1"/>
    <w:rPr>
      <w:rFonts w:ascii="Tahoma" w:hAnsi="Tahoma" w:cs="Tahoma" w:hint="default"/>
      <w:sz w:val="16"/>
      <w:szCs w:val="16"/>
      <w:lang w:eastAsia="ru-RU"/>
    </w:rPr>
  </w:style>
  <w:style w:type="character" w:customStyle="1" w:styleId="afffffff0">
    <w:name w:val="Основной текст + Не полужирный"/>
    <w:basedOn w:val="afffff3"/>
    <w:rsid w:val="000946F1"/>
    <w:rPr>
      <w:rFonts w:ascii="Times New Roman" w:eastAsia="Times New Roman" w:hAnsi="Times New Roman" w:cs="Times New Roman" w:hint="default"/>
      <w:b/>
      <w:bCs/>
      <w:color w:val="000000"/>
      <w:spacing w:val="0"/>
      <w:w w:val="100"/>
      <w:position w:val="0"/>
      <w:sz w:val="23"/>
      <w:szCs w:val="23"/>
      <w:shd w:val="clear" w:color="auto" w:fill="FFFFFF"/>
      <w:lang w:val="ru-RU"/>
    </w:rPr>
  </w:style>
  <w:style w:type="character" w:customStyle="1" w:styleId="11pt">
    <w:name w:val="Основной текст + 11 pt"/>
    <w:basedOn w:val="afffff3"/>
    <w:rsid w:val="000946F1"/>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ru-RU"/>
    </w:rPr>
  </w:style>
  <w:style w:type="character" w:customStyle="1" w:styleId="9pt">
    <w:name w:val="Основной текст + 9 pt"/>
    <w:aliases w:val="Интервал 2 pt,Масштаб 10%"/>
    <w:basedOn w:val="afffff3"/>
    <w:rsid w:val="000946F1"/>
    <w:rPr>
      <w:rFonts w:ascii="Times New Roman" w:eastAsia="Times New Roman" w:hAnsi="Times New Roman" w:cs="Times New Roman" w:hint="default"/>
      <w:b/>
      <w:bCs/>
      <w:i w:val="0"/>
      <w:iCs w:val="0"/>
      <w:smallCaps w:val="0"/>
      <w:strike w:val="0"/>
      <w:dstrike w:val="0"/>
      <w:color w:val="000000"/>
      <w:spacing w:val="40"/>
      <w:w w:val="10"/>
      <w:position w:val="0"/>
      <w:sz w:val="18"/>
      <w:szCs w:val="18"/>
      <w:u w:val="none"/>
      <w:effect w:val="none"/>
      <w:shd w:val="clear" w:color="auto" w:fill="FFFFFF"/>
      <w:lang w:val="en-US"/>
    </w:rPr>
  </w:style>
  <w:style w:type="character" w:customStyle="1" w:styleId="FontStyle32">
    <w:name w:val="Font Style32"/>
    <w:basedOn w:val="a1"/>
    <w:rsid w:val="000946F1"/>
    <w:rPr>
      <w:rFonts w:ascii="Times New Roman" w:hAnsi="Times New Roman" w:cs="Times New Roman" w:hint="default"/>
      <w:sz w:val="22"/>
      <w:szCs w:val="22"/>
    </w:rPr>
  </w:style>
  <w:style w:type="character" w:customStyle="1" w:styleId="spell">
    <w:name w:val="spell"/>
    <w:basedOn w:val="a1"/>
    <w:rsid w:val="000946F1"/>
  </w:style>
  <w:style w:type="character" w:customStyle="1" w:styleId="2f1">
    <w:name w:val="Основной текст (2) + Не полужирный"/>
    <w:basedOn w:val="29"/>
    <w:rsid w:val="000946F1"/>
    <w:rPr>
      <w:b/>
      <w:bCs/>
      <w:color w:val="000000"/>
      <w:spacing w:val="-5"/>
      <w:w w:val="100"/>
      <w:position w:val="0"/>
      <w:sz w:val="27"/>
      <w:szCs w:val="27"/>
      <w:shd w:val="clear" w:color="auto" w:fill="FFFFFF"/>
      <w:lang w:val="ru-RU"/>
    </w:rPr>
  </w:style>
  <w:style w:type="character" w:customStyle="1" w:styleId="HeaderChar">
    <w:name w:val="Header Char"/>
    <w:locked/>
    <w:rsid w:val="000946F1"/>
    <w:rPr>
      <w:lang w:val="ru-RU" w:eastAsia="ru-RU" w:bidi="ar-SA"/>
    </w:rPr>
  </w:style>
  <w:style w:type="character" w:customStyle="1" w:styleId="copyrighttext">
    <w:name w:val="copyrighttext"/>
    <w:basedOn w:val="a1"/>
    <w:rsid w:val="000946F1"/>
  </w:style>
  <w:style w:type="character" w:customStyle="1" w:styleId="afffffff1">
    <w:name w:val="Шрифт Жир"/>
    <w:basedOn w:val="a1"/>
    <w:rsid w:val="000946F1"/>
    <w:rPr>
      <w:b/>
      <w:bCs w:val="0"/>
    </w:rPr>
  </w:style>
  <w:style w:type="character" w:customStyle="1" w:styleId="afffffff2">
    <w:name w:val="Подпись к картинке_"/>
    <w:basedOn w:val="a1"/>
    <w:rsid w:val="000946F1"/>
    <w:rPr>
      <w:rFonts w:ascii="Times New Roman" w:eastAsia="Times New Roman" w:hAnsi="Times New Roman" w:cs="Times New Roman" w:hint="default"/>
      <w:b/>
      <w:bCs/>
      <w:i w:val="0"/>
      <w:iCs w:val="0"/>
      <w:smallCaps w:val="0"/>
      <w:strike w:val="0"/>
      <w:dstrike w:val="0"/>
      <w:sz w:val="20"/>
      <w:szCs w:val="20"/>
      <w:u w:val="none"/>
      <w:effect w:val="none"/>
    </w:rPr>
  </w:style>
  <w:style w:type="character" w:customStyle="1" w:styleId="afffffff3">
    <w:name w:val="Подпись к картинке"/>
    <w:basedOn w:val="afffffff2"/>
    <w:rsid w:val="000946F1"/>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single"/>
      <w:effect w:val="none"/>
      <w:lang w:val="ru-RU"/>
    </w:rPr>
  </w:style>
  <w:style w:type="character" w:customStyle="1" w:styleId="190">
    <w:name w:val="Знак Знак19"/>
    <w:basedOn w:val="a1"/>
    <w:rsid w:val="000946F1"/>
    <w:rPr>
      <w:rFonts w:ascii="Arial Narrow" w:eastAsia="Times New Roman" w:hAnsi="Arial Narrow" w:cs="Times New Roman" w:hint="default"/>
      <w:b/>
      <w:bCs w:val="0"/>
      <w:color w:val="000080"/>
      <w:sz w:val="20"/>
      <w:szCs w:val="20"/>
      <w:lang w:eastAsia="ru-RU"/>
    </w:rPr>
  </w:style>
  <w:style w:type="character" w:customStyle="1" w:styleId="afffffff4">
    <w:name w:val="Подпись к таблице"/>
    <w:basedOn w:val="afffffb"/>
    <w:rsid w:val="000946F1"/>
    <w:rPr>
      <w:b/>
      <w:bCs/>
      <w:color w:val="000000"/>
      <w:spacing w:val="0"/>
      <w:w w:val="100"/>
      <w:position w:val="0"/>
      <w:sz w:val="23"/>
      <w:szCs w:val="23"/>
      <w:u w:val="single"/>
      <w:shd w:val="clear" w:color="auto" w:fill="FFFFFF"/>
      <w:lang w:val="ru-RU"/>
    </w:rPr>
  </w:style>
  <w:style w:type="character" w:customStyle="1" w:styleId="1110">
    <w:name w:val="Основной текст + 111"/>
    <w:aliases w:val="5 pt1,Основной текст + 101"/>
    <w:basedOn w:val="afffff3"/>
    <w:rsid w:val="000946F1"/>
    <w:rPr>
      <w:rFonts w:ascii="Times New Roman" w:hAnsi="Times New Roman" w:cs="Times New Roman" w:hint="default"/>
      <w:strike w:val="0"/>
      <w:dstrike w:val="0"/>
      <w:color w:val="000000"/>
      <w:spacing w:val="0"/>
      <w:w w:val="100"/>
      <w:position w:val="0"/>
      <w:sz w:val="23"/>
      <w:szCs w:val="23"/>
      <w:u w:val="none"/>
      <w:effect w:val="none"/>
      <w:shd w:val="clear" w:color="auto" w:fill="FFFFFF"/>
      <w:lang w:val="ru-RU" w:bidi="ar-SA"/>
    </w:rPr>
  </w:style>
  <w:style w:type="character" w:customStyle="1" w:styleId="FontStyle22">
    <w:name w:val="Font Style22"/>
    <w:rsid w:val="000946F1"/>
    <w:rPr>
      <w:rFonts w:ascii="Times New Roman" w:hAnsi="Times New Roman" w:cs="Times New Roman" w:hint="default"/>
      <w:sz w:val="26"/>
      <w:szCs w:val="26"/>
    </w:rPr>
  </w:style>
  <w:style w:type="character" w:customStyle="1" w:styleId="blk">
    <w:name w:val="blk"/>
    <w:basedOn w:val="a1"/>
    <w:rsid w:val="000946F1"/>
  </w:style>
  <w:style w:type="character" w:customStyle="1" w:styleId="f">
    <w:name w:val="f"/>
    <w:basedOn w:val="a1"/>
    <w:rsid w:val="000946F1"/>
  </w:style>
  <w:style w:type="character" w:customStyle="1" w:styleId="s10">
    <w:name w:val="s_10"/>
    <w:basedOn w:val="a1"/>
    <w:rsid w:val="000946F1"/>
  </w:style>
  <w:style w:type="character" w:customStyle="1" w:styleId="extended-textshort">
    <w:name w:val="extended-text__short"/>
    <w:basedOn w:val="a1"/>
    <w:rsid w:val="000946F1"/>
  </w:style>
  <w:style w:type="character" w:customStyle="1" w:styleId="132">
    <w:name w:val="Знак Знак13"/>
    <w:basedOn w:val="a1"/>
    <w:rsid w:val="000946F1"/>
    <w:rPr>
      <w:rFonts w:ascii="Cambria" w:hAnsi="Cambria" w:hint="default"/>
      <w:b/>
      <w:bCs/>
      <w:kern w:val="32"/>
      <w:sz w:val="32"/>
      <w:szCs w:val="32"/>
      <w:lang w:val="ru-RU" w:eastAsia="ru-RU" w:bidi="ar-SA"/>
    </w:rPr>
  </w:style>
  <w:style w:type="character" w:customStyle="1" w:styleId="2f2">
    <w:name w:val="Знак Знак2"/>
    <w:rsid w:val="000946F1"/>
    <w:rPr>
      <w:rFonts w:ascii="Calibri" w:eastAsia="Calibri" w:hAnsi="Calibri" w:cs="Calibri" w:hint="default"/>
      <w:sz w:val="16"/>
      <w:szCs w:val="16"/>
      <w:lang w:eastAsia="en-US" w:bidi="ar-SA"/>
    </w:rPr>
  </w:style>
  <w:style w:type="character" w:customStyle="1" w:styleId="9">
    <w:name w:val="Знак Знак9"/>
    <w:basedOn w:val="a1"/>
    <w:locked/>
    <w:rsid w:val="000946F1"/>
    <w:rPr>
      <w:rFonts w:ascii="Arial Unicode MS" w:eastAsia="Arial Unicode MS" w:hAnsi="Arial Unicode MS" w:cs="Arial Unicode MS" w:hint="eastAsia"/>
      <w:color w:val="000000"/>
      <w:sz w:val="24"/>
      <w:szCs w:val="24"/>
      <w:lang w:val="ru-RU" w:eastAsia="zh-CN" w:bidi="ar-SA"/>
    </w:rPr>
  </w:style>
  <w:style w:type="character" w:customStyle="1" w:styleId="4pt">
    <w:name w:val="Основной текст + 4 pt"/>
    <w:aliases w:val="Не полужирный1,Интервал 1 pt1,Масштаб 40%1"/>
    <w:basedOn w:val="afffff3"/>
    <w:rsid w:val="000946F1"/>
    <w:rPr>
      <w:rFonts w:ascii="Times New Roman" w:hAnsi="Times New Roman" w:cs="Times New Roman" w:hint="default"/>
      <w:color w:val="000000"/>
      <w:spacing w:val="0"/>
      <w:w w:val="100"/>
      <w:position w:val="0"/>
      <w:sz w:val="8"/>
      <w:szCs w:val="8"/>
      <w:shd w:val="clear" w:color="auto" w:fill="FFFFFF"/>
      <w:lang w:val="ru-RU" w:bidi="ar-SA"/>
    </w:rPr>
  </w:style>
  <w:style w:type="character" w:customStyle="1" w:styleId="81">
    <w:name w:val="Знак Знак8"/>
    <w:basedOn w:val="a1"/>
    <w:rsid w:val="000946F1"/>
    <w:rPr>
      <w:sz w:val="28"/>
      <w:szCs w:val="24"/>
      <w:lang w:val="ru-RU" w:eastAsia="ru-RU" w:bidi="ar-SA"/>
    </w:rPr>
  </w:style>
  <w:style w:type="character" w:customStyle="1" w:styleId="63">
    <w:name w:val="Знак Знак6"/>
    <w:basedOn w:val="a1"/>
    <w:rsid w:val="000946F1"/>
    <w:rPr>
      <w:rFonts w:ascii="Tahoma" w:hAnsi="Tahoma" w:cs="Tahoma" w:hint="default"/>
      <w:sz w:val="16"/>
      <w:szCs w:val="16"/>
      <w:lang w:bidi="ar-SA"/>
    </w:rPr>
  </w:style>
  <w:style w:type="character" w:customStyle="1" w:styleId="54">
    <w:name w:val="Знак Знак5"/>
    <w:basedOn w:val="a1"/>
    <w:rsid w:val="000946F1"/>
    <w:rPr>
      <w:sz w:val="24"/>
      <w:szCs w:val="24"/>
      <w:lang w:val="ru-RU" w:eastAsia="ru-RU" w:bidi="ar-SA"/>
    </w:rPr>
  </w:style>
  <w:style w:type="character" w:customStyle="1" w:styleId="afffffff5">
    <w:name w:val="Знак Знак"/>
    <w:basedOn w:val="a1"/>
    <w:rsid w:val="000946F1"/>
    <w:rPr>
      <w:rFonts w:ascii="Courier" w:eastAsia="Calibri" w:hAnsi="Courier" w:cs="Courier" w:hint="default"/>
      <w:lang w:val="ru-RU" w:eastAsia="ru-RU" w:bidi="ar-SA"/>
    </w:rPr>
  </w:style>
  <w:style w:type="character" w:customStyle="1" w:styleId="Heading2Char">
    <w:name w:val="Heading 2 Char"/>
    <w:basedOn w:val="a1"/>
    <w:locked/>
    <w:rsid w:val="000946F1"/>
    <w:rPr>
      <w:rFonts w:ascii="Calibri" w:eastAsia="Calibri" w:hAnsi="Calibri" w:cs="Calibri" w:hint="default"/>
      <w:b/>
      <w:bCs/>
      <w:sz w:val="28"/>
      <w:lang w:val="ru-RU" w:eastAsia="ru-RU" w:bidi="ar-SA"/>
    </w:rPr>
  </w:style>
  <w:style w:type="character" w:customStyle="1" w:styleId="1f4">
    <w:name w:val="Основной шрифт абзаца1"/>
    <w:rsid w:val="000946F1"/>
  </w:style>
  <w:style w:type="character" w:customStyle="1" w:styleId="FootnoteTextChar">
    <w:name w:val="Footnote Text Char"/>
    <w:basedOn w:val="a1"/>
    <w:semiHidden/>
    <w:locked/>
    <w:rsid w:val="000946F1"/>
    <w:rPr>
      <w:rFonts w:ascii="Calibri" w:hAnsi="Calibri" w:cs="Calibri" w:hint="default"/>
      <w:lang w:val="ru-RU" w:eastAsia="en-US" w:bidi="ar-SA"/>
    </w:rPr>
  </w:style>
  <w:style w:type="character" w:customStyle="1" w:styleId="afffffff6">
    <w:name w:val="Символ сноски"/>
    <w:rsid w:val="000946F1"/>
    <w:rPr>
      <w:vertAlign w:val="superscript"/>
    </w:rPr>
  </w:style>
  <w:style w:type="character" w:customStyle="1" w:styleId="BalloonTextChar">
    <w:name w:val="Balloon Text Char"/>
    <w:basedOn w:val="a1"/>
    <w:semiHidden/>
    <w:locked/>
    <w:rsid w:val="000946F1"/>
    <w:rPr>
      <w:rFonts w:ascii="Tahoma" w:hAnsi="Tahoma" w:cs="Tahoma" w:hint="default"/>
      <w:sz w:val="16"/>
      <w:szCs w:val="16"/>
      <w:lang w:val="ru-RU" w:eastAsia="ru-RU" w:bidi="ar-SA"/>
    </w:rPr>
  </w:style>
  <w:style w:type="character" w:customStyle="1" w:styleId="BodyTextChar">
    <w:name w:val="Body Text Char"/>
    <w:basedOn w:val="a1"/>
    <w:semiHidden/>
    <w:locked/>
    <w:rsid w:val="000946F1"/>
    <w:rPr>
      <w:rFonts w:ascii="Times New Roman" w:hAnsi="Times New Roman" w:cs="Times New Roman" w:hint="default"/>
      <w:sz w:val="24"/>
      <w:szCs w:val="24"/>
    </w:rPr>
  </w:style>
  <w:style w:type="character" w:customStyle="1" w:styleId="64">
    <w:name w:val="Основной текст + 6"/>
    <w:aliases w:val="5 pt5,Не полужирный5,Масштаб 50%"/>
    <w:basedOn w:val="afffff3"/>
    <w:rsid w:val="000946F1"/>
    <w:rPr>
      <w:rFonts w:ascii="Times New Roman" w:hAnsi="Times New Roman" w:cs="Times New Roman" w:hint="default"/>
      <w:b/>
      <w:bCs/>
      <w:strike w:val="0"/>
      <w:dstrike w:val="0"/>
      <w:color w:val="000000"/>
      <w:spacing w:val="0"/>
      <w:w w:val="50"/>
      <w:position w:val="0"/>
      <w:sz w:val="13"/>
      <w:szCs w:val="13"/>
      <w:u w:val="none"/>
      <w:effect w:val="none"/>
      <w:shd w:val="clear" w:color="auto" w:fill="FFFFFF"/>
      <w:lang w:val="en-US" w:bidi="ar-SA"/>
    </w:rPr>
  </w:style>
  <w:style w:type="character" w:customStyle="1" w:styleId="Verdana">
    <w:name w:val="Основной текст + Verdana"/>
    <w:aliases w:val="4 pt2,Не полужирный4"/>
    <w:basedOn w:val="afffff3"/>
    <w:rsid w:val="000946F1"/>
    <w:rPr>
      <w:rFonts w:ascii="Verdana" w:eastAsia="Times New Roman" w:hAnsi="Verdana" w:cs="Verdana" w:hint="default"/>
      <w:b/>
      <w:bCs/>
      <w:strike w:val="0"/>
      <w:dstrike w:val="0"/>
      <w:color w:val="000000"/>
      <w:spacing w:val="0"/>
      <w:w w:val="100"/>
      <w:position w:val="0"/>
      <w:sz w:val="8"/>
      <w:szCs w:val="8"/>
      <w:u w:val="none"/>
      <w:effect w:val="none"/>
      <w:shd w:val="clear" w:color="auto" w:fill="FFFFFF"/>
      <w:lang w:bidi="ar-SA"/>
    </w:rPr>
  </w:style>
  <w:style w:type="character" w:customStyle="1" w:styleId="ArialNarrow1">
    <w:name w:val="Основной текст + Arial Narrow1"/>
    <w:aliases w:val="5 pt2,Интервал 1 pt"/>
    <w:basedOn w:val="afffff3"/>
    <w:rsid w:val="000946F1"/>
    <w:rPr>
      <w:rFonts w:ascii="Arial Narrow" w:eastAsia="Times New Roman" w:hAnsi="Arial Narrow" w:cs="Arial Narrow" w:hint="default"/>
      <w:b/>
      <w:bCs/>
      <w:strike w:val="0"/>
      <w:dstrike w:val="0"/>
      <w:color w:val="000000"/>
      <w:spacing w:val="20"/>
      <w:w w:val="100"/>
      <w:position w:val="0"/>
      <w:sz w:val="10"/>
      <w:szCs w:val="10"/>
      <w:u w:val="none"/>
      <w:effect w:val="none"/>
      <w:shd w:val="clear" w:color="auto" w:fill="FFFFFF"/>
      <w:lang w:val="ru-RU" w:bidi="ar-SA"/>
    </w:rPr>
  </w:style>
  <w:style w:type="character" w:customStyle="1" w:styleId="TrebuchetMS">
    <w:name w:val="Основной текст + Trebuchet MS"/>
    <w:aliases w:val="4 pt1,Не полужирный2,Масштаб 40%"/>
    <w:basedOn w:val="afffff3"/>
    <w:rsid w:val="000946F1"/>
    <w:rPr>
      <w:rFonts w:ascii="Trebuchet MS" w:eastAsia="Times New Roman" w:hAnsi="Trebuchet MS" w:cs="Trebuchet MS" w:hint="default"/>
      <w:b/>
      <w:bCs/>
      <w:strike w:val="0"/>
      <w:dstrike w:val="0"/>
      <w:color w:val="000000"/>
      <w:spacing w:val="0"/>
      <w:w w:val="40"/>
      <w:position w:val="0"/>
      <w:sz w:val="8"/>
      <w:szCs w:val="8"/>
      <w:u w:val="none"/>
      <w:effect w:val="none"/>
      <w:shd w:val="clear" w:color="auto" w:fill="FFFFFF"/>
      <w:lang w:bidi="ar-SA"/>
    </w:rPr>
  </w:style>
  <w:style w:type="character" w:customStyle="1" w:styleId="3b">
    <w:name w:val="Знак Знак3"/>
    <w:basedOn w:val="a1"/>
    <w:locked/>
    <w:rsid w:val="000946F1"/>
    <w:rPr>
      <w:rFonts w:ascii="Arial" w:eastAsia="Calibri" w:hAnsi="Arial" w:cs="Arial" w:hint="default"/>
      <w:b/>
      <w:bCs/>
      <w:sz w:val="26"/>
      <w:szCs w:val="26"/>
      <w:lang w:val="ru-RU" w:eastAsia="ru-RU" w:bidi="ar-SA"/>
    </w:rPr>
  </w:style>
  <w:style w:type="character" w:customStyle="1" w:styleId="apple-style-span">
    <w:name w:val="apple-style-span"/>
    <w:rsid w:val="000946F1"/>
    <w:rPr>
      <w:rFonts w:ascii="Times New Roman" w:hAnsi="Times New Roman" w:cs="Times New Roman" w:hint="default"/>
    </w:rPr>
  </w:style>
  <w:style w:type="character" w:customStyle="1" w:styleId="213pt">
    <w:name w:val="Основной текст (2) + 13 pt"/>
    <w:rsid w:val="000946F1"/>
    <w:rPr>
      <w:rFonts w:ascii="Times New Roman" w:hAnsi="Times New Roman" w:cs="Times New Roman" w:hint="default"/>
      <w:strike w:val="0"/>
      <w:dstrike w:val="0"/>
      <w:sz w:val="26"/>
      <w:szCs w:val="26"/>
      <w:u w:val="none"/>
      <w:effect w:val="none"/>
    </w:rPr>
  </w:style>
  <w:style w:type="character" w:customStyle="1" w:styleId="162">
    <w:name w:val="Основной текст (16) + Не полужирный"/>
    <w:rsid w:val="000946F1"/>
  </w:style>
  <w:style w:type="character" w:customStyle="1" w:styleId="211pt">
    <w:name w:val="Основной текст (2) + 11 pt"/>
    <w:basedOn w:val="29"/>
    <w:rsid w:val="000946F1"/>
    <w:rPr>
      <w:rFonts w:ascii="Times New Roman" w:hAnsi="Times New Roman" w:cs="Times New Roman" w:hint="default"/>
      <w:b/>
      <w:bCs/>
      <w:strike w:val="0"/>
      <w:dstrike w:val="0"/>
      <w:sz w:val="22"/>
      <w:szCs w:val="22"/>
      <w:u w:val="none"/>
      <w:effect w:val="none"/>
      <w:shd w:val="clear" w:color="auto" w:fill="FFFFFF"/>
      <w:lang w:bidi="ar-SA"/>
    </w:rPr>
  </w:style>
  <w:style w:type="character" w:customStyle="1" w:styleId="FontStyle15">
    <w:name w:val="Font Style15"/>
    <w:basedOn w:val="a1"/>
    <w:uiPriority w:val="99"/>
    <w:rsid w:val="000946F1"/>
    <w:rPr>
      <w:rFonts w:ascii="Times New Roman" w:hAnsi="Times New Roman" w:cs="Times New Roman" w:hint="default"/>
      <w:b/>
      <w:bCs/>
      <w:spacing w:val="80"/>
      <w:sz w:val="30"/>
      <w:szCs w:val="30"/>
    </w:rPr>
  </w:style>
  <w:style w:type="character" w:customStyle="1" w:styleId="FontStyle16">
    <w:name w:val="Font Style16"/>
    <w:basedOn w:val="a1"/>
    <w:uiPriority w:val="99"/>
    <w:rsid w:val="000946F1"/>
    <w:rPr>
      <w:rFonts w:ascii="Times New Roman" w:hAnsi="Times New Roman" w:cs="Times New Roman" w:hint="default"/>
      <w:sz w:val="22"/>
      <w:szCs w:val="22"/>
    </w:rPr>
  </w:style>
  <w:style w:type="character" w:customStyle="1" w:styleId="normaltextrunscxw53857959bcx0">
    <w:name w:val="normaltextrun scxw53857959 bcx0"/>
    <w:basedOn w:val="a1"/>
    <w:rsid w:val="000946F1"/>
  </w:style>
  <w:style w:type="character" w:customStyle="1" w:styleId="normaltextrunscxw192956060bcx0">
    <w:name w:val="normaltextrun scxw192956060 bcx0"/>
    <w:basedOn w:val="a1"/>
    <w:rsid w:val="000946F1"/>
  </w:style>
  <w:style w:type="character" w:customStyle="1" w:styleId="eopscxw192956060bcx0">
    <w:name w:val="eop scxw192956060 bcx0"/>
    <w:basedOn w:val="a1"/>
    <w:rsid w:val="000946F1"/>
  </w:style>
  <w:style w:type="character" w:customStyle="1" w:styleId="spellingerrorscxw192956060bcx0">
    <w:name w:val="spellingerror scxw192956060 bcx0"/>
    <w:basedOn w:val="a1"/>
    <w:rsid w:val="000946F1"/>
  </w:style>
  <w:style w:type="character" w:customStyle="1" w:styleId="eopscxw53857959bcx0">
    <w:name w:val="eop scxw53857959 bcx0"/>
    <w:basedOn w:val="a1"/>
    <w:rsid w:val="000946F1"/>
  </w:style>
  <w:style w:type="table" w:styleId="afffffff7">
    <w:name w:val="Table Grid"/>
    <w:basedOn w:val="a2"/>
    <w:rsid w:val="00094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f5">
    <w:name w:val="Сетка таблицы1"/>
    <w:basedOn w:val="a2"/>
    <w:rsid w:val="000946F1"/>
    <w:pPr>
      <w:spacing w:after="0" w:line="240" w:lineRule="auto"/>
    </w:pPr>
    <w:rPr>
      <w:rFonts w:ascii="Times New Roman" w:eastAsia="Calibr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2"/>
    <w:uiPriority w:val="59"/>
    <w:rsid w:val="000946F1"/>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2"/>
    <w:uiPriority w:val="59"/>
    <w:rsid w:val="000946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uiPriority w:val="59"/>
    <w:rsid w:val="000946F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2"/>
    <w:rsid w:val="000946F1"/>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rsid w:val="000946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0946F1"/>
    <w:pPr>
      <w:widowControl w:val="0"/>
      <w:autoSpaceDE w:val="0"/>
      <w:autoSpaceDN w:val="0"/>
      <w:adjustRightInd w:val="0"/>
      <w:spacing w:after="0" w:line="240" w:lineRule="auto"/>
      <w:ind w:firstLine="720"/>
      <w:jc w:val="both"/>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uiPriority w:val="59"/>
    <w:rsid w:val="000946F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2"/>
    <w:uiPriority w:val="99"/>
    <w:rsid w:val="000946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2"/>
    <w:uiPriority w:val="39"/>
    <w:rsid w:val="000946F1"/>
    <w:pPr>
      <w:spacing w:after="0" w:line="240" w:lineRule="auto"/>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2"/>
    <w:rsid w:val="000946F1"/>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0946F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6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11526</Words>
  <Characters>65703</Characters>
  <Application>Microsoft Office Word</Application>
  <DocSecurity>0</DocSecurity>
  <Lines>547</Lines>
  <Paragraphs>154</Paragraphs>
  <ScaleCrop>false</ScaleCrop>
  <Company/>
  <LinksUpToDate>false</LinksUpToDate>
  <CharactersWithSpaces>77075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dcterms:created xsi:type="dcterms:W3CDTF">2021-11-29T17:34:00Z</dcterms:created>
  <dcterms:modified xsi:type="dcterms:W3CDTF">2021-11-29T17:34:00Z</dcterms:modified>
</cp:coreProperties>
</file>