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32" w:rsidRDefault="000E0732" w:rsidP="000E0732">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224FA512" wp14:editId="647C6A7F">
            <wp:extent cx="571500" cy="485775"/>
            <wp:effectExtent l="19050" t="0" r="0" b="0"/>
            <wp:docPr id="6"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0E0732" w:rsidRDefault="000E0732" w:rsidP="000E073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0E0732" w:rsidRDefault="000E0732" w:rsidP="000E0732">
      <w:pPr>
        <w:spacing w:after="0" w:line="240" w:lineRule="auto"/>
        <w:jc w:val="center"/>
        <w:rPr>
          <w:rFonts w:ascii="Times New Roman" w:eastAsia="Calibri" w:hAnsi="Times New Roman" w:cs="Times New Roman"/>
          <w:b/>
          <w:sz w:val="32"/>
          <w:szCs w:val="32"/>
        </w:rPr>
      </w:pPr>
    </w:p>
    <w:p w:rsidR="000E0732" w:rsidRDefault="000E0732" w:rsidP="000E0732">
      <w:pPr>
        <w:spacing w:after="0" w:line="240" w:lineRule="auto"/>
        <w:jc w:val="center"/>
        <w:rPr>
          <w:rFonts w:ascii="Times New Roman" w:eastAsia="Calibri" w:hAnsi="Times New Roman" w:cs="Times New Roman"/>
          <w:b/>
          <w:sz w:val="32"/>
          <w:szCs w:val="32"/>
        </w:rPr>
      </w:pPr>
    </w:p>
    <w:p w:rsidR="000E0732" w:rsidRDefault="000E0732" w:rsidP="000E073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0E0732" w:rsidRDefault="000E0732" w:rsidP="000E073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w:t>
      </w:r>
    </w:p>
    <w:p w:rsidR="000E0732" w:rsidRDefault="000E0732" w:rsidP="000E0732">
      <w:pPr>
        <w:spacing w:after="0" w:line="240" w:lineRule="auto"/>
        <w:jc w:val="both"/>
        <w:rPr>
          <w:rFonts w:ascii="Times New Roman" w:eastAsia="Times New Roman" w:hAnsi="Times New Roman" w:cs="Times New Roman"/>
          <w:sz w:val="28"/>
          <w:szCs w:val="28"/>
        </w:rPr>
      </w:pPr>
    </w:p>
    <w:p w:rsidR="000E0732" w:rsidRDefault="000E0732" w:rsidP="000E0732">
      <w:pPr>
        <w:spacing w:after="0" w:line="240" w:lineRule="auto"/>
        <w:ind w:left="5670" w:hanging="283"/>
        <w:jc w:val="both"/>
        <w:rPr>
          <w:rFonts w:ascii="Times New Roman" w:eastAsia="Times New Roman" w:hAnsi="Times New Roman" w:cs="Times New Roman"/>
          <w:sz w:val="28"/>
          <w:szCs w:val="28"/>
        </w:rPr>
      </w:pPr>
    </w:p>
    <w:p w:rsidR="000E0732" w:rsidRDefault="000E0732" w:rsidP="000E0732">
      <w:pPr>
        <w:spacing w:after="0" w:line="240" w:lineRule="auto"/>
        <w:ind w:left="5670" w:hanging="283"/>
        <w:jc w:val="both"/>
        <w:rPr>
          <w:rFonts w:ascii="Times New Roman" w:eastAsia="Times New Roman" w:hAnsi="Times New Roman" w:cs="Times New Roman"/>
          <w:sz w:val="28"/>
          <w:szCs w:val="28"/>
        </w:rPr>
      </w:pPr>
    </w:p>
    <w:p w:rsidR="000E0732" w:rsidRDefault="000E0732" w:rsidP="000E0732">
      <w:pPr>
        <w:spacing w:after="0" w:line="240" w:lineRule="auto"/>
        <w:ind w:left="5670" w:hanging="283"/>
        <w:jc w:val="both"/>
        <w:rPr>
          <w:rFonts w:ascii="Times New Roman" w:eastAsia="Times New Roman" w:hAnsi="Times New Roman" w:cs="Times New Roman"/>
          <w:sz w:val="28"/>
          <w:szCs w:val="28"/>
        </w:rPr>
      </w:pPr>
    </w:p>
    <w:p w:rsidR="000E0732" w:rsidRDefault="000E0732" w:rsidP="000E07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08.11.2021                            с. Васильевка                                        № 67-п</w:t>
      </w:r>
    </w:p>
    <w:p w:rsidR="000E0732" w:rsidRDefault="000E0732" w:rsidP="000E0732">
      <w:pPr>
        <w:spacing w:after="0" w:line="240" w:lineRule="auto"/>
        <w:ind w:firstLine="708"/>
        <w:rPr>
          <w:rFonts w:ascii="Times New Roman" w:eastAsia="Times New Roman" w:hAnsi="Times New Roman" w:cs="Times New Roman"/>
          <w:color w:val="000000"/>
          <w:spacing w:val="1"/>
          <w:w w:val="106"/>
          <w:sz w:val="28"/>
          <w:szCs w:val="28"/>
        </w:rPr>
      </w:pPr>
    </w:p>
    <w:p w:rsidR="000E0732" w:rsidRDefault="000E0732" w:rsidP="000E0732">
      <w:pPr>
        <w:spacing w:after="0" w:line="240" w:lineRule="auto"/>
        <w:ind w:firstLine="708"/>
        <w:rPr>
          <w:rFonts w:ascii="Times New Roman" w:eastAsia="Times New Roman" w:hAnsi="Times New Roman" w:cs="Times New Roman"/>
          <w:color w:val="000000"/>
          <w:spacing w:val="1"/>
          <w:w w:val="106"/>
          <w:sz w:val="28"/>
          <w:szCs w:val="28"/>
        </w:rPr>
      </w:pPr>
    </w:p>
    <w:p w:rsidR="000E0732" w:rsidRDefault="000E0732" w:rsidP="000E0732">
      <w:pPr>
        <w:spacing w:after="0" w:line="240" w:lineRule="auto"/>
        <w:ind w:right="-187"/>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Прогноз основных характеристик бюджета</w:t>
      </w:r>
    </w:p>
    <w:p w:rsidR="000E0732" w:rsidRDefault="000E0732" w:rsidP="000E0732">
      <w:pPr>
        <w:spacing w:after="0" w:line="240" w:lineRule="auto"/>
        <w:ind w:right="-187"/>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муниципального образования Васильевский сельсовет на 2022 год</w:t>
      </w:r>
    </w:p>
    <w:p w:rsidR="000E0732" w:rsidRDefault="000E0732" w:rsidP="000E0732">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и плановый период 2023 и 2024 годов.</w:t>
      </w:r>
    </w:p>
    <w:p w:rsidR="000E0732" w:rsidRDefault="000E0732" w:rsidP="000E0732">
      <w:pPr>
        <w:spacing w:after="0" w:line="240" w:lineRule="auto"/>
        <w:jc w:val="center"/>
        <w:rPr>
          <w:rFonts w:ascii="Times New Roman" w:eastAsia="Times New Roman" w:hAnsi="Times New Roman" w:cs="Times New Roman"/>
          <w:sz w:val="28"/>
          <w:szCs w:val="24"/>
        </w:rPr>
      </w:pPr>
    </w:p>
    <w:p w:rsidR="000E0732" w:rsidRDefault="000E0732" w:rsidP="000E0732">
      <w:pPr>
        <w:spacing w:after="0" w:line="240" w:lineRule="auto"/>
        <w:jc w:val="center"/>
        <w:rPr>
          <w:rFonts w:ascii="Times New Roman" w:eastAsia="Times New Roman" w:hAnsi="Times New Roman" w:cs="Times New Roman"/>
          <w:sz w:val="28"/>
          <w:szCs w:val="28"/>
        </w:rPr>
      </w:pPr>
    </w:p>
    <w:p w:rsidR="000E0732" w:rsidRDefault="000E0732" w:rsidP="000E0732">
      <w:pPr>
        <w:ind w:firstLine="709"/>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В соответствии со статьей 184.2 Бюджетного кодекса Российской Федерации:  </w:t>
      </w:r>
    </w:p>
    <w:p w:rsidR="000E0732" w:rsidRDefault="000E0732" w:rsidP="000E0732">
      <w:pPr>
        <w:tabs>
          <w:tab w:val="left" w:pos="993"/>
        </w:tabs>
        <w:spacing w:after="0" w:line="24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Утвердить прогноз основных характеристик </w:t>
      </w:r>
      <w:proofErr w:type="gramStart"/>
      <w:r>
        <w:rPr>
          <w:rFonts w:ascii="Times New Roman" w:eastAsia="Times New Roman" w:hAnsi="Times New Roman" w:cs="Times New Roman"/>
          <w:sz w:val="28"/>
          <w:szCs w:val="24"/>
        </w:rPr>
        <w:t>бюджета  муниципального</w:t>
      </w:r>
      <w:proofErr w:type="gramEnd"/>
      <w:r>
        <w:rPr>
          <w:rFonts w:ascii="Times New Roman" w:eastAsia="Times New Roman" w:hAnsi="Times New Roman" w:cs="Times New Roman"/>
          <w:sz w:val="28"/>
          <w:szCs w:val="24"/>
        </w:rPr>
        <w:t xml:space="preserve"> образования Васильевский сельсовет на 2022 год и плановый период 2023 и 2024 годов, согласно приложения 1 к настоящему постановлению.</w:t>
      </w:r>
    </w:p>
    <w:p w:rsidR="000E0732" w:rsidRDefault="000E0732" w:rsidP="000E0732">
      <w:pPr>
        <w:spacing w:after="0" w:line="240" w:lineRule="auto"/>
        <w:ind w:firstLine="851"/>
        <w:jc w:val="both"/>
        <w:rPr>
          <w:rFonts w:ascii="Times New Roman" w:eastAsia="Times New Roman" w:hAnsi="Times New Roman" w:cs="Times New Roman"/>
          <w:sz w:val="28"/>
          <w:szCs w:val="28"/>
        </w:rPr>
      </w:pPr>
    </w:p>
    <w:p w:rsidR="000E0732" w:rsidRDefault="000E0732" w:rsidP="000E073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Настоящее постановление вступает в силу со дня его подписания и подлежит официальному размещению на официальном сайте администрации.</w:t>
      </w:r>
    </w:p>
    <w:p w:rsidR="000E0732" w:rsidRDefault="000E0732" w:rsidP="000E0732">
      <w:pPr>
        <w:spacing w:after="0" w:line="240" w:lineRule="auto"/>
        <w:ind w:firstLine="851"/>
        <w:jc w:val="both"/>
        <w:rPr>
          <w:rFonts w:ascii="Times New Roman" w:eastAsia="Times New Roman" w:hAnsi="Times New Roman" w:cs="Times New Roman"/>
          <w:sz w:val="28"/>
          <w:szCs w:val="28"/>
        </w:rPr>
      </w:pPr>
    </w:p>
    <w:p w:rsidR="000E0732" w:rsidRDefault="000E0732" w:rsidP="000E073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0E0732" w:rsidRDefault="000E0732" w:rsidP="000E0732">
      <w:pPr>
        <w:spacing w:after="0" w:line="240" w:lineRule="auto"/>
        <w:ind w:firstLine="851"/>
        <w:jc w:val="both"/>
        <w:rPr>
          <w:rFonts w:ascii="Times New Roman" w:eastAsia="Times New Roman" w:hAnsi="Times New Roman" w:cs="Times New Roman"/>
          <w:sz w:val="28"/>
          <w:szCs w:val="28"/>
        </w:rPr>
      </w:pPr>
    </w:p>
    <w:p w:rsidR="000E0732" w:rsidRDefault="000E0732" w:rsidP="000E0732">
      <w:pPr>
        <w:spacing w:after="0" w:line="240" w:lineRule="auto"/>
        <w:ind w:firstLine="851"/>
        <w:jc w:val="both"/>
        <w:rPr>
          <w:rFonts w:ascii="Times New Roman" w:eastAsia="Times New Roman" w:hAnsi="Times New Roman" w:cs="Times New Roman"/>
          <w:sz w:val="28"/>
          <w:szCs w:val="28"/>
        </w:rPr>
      </w:pPr>
    </w:p>
    <w:p w:rsidR="000E0732" w:rsidRDefault="000E0732" w:rsidP="000E073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сельсовета                                                                      А.Н. </w:t>
      </w:r>
      <w:proofErr w:type="spellStart"/>
      <w:r>
        <w:rPr>
          <w:rFonts w:ascii="Times New Roman" w:eastAsia="Calibri" w:hAnsi="Times New Roman" w:cs="Times New Roman"/>
          <w:sz w:val="28"/>
          <w:szCs w:val="28"/>
        </w:rPr>
        <w:t>Серединов</w:t>
      </w:r>
      <w:proofErr w:type="spellEnd"/>
    </w:p>
    <w:p w:rsidR="000E0732" w:rsidRDefault="000E0732" w:rsidP="000E0732">
      <w:pPr>
        <w:autoSpaceDE w:val="0"/>
        <w:autoSpaceDN w:val="0"/>
        <w:adjustRightInd w:val="0"/>
        <w:spacing w:after="0" w:line="240" w:lineRule="auto"/>
        <w:jc w:val="both"/>
        <w:rPr>
          <w:rFonts w:ascii="Times New Roman" w:eastAsia="Calibri" w:hAnsi="Times New Roman" w:cs="Times New Roman"/>
          <w:sz w:val="28"/>
          <w:szCs w:val="28"/>
        </w:rPr>
      </w:pPr>
    </w:p>
    <w:p w:rsidR="000E0732" w:rsidRDefault="000E0732" w:rsidP="000E0732">
      <w:pPr>
        <w:spacing w:after="0" w:line="240" w:lineRule="auto"/>
        <w:jc w:val="right"/>
        <w:rPr>
          <w:rFonts w:ascii="Times New Roman" w:eastAsia="Times New Roman" w:hAnsi="Times New Roman" w:cs="Times New Roman"/>
          <w:color w:val="000000"/>
          <w:sz w:val="28"/>
          <w:szCs w:val="28"/>
        </w:rPr>
      </w:pPr>
    </w:p>
    <w:p w:rsidR="000E0732" w:rsidRDefault="000E0732" w:rsidP="000E073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Разослано: прокурору района, финансовый отдел администрации </w:t>
      </w:r>
      <w:proofErr w:type="spellStart"/>
      <w:r>
        <w:rPr>
          <w:rFonts w:ascii="Times New Roman" w:eastAsia="Calibri" w:hAnsi="Times New Roman" w:cs="Times New Roman"/>
          <w:sz w:val="28"/>
          <w:szCs w:val="28"/>
        </w:rPr>
        <w:t>Саракташского</w:t>
      </w:r>
      <w:proofErr w:type="spellEnd"/>
      <w:r>
        <w:rPr>
          <w:rFonts w:ascii="Times New Roman" w:eastAsia="Calibri" w:hAnsi="Times New Roman" w:cs="Times New Roman"/>
          <w:sz w:val="28"/>
          <w:szCs w:val="28"/>
        </w:rPr>
        <w:t xml:space="preserve"> района, официальный сайт, в дело.</w:t>
      </w: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spacing w:after="0" w:line="240" w:lineRule="auto"/>
        <w:rPr>
          <w:rFonts w:ascii="Times New Roman" w:eastAsia="Times New Roman" w:hAnsi="Times New Roman" w:cs="Times New Roman"/>
          <w:color w:val="000000"/>
          <w:sz w:val="28"/>
          <w:szCs w:val="28"/>
        </w:rPr>
        <w:sectPr w:rsidR="000E0732">
          <w:pgSz w:w="11907" w:h="16840"/>
          <w:pgMar w:top="567" w:right="851" w:bottom="1134" w:left="1701" w:header="720" w:footer="720" w:gutter="0"/>
          <w:cols w:space="720"/>
        </w:sectPr>
      </w:pPr>
    </w:p>
    <w:p w:rsidR="000E0732" w:rsidRDefault="000E0732" w:rsidP="000E0732">
      <w:pPr>
        <w:spacing w:after="0" w:line="240" w:lineRule="auto"/>
        <w:ind w:left="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1</w:t>
      </w:r>
    </w:p>
    <w:p w:rsidR="000E0732" w:rsidRDefault="000E0732" w:rsidP="000E0732">
      <w:pPr>
        <w:spacing w:after="0" w:line="240" w:lineRule="auto"/>
        <w:ind w:left="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постановлению администрации</w:t>
      </w:r>
    </w:p>
    <w:p w:rsidR="000E0732" w:rsidRDefault="000E0732" w:rsidP="000E0732">
      <w:pPr>
        <w:spacing w:after="0" w:line="240" w:lineRule="auto"/>
        <w:ind w:left="510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Васильевского  сельсовет</w:t>
      </w:r>
      <w:proofErr w:type="gramEnd"/>
    </w:p>
    <w:p w:rsidR="000E0732" w:rsidRDefault="000E0732" w:rsidP="000E0732">
      <w:pPr>
        <w:spacing w:after="0" w:line="240" w:lineRule="auto"/>
        <w:ind w:left="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 </w:t>
      </w:r>
      <w:proofErr w:type="gramStart"/>
      <w:r>
        <w:rPr>
          <w:rFonts w:ascii="Times New Roman" w:eastAsia="Times New Roman" w:hAnsi="Times New Roman" w:cs="Times New Roman"/>
          <w:color w:val="000000"/>
          <w:sz w:val="28"/>
          <w:szCs w:val="28"/>
        </w:rPr>
        <w:t>08.11.2020  №</w:t>
      </w:r>
      <w:proofErr w:type="gramEnd"/>
      <w:r>
        <w:rPr>
          <w:rFonts w:ascii="Times New Roman" w:eastAsia="Times New Roman" w:hAnsi="Times New Roman" w:cs="Times New Roman"/>
          <w:color w:val="000000"/>
          <w:sz w:val="28"/>
          <w:szCs w:val="28"/>
        </w:rPr>
        <w:t xml:space="preserve"> 67-п</w:t>
      </w:r>
    </w:p>
    <w:p w:rsidR="000E0732" w:rsidRDefault="000E0732" w:rsidP="000E0732">
      <w:pPr>
        <w:spacing w:after="0" w:line="240" w:lineRule="auto"/>
        <w:jc w:val="both"/>
        <w:rPr>
          <w:rFonts w:ascii="Times New Roman" w:eastAsia="Times New Roman" w:hAnsi="Times New Roman" w:cs="Times New Roman"/>
          <w:color w:val="000000"/>
          <w:sz w:val="28"/>
          <w:szCs w:val="28"/>
        </w:rPr>
      </w:pPr>
    </w:p>
    <w:p w:rsidR="000E0732" w:rsidRDefault="000E0732" w:rsidP="000E0732">
      <w:pPr>
        <w:spacing w:after="0" w:line="240" w:lineRule="auto"/>
        <w:jc w:val="both"/>
        <w:rPr>
          <w:rFonts w:ascii="Times New Roman" w:eastAsia="Times New Roman" w:hAnsi="Times New Roman" w:cs="Times New Roman"/>
          <w:color w:val="000000"/>
          <w:sz w:val="28"/>
          <w:szCs w:val="28"/>
        </w:rPr>
      </w:pPr>
    </w:p>
    <w:p w:rsidR="000E0732" w:rsidRDefault="000E0732" w:rsidP="000E073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Прогноз основных характеристик бюджета </w:t>
      </w:r>
    </w:p>
    <w:p w:rsidR="000E0732" w:rsidRDefault="000E0732" w:rsidP="000E073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образования Васильевский сельсовет </w:t>
      </w:r>
    </w:p>
    <w:p w:rsidR="000E0732" w:rsidRDefault="000E0732" w:rsidP="000E0732">
      <w:pPr>
        <w:spacing w:after="0" w:line="24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sz w:val="28"/>
          <w:szCs w:val="28"/>
        </w:rPr>
        <w:t>Саракташского</w:t>
      </w:r>
      <w:proofErr w:type="spellEnd"/>
      <w:r>
        <w:rPr>
          <w:rFonts w:ascii="Times New Roman" w:eastAsia="Times New Roman" w:hAnsi="Times New Roman" w:cs="Times New Roman"/>
          <w:b/>
          <w:sz w:val="28"/>
          <w:szCs w:val="28"/>
        </w:rPr>
        <w:t xml:space="preserve"> района Оренбургской области</w:t>
      </w:r>
    </w:p>
    <w:p w:rsidR="000E0732" w:rsidRDefault="000E0732" w:rsidP="000E073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2022 год и на плановый период 2023 и 2024 годов</w:t>
      </w:r>
    </w:p>
    <w:p w:rsidR="000E0732" w:rsidRDefault="000E0732" w:rsidP="000E0732">
      <w:pPr>
        <w:spacing w:after="0" w:line="240" w:lineRule="auto"/>
        <w:jc w:val="center"/>
        <w:rPr>
          <w:rFonts w:ascii="Times New Roman" w:eastAsia="Times New Roman" w:hAnsi="Times New Roman" w:cs="Times New Roman"/>
          <w:b/>
          <w:color w:val="000000"/>
          <w:sz w:val="28"/>
          <w:szCs w:val="28"/>
        </w:rPr>
      </w:pPr>
    </w:p>
    <w:p w:rsidR="000E0732" w:rsidRDefault="000E0732" w:rsidP="000E0732">
      <w:pPr>
        <w:spacing w:after="0" w:line="240" w:lineRule="auto"/>
        <w:jc w:val="center"/>
        <w:rPr>
          <w:rFonts w:ascii="Times New Roman" w:hAnsi="Times New Roman"/>
          <w:b/>
          <w:bCs/>
          <w:sz w:val="28"/>
          <w:szCs w:val="28"/>
        </w:rPr>
      </w:pPr>
      <w:r>
        <w:rPr>
          <w:rFonts w:ascii="Times New Roman" w:hAnsi="Times New Roman"/>
          <w:b/>
          <w:bCs/>
          <w:sz w:val="28"/>
          <w:szCs w:val="28"/>
        </w:rPr>
        <w:t>Поступление доходов в местный бюджет</w:t>
      </w:r>
    </w:p>
    <w:p w:rsidR="000E0732" w:rsidRDefault="000E0732" w:rsidP="000E0732">
      <w:pPr>
        <w:spacing w:after="0" w:line="240" w:lineRule="auto"/>
        <w:jc w:val="center"/>
        <w:rPr>
          <w:rFonts w:ascii="Times New Roman" w:hAnsi="Times New Roman"/>
          <w:b/>
          <w:bCs/>
        </w:rPr>
      </w:pPr>
    </w:p>
    <w:p w:rsidR="000E0732" w:rsidRDefault="000E0732" w:rsidP="000E0732">
      <w:pPr>
        <w:spacing w:after="0" w:line="240" w:lineRule="auto"/>
        <w:rPr>
          <w:rFonts w:ascii="Times New Roman" w:eastAsia="Times New Roman" w:hAnsi="Times New Roman" w:cs="Times New Roman"/>
          <w:b/>
          <w:bCs/>
          <w:sz w:val="24"/>
          <w:szCs w:val="24"/>
        </w:rPr>
      </w:pPr>
    </w:p>
    <w:tbl>
      <w:tblPr>
        <w:tblW w:w="14899" w:type="dxa"/>
        <w:tblInd w:w="93" w:type="dxa"/>
        <w:tblLook w:val="04A0" w:firstRow="1" w:lastRow="0" w:firstColumn="1" w:lastColumn="0" w:noHBand="0" w:noVBand="1"/>
      </w:tblPr>
      <w:tblGrid>
        <w:gridCol w:w="2616"/>
        <w:gridCol w:w="8031"/>
        <w:gridCol w:w="1417"/>
        <w:gridCol w:w="1268"/>
        <w:gridCol w:w="876"/>
        <w:gridCol w:w="691"/>
      </w:tblGrid>
      <w:tr w:rsidR="000E0732" w:rsidTr="002841BF">
        <w:trPr>
          <w:gridAfter w:val="1"/>
          <w:wAfter w:w="691" w:type="dxa"/>
          <w:trHeight w:val="945"/>
        </w:trPr>
        <w:tc>
          <w:tcPr>
            <w:tcW w:w="2616" w:type="dxa"/>
            <w:tcBorders>
              <w:top w:val="single" w:sz="4" w:space="0" w:color="auto"/>
              <w:left w:val="single" w:sz="4" w:space="0" w:color="auto"/>
              <w:bottom w:val="single" w:sz="4" w:space="0" w:color="auto"/>
              <w:right w:val="single" w:sz="4" w:space="0" w:color="auto"/>
            </w:tcBorders>
            <w:hideMark/>
          </w:tcPr>
          <w:p w:rsidR="000E0732" w:rsidRDefault="000E0732" w:rsidP="002841B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 бюджетной классификации Российской Федерации</w:t>
            </w:r>
          </w:p>
        </w:tc>
        <w:tc>
          <w:tcPr>
            <w:tcW w:w="8031" w:type="dxa"/>
            <w:tcBorders>
              <w:top w:val="single" w:sz="4" w:space="0" w:color="auto"/>
              <w:left w:val="nil"/>
              <w:bottom w:val="single" w:sz="4" w:space="0" w:color="auto"/>
              <w:right w:val="single" w:sz="4" w:space="0" w:color="auto"/>
            </w:tcBorders>
            <w:vAlign w:val="center"/>
            <w:hideMark/>
          </w:tcPr>
          <w:p w:rsidR="000E0732" w:rsidRDefault="000E0732" w:rsidP="002841B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кода дохода бюджета</w:t>
            </w:r>
          </w:p>
        </w:tc>
        <w:tc>
          <w:tcPr>
            <w:tcW w:w="1417" w:type="dxa"/>
            <w:tcBorders>
              <w:top w:val="single" w:sz="4" w:space="0" w:color="auto"/>
              <w:left w:val="nil"/>
              <w:bottom w:val="single" w:sz="4" w:space="0" w:color="auto"/>
              <w:right w:val="single" w:sz="4" w:space="0" w:color="auto"/>
            </w:tcBorders>
            <w:vAlign w:val="center"/>
            <w:hideMark/>
          </w:tcPr>
          <w:p w:rsidR="000E0732" w:rsidRDefault="000E0732" w:rsidP="002841B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год</w:t>
            </w:r>
          </w:p>
        </w:tc>
        <w:tc>
          <w:tcPr>
            <w:tcW w:w="1268" w:type="dxa"/>
            <w:tcBorders>
              <w:top w:val="single" w:sz="4" w:space="0" w:color="auto"/>
              <w:left w:val="nil"/>
              <w:bottom w:val="single" w:sz="4" w:space="0" w:color="auto"/>
              <w:right w:val="single" w:sz="4" w:space="0" w:color="auto"/>
            </w:tcBorders>
            <w:vAlign w:val="center"/>
            <w:hideMark/>
          </w:tcPr>
          <w:p w:rsidR="000E0732" w:rsidRDefault="000E0732" w:rsidP="002841B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год</w:t>
            </w:r>
          </w:p>
        </w:tc>
        <w:tc>
          <w:tcPr>
            <w:tcW w:w="876" w:type="dxa"/>
            <w:tcBorders>
              <w:top w:val="single" w:sz="4" w:space="0" w:color="auto"/>
              <w:left w:val="nil"/>
              <w:bottom w:val="single" w:sz="4" w:space="0" w:color="auto"/>
              <w:right w:val="single" w:sz="4" w:space="0" w:color="auto"/>
            </w:tcBorders>
            <w:vAlign w:val="center"/>
            <w:hideMark/>
          </w:tcPr>
          <w:p w:rsidR="000E0732" w:rsidRDefault="000E0732" w:rsidP="002841B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 год</w:t>
            </w:r>
          </w:p>
        </w:tc>
      </w:tr>
      <w:tr w:rsidR="000E0732" w:rsidTr="002841BF">
        <w:trPr>
          <w:gridAfter w:val="1"/>
          <w:wAfter w:w="691" w:type="dxa"/>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000 10000000000000000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НАЛОГОВЫЕ И НЕНАЛОГОВЫЕ ДОХОДЫ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4 495 000,00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4 837 000,00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5 226 000,00</w:t>
            </w:r>
          </w:p>
        </w:tc>
      </w:tr>
      <w:tr w:rsidR="000E0732" w:rsidTr="002841BF">
        <w:trPr>
          <w:gridAfter w:val="1"/>
          <w:wAfter w:w="691" w:type="dxa"/>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ПРИБЫЛЬ, ДОХОДЫ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987 000,00</w:t>
            </w:r>
          </w:p>
        </w:tc>
      </w:tr>
      <w:tr w:rsidR="000E0732" w:rsidTr="002841BF">
        <w:trPr>
          <w:gridAfter w:val="1"/>
          <w:wAfter w:w="691" w:type="dxa"/>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000 10102000010000110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987 000,00</w:t>
            </w:r>
          </w:p>
        </w:tc>
      </w:tr>
      <w:tr w:rsidR="000E0732" w:rsidTr="002841BF">
        <w:trPr>
          <w:gridAfter w:val="1"/>
          <w:wAfter w:w="691" w:type="dxa"/>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000 10102010010000110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w:t>
            </w:r>
            <w:r>
              <w:rPr>
                <w:rFonts w:ascii="Times New Roman" w:eastAsia="Times New Roman" w:hAnsi="Times New Roman" w:cs="Times New Roman"/>
                <w:color w:val="000000"/>
                <w:sz w:val="24"/>
                <w:szCs w:val="24"/>
              </w:rPr>
              <w:lastRenderedPageBreak/>
              <w:t>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937 000,00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969 000,00</w:t>
            </w:r>
          </w:p>
        </w:tc>
      </w:tr>
      <w:tr w:rsidR="000E0732" w:rsidTr="002841BF">
        <w:trPr>
          <w:gridAfter w:val="1"/>
          <w:wAfter w:w="691" w:type="dxa"/>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182 10102010011000110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937 000,00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969 000,00</w:t>
            </w:r>
          </w:p>
        </w:tc>
      </w:tr>
      <w:tr w:rsidR="000E0732" w:rsidTr="002841BF">
        <w:trPr>
          <w:gridAfter w:val="1"/>
          <w:wAfter w:w="691" w:type="dxa"/>
          <w:trHeight w:val="450"/>
        </w:trPr>
        <w:tc>
          <w:tcPr>
            <w:tcW w:w="2616" w:type="dxa"/>
            <w:tcBorders>
              <w:top w:val="nil"/>
              <w:left w:val="single" w:sz="4" w:space="0" w:color="000000"/>
              <w:bottom w:val="single" w:sz="4" w:space="0" w:color="000000"/>
              <w:right w:val="single" w:sz="4" w:space="0" w:color="000000"/>
            </w:tcBorders>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000 10102030010000110</w:t>
            </w:r>
          </w:p>
        </w:tc>
        <w:tc>
          <w:tcPr>
            <w:tcW w:w="8031" w:type="dxa"/>
            <w:tcBorders>
              <w:top w:val="nil"/>
              <w:left w:val="nil"/>
              <w:bottom w:val="single" w:sz="4" w:space="0" w:color="000000"/>
              <w:right w:val="single" w:sz="4" w:space="0" w:color="000000"/>
            </w:tcBorders>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32 000,00</w:t>
            </w:r>
          </w:p>
        </w:tc>
        <w:tc>
          <w:tcPr>
            <w:tcW w:w="1268"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876"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18 000,00</w:t>
            </w:r>
          </w:p>
        </w:tc>
      </w:tr>
      <w:tr w:rsidR="000E0732" w:rsidTr="002841BF">
        <w:trPr>
          <w:gridAfter w:val="1"/>
          <w:wAfter w:w="691" w:type="dxa"/>
          <w:trHeight w:val="450"/>
        </w:trPr>
        <w:tc>
          <w:tcPr>
            <w:tcW w:w="2616" w:type="dxa"/>
            <w:tcBorders>
              <w:top w:val="nil"/>
              <w:left w:val="single" w:sz="4" w:space="0" w:color="000000"/>
              <w:bottom w:val="single" w:sz="4" w:space="0" w:color="000000"/>
              <w:right w:val="single" w:sz="4" w:space="0" w:color="000000"/>
            </w:tcBorders>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18210102030011000000    </w:t>
            </w:r>
          </w:p>
        </w:tc>
        <w:tc>
          <w:tcPr>
            <w:tcW w:w="8031" w:type="dxa"/>
            <w:tcBorders>
              <w:top w:val="nil"/>
              <w:left w:val="nil"/>
              <w:bottom w:val="single" w:sz="4" w:space="0" w:color="000000"/>
              <w:right w:val="single" w:sz="4" w:space="0" w:color="000000"/>
            </w:tcBorders>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32 000,00</w:t>
            </w:r>
          </w:p>
        </w:tc>
        <w:tc>
          <w:tcPr>
            <w:tcW w:w="1268"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876"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18 000,00</w:t>
            </w:r>
          </w:p>
        </w:tc>
      </w:tr>
      <w:tr w:rsidR="000E0732" w:rsidTr="002841BF">
        <w:trPr>
          <w:gridAfter w:val="1"/>
          <w:wAfter w:w="691" w:type="dxa"/>
          <w:trHeight w:val="25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000 10300000000000000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auto"/>
            </w:tcBorders>
            <w:noWrap/>
            <w:vAlign w:val="bottom"/>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1 525 000,00</w:t>
            </w:r>
          </w:p>
        </w:tc>
        <w:tc>
          <w:tcPr>
            <w:tcW w:w="1268" w:type="dxa"/>
            <w:tcBorders>
              <w:top w:val="nil"/>
              <w:left w:val="nil"/>
              <w:bottom w:val="single" w:sz="4" w:space="0" w:color="000000"/>
              <w:right w:val="single" w:sz="4" w:space="0" w:color="auto"/>
            </w:tcBorders>
            <w:noWrap/>
            <w:vAlign w:val="bottom"/>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1 562 000,00</w:t>
            </w:r>
          </w:p>
        </w:tc>
        <w:tc>
          <w:tcPr>
            <w:tcW w:w="876" w:type="dxa"/>
            <w:tcBorders>
              <w:top w:val="nil"/>
              <w:left w:val="nil"/>
              <w:bottom w:val="single" w:sz="4" w:space="0" w:color="000000"/>
              <w:right w:val="single" w:sz="4" w:space="0" w:color="auto"/>
            </w:tcBorders>
            <w:noWrap/>
            <w:vAlign w:val="bottom"/>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1 595 000,00</w:t>
            </w:r>
          </w:p>
        </w:tc>
      </w:tr>
      <w:tr w:rsidR="000E0732" w:rsidTr="002841BF">
        <w:trPr>
          <w:gridAfter w:val="1"/>
          <w:wAfter w:w="691" w:type="dxa"/>
          <w:trHeight w:val="25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000 10302000010000110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E0732" w:rsidTr="002841BF">
        <w:trPr>
          <w:gridAfter w:val="1"/>
          <w:wAfter w:w="691" w:type="dxa"/>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100 10302230010000110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699 000,00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702 000,00</w:t>
            </w:r>
          </w:p>
        </w:tc>
      </w:tr>
      <w:tr w:rsidR="000E0732" w:rsidTr="002841BF">
        <w:trPr>
          <w:gridAfter w:val="1"/>
          <w:wAfter w:w="691" w:type="dxa"/>
          <w:trHeight w:val="1125"/>
        </w:trPr>
        <w:tc>
          <w:tcPr>
            <w:tcW w:w="2616" w:type="dxa"/>
            <w:tcBorders>
              <w:top w:val="nil"/>
              <w:left w:val="single" w:sz="4" w:space="0" w:color="000000"/>
              <w:bottom w:val="single" w:sz="4" w:space="0" w:color="000000"/>
              <w:right w:val="single" w:sz="4" w:space="0" w:color="000000"/>
            </w:tcBorders>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100 10302231010000110</w:t>
            </w:r>
          </w:p>
        </w:tc>
        <w:tc>
          <w:tcPr>
            <w:tcW w:w="8031" w:type="dxa"/>
            <w:tcBorders>
              <w:top w:val="nil"/>
              <w:left w:val="nil"/>
              <w:bottom w:val="single" w:sz="4" w:space="0" w:color="000000"/>
              <w:right w:val="single" w:sz="4" w:space="0" w:color="000000"/>
            </w:tcBorders>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Pr>
                <w:rFonts w:ascii="Times New Roman" w:eastAsia="Times New Roman" w:hAnsi="Times New Roman" w:cs="Times New Roman"/>
                <w:color w:val="000000"/>
                <w:sz w:val="24"/>
                <w:szCs w:val="24"/>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689 000,00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699 000,00</w:t>
            </w:r>
          </w:p>
        </w:tc>
        <w:tc>
          <w:tcPr>
            <w:tcW w:w="876" w:type="dxa"/>
            <w:tcBorders>
              <w:top w:val="nil"/>
              <w:left w:val="nil"/>
              <w:bottom w:val="single" w:sz="4" w:space="0" w:color="000000"/>
              <w:right w:val="single" w:sz="8"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702 000,00</w:t>
            </w:r>
          </w:p>
        </w:tc>
      </w:tr>
      <w:tr w:rsidR="000E0732" w:rsidTr="002841BF">
        <w:trPr>
          <w:gridAfter w:val="1"/>
          <w:wAfter w:w="691" w:type="dxa"/>
          <w:trHeight w:val="90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100 10302240010000110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sz w:val="24"/>
                <w:szCs w:val="24"/>
              </w:rPr>
              <w:t>инжекторных</w:t>
            </w:r>
            <w:proofErr w:type="spellEnd"/>
            <w:r>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0E0732" w:rsidTr="002841BF">
        <w:trPr>
          <w:gridAfter w:val="1"/>
          <w:wAfter w:w="691" w:type="dxa"/>
          <w:trHeight w:val="1125"/>
        </w:trPr>
        <w:tc>
          <w:tcPr>
            <w:tcW w:w="2616" w:type="dxa"/>
            <w:tcBorders>
              <w:top w:val="nil"/>
              <w:left w:val="single" w:sz="4" w:space="0" w:color="000000"/>
              <w:bottom w:val="single" w:sz="4" w:space="0" w:color="000000"/>
              <w:right w:val="single" w:sz="4" w:space="0" w:color="000000"/>
            </w:tcBorders>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100 10302241010000110</w:t>
            </w:r>
          </w:p>
        </w:tc>
        <w:tc>
          <w:tcPr>
            <w:tcW w:w="8031" w:type="dxa"/>
            <w:tcBorders>
              <w:top w:val="nil"/>
              <w:left w:val="nil"/>
              <w:bottom w:val="single" w:sz="4" w:space="0" w:color="000000"/>
              <w:right w:val="single" w:sz="4" w:space="0" w:color="000000"/>
            </w:tcBorders>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sz w:val="24"/>
                <w:szCs w:val="24"/>
              </w:rPr>
              <w:t>инжекторных</w:t>
            </w:r>
            <w:proofErr w:type="spellEnd"/>
            <w:r>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268"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876" w:type="dxa"/>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0E0732" w:rsidTr="002841BF">
        <w:trPr>
          <w:gridAfter w:val="1"/>
          <w:wAfter w:w="691" w:type="dxa"/>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100 10302250010000110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979 000,00</w:t>
            </w:r>
          </w:p>
        </w:tc>
      </w:tr>
      <w:tr w:rsidR="000E0732" w:rsidTr="002841BF">
        <w:trPr>
          <w:gridAfter w:val="1"/>
          <w:wAfter w:w="691" w:type="dxa"/>
          <w:trHeight w:val="1125"/>
        </w:trPr>
        <w:tc>
          <w:tcPr>
            <w:tcW w:w="2616" w:type="dxa"/>
            <w:tcBorders>
              <w:top w:val="nil"/>
              <w:left w:val="single" w:sz="4" w:space="0" w:color="000000"/>
              <w:bottom w:val="single" w:sz="4" w:space="0" w:color="000000"/>
              <w:right w:val="single" w:sz="4" w:space="0" w:color="000000"/>
            </w:tcBorders>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100 10302251010000110</w:t>
            </w:r>
          </w:p>
        </w:tc>
        <w:tc>
          <w:tcPr>
            <w:tcW w:w="8031" w:type="dxa"/>
            <w:tcBorders>
              <w:top w:val="nil"/>
              <w:left w:val="nil"/>
              <w:bottom w:val="single" w:sz="4" w:space="0" w:color="000000"/>
              <w:right w:val="single" w:sz="4" w:space="0" w:color="000000"/>
            </w:tcBorders>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946 000,00</w:t>
            </w:r>
          </w:p>
        </w:tc>
        <w:tc>
          <w:tcPr>
            <w:tcW w:w="876" w:type="dxa"/>
            <w:tcBorders>
              <w:top w:val="nil"/>
              <w:left w:val="nil"/>
              <w:bottom w:val="single" w:sz="4" w:space="0" w:color="000000"/>
              <w:right w:val="single" w:sz="8"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979 000,00</w:t>
            </w:r>
          </w:p>
        </w:tc>
      </w:tr>
      <w:tr w:rsidR="000E0732" w:rsidTr="002841BF">
        <w:trPr>
          <w:gridAfter w:val="1"/>
          <w:wAfter w:w="691" w:type="dxa"/>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100 10302260010000110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-87 000,00</w:t>
            </w:r>
          </w:p>
        </w:tc>
        <w:tc>
          <w:tcPr>
            <w:tcW w:w="876"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-90 000,00</w:t>
            </w:r>
          </w:p>
        </w:tc>
      </w:tr>
      <w:tr w:rsidR="000E0732" w:rsidTr="002841BF">
        <w:trPr>
          <w:trHeight w:val="1125"/>
        </w:trPr>
        <w:tc>
          <w:tcPr>
            <w:tcW w:w="2616" w:type="dxa"/>
            <w:tcBorders>
              <w:top w:val="nil"/>
              <w:left w:val="single" w:sz="4" w:space="0" w:color="000000"/>
              <w:bottom w:val="single" w:sz="4" w:space="0" w:color="000000"/>
              <w:right w:val="single" w:sz="4" w:space="0" w:color="000000"/>
            </w:tcBorders>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100 10302261010000110</w:t>
            </w:r>
          </w:p>
        </w:tc>
        <w:tc>
          <w:tcPr>
            <w:tcW w:w="8031" w:type="dxa"/>
            <w:tcBorders>
              <w:top w:val="nil"/>
              <w:left w:val="nil"/>
              <w:bottom w:val="single" w:sz="4" w:space="0" w:color="000000"/>
              <w:right w:val="single" w:sz="4" w:space="0" w:color="000000"/>
            </w:tcBorders>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-87 000,00</w:t>
            </w:r>
          </w:p>
        </w:tc>
        <w:tc>
          <w:tcPr>
            <w:tcW w:w="1567" w:type="dxa"/>
            <w:gridSpan w:val="2"/>
            <w:tcBorders>
              <w:top w:val="nil"/>
              <w:left w:val="nil"/>
              <w:bottom w:val="single" w:sz="4" w:space="0" w:color="000000"/>
              <w:right w:val="single" w:sz="8"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-90 000,00</w:t>
            </w:r>
          </w:p>
        </w:tc>
      </w:tr>
      <w:tr w:rsidR="000E0732" w:rsidTr="002841BF">
        <w:trPr>
          <w:trHeight w:val="25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СОВОКУПНЫЙ ДОХОД</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000 10503000010000110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000 10503010010000110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182 10503010011000110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ИМУЩЕСТВО</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1 958 000,00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2 243 000,00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2 574 000,00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000 10601000000000110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000 10601030100000110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r>
      <w:tr w:rsidR="000E0732" w:rsidTr="002841BF">
        <w:trPr>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182 10601030101000110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000 10606000000000110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1 934 000,00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2 219 000,00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2 550 000,00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000 10606030000000110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000 10606033101000110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r>
      <w:tr w:rsidR="000E0732" w:rsidTr="002841BF">
        <w:trPr>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182 10606033101000110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000 10606040000000110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1 735 000,00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2 351 000,00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000 10606043100000110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1 735 000,00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2 351 000,00</w:t>
            </w:r>
          </w:p>
        </w:tc>
      </w:tr>
      <w:tr w:rsidR="000E0732" w:rsidTr="002841BF">
        <w:trPr>
          <w:trHeight w:val="67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182 10606043100000110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1 735 000,00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2 351 000,00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000 11105000000000120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000 11105020000000120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r>
      <w:tr w:rsidR="000E0732" w:rsidTr="002841BF">
        <w:trPr>
          <w:trHeight w:val="46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12211105025100000120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000 11105030000000120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0E0732" w:rsidTr="002841BF">
        <w:trPr>
          <w:trHeight w:val="46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12211105035100000120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000 20000000000000000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БЕЗВОЗМЕЗДНЫЕ ПОСТУПЛЕНИЯ</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4 563 850,00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3 936 000,00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4 292 900,00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000 20200000000000000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4 563 850,00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3 936 000,00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4 292 900,00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000 20210000000000150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3 963 000,00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3 827 000,00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3 828 000,00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000 20215001000000150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3 942 000,00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3 804 000,00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3 805 000,00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122 20215001100000150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3 942 000,00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3 804 000,00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3 805 000,00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000 20216001000000150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122 20216001100000150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21 000,00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23 000,00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000 20220000000000150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Субсидии </w:t>
            </w:r>
            <w:proofErr w:type="gramStart"/>
            <w:r>
              <w:rPr>
                <w:rFonts w:ascii="Times New Roman" w:eastAsia="Times New Roman" w:hAnsi="Times New Roman" w:cs="Times New Roman"/>
                <w:color w:val="000000"/>
                <w:sz w:val="24"/>
                <w:szCs w:val="24"/>
              </w:rPr>
              <w:t>бюджетам  бюджетной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ситемы</w:t>
            </w:r>
            <w:proofErr w:type="spellEnd"/>
            <w:r>
              <w:rPr>
                <w:rFonts w:ascii="Times New Roman" w:eastAsia="Times New Roman" w:hAnsi="Times New Roman" w:cs="Times New Roman"/>
                <w:color w:val="000000"/>
                <w:sz w:val="24"/>
                <w:szCs w:val="24"/>
              </w:rPr>
              <w:t xml:space="preserve">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000 20229999000000150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субсидии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319"/>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122 20299991000000150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субсидии бюджетам сельских поселений</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315"/>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000 20230000000000150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000 20235118000000150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67" w:type="dxa"/>
            <w:gridSpan w:val="2"/>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450"/>
        </w:trPr>
        <w:tc>
          <w:tcPr>
            <w:tcW w:w="2616" w:type="dxa"/>
            <w:tcBorders>
              <w:top w:val="nil"/>
              <w:left w:val="single" w:sz="4" w:space="0" w:color="000000"/>
              <w:bottom w:val="single" w:sz="4" w:space="0" w:color="000000"/>
              <w:right w:val="single" w:sz="4" w:space="0" w:color="000000"/>
            </w:tcBorders>
            <w:shd w:val="clear" w:color="auto" w:fill="FFFFFF"/>
            <w:vAlign w:val="bottom"/>
            <w:hideMark/>
          </w:tcPr>
          <w:p w:rsidR="000E0732" w:rsidRDefault="000E0732" w:rsidP="002841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122 20235118100000150</w:t>
            </w:r>
          </w:p>
        </w:tc>
        <w:tc>
          <w:tcPr>
            <w:tcW w:w="8031" w:type="dxa"/>
            <w:tcBorders>
              <w:top w:val="nil"/>
              <w:left w:val="nil"/>
              <w:bottom w:val="single" w:sz="4" w:space="0" w:color="000000"/>
              <w:right w:val="single" w:sz="4" w:space="0" w:color="000000"/>
            </w:tcBorders>
            <w:shd w:val="clear" w:color="auto" w:fill="FFFFFF"/>
            <w:hideMark/>
          </w:tcPr>
          <w:p w:rsidR="000E0732" w:rsidRDefault="000E0732" w:rsidP="002841B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67" w:type="dxa"/>
            <w:gridSpan w:val="2"/>
            <w:tcBorders>
              <w:top w:val="nil"/>
              <w:left w:val="nil"/>
              <w:bottom w:val="single" w:sz="4" w:space="0" w:color="000000"/>
              <w:right w:val="single" w:sz="4" w:space="0" w:color="000000"/>
            </w:tcBorders>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315"/>
        </w:trPr>
        <w:tc>
          <w:tcPr>
            <w:tcW w:w="2616" w:type="dxa"/>
            <w:tcBorders>
              <w:top w:val="nil"/>
              <w:left w:val="single" w:sz="4" w:space="0" w:color="auto"/>
              <w:bottom w:val="single" w:sz="4" w:space="0" w:color="auto"/>
              <w:right w:val="single" w:sz="4" w:space="0" w:color="auto"/>
            </w:tcBorders>
            <w:noWrap/>
            <w:vAlign w:val="bottom"/>
            <w:hideMark/>
          </w:tcPr>
          <w:p w:rsidR="000E0732" w:rsidRDefault="000E0732" w:rsidP="002841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000 20249999000000150</w:t>
            </w:r>
          </w:p>
        </w:tc>
        <w:tc>
          <w:tcPr>
            <w:tcW w:w="8031" w:type="dxa"/>
            <w:tcBorders>
              <w:top w:val="nil"/>
              <w:left w:val="nil"/>
              <w:bottom w:val="single" w:sz="4" w:space="0" w:color="auto"/>
              <w:right w:val="single" w:sz="4" w:space="0" w:color="auto"/>
            </w:tcBorders>
            <w:hideMark/>
          </w:tcPr>
          <w:p w:rsidR="000E0732" w:rsidRDefault="000E0732" w:rsidP="002841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noWrap/>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495 450,00</w:t>
            </w:r>
          </w:p>
        </w:tc>
        <w:tc>
          <w:tcPr>
            <w:tcW w:w="1268" w:type="dxa"/>
            <w:tcBorders>
              <w:top w:val="nil"/>
              <w:left w:val="nil"/>
              <w:bottom w:val="single" w:sz="4" w:space="0" w:color="auto"/>
              <w:right w:val="single" w:sz="4" w:space="0" w:color="auto"/>
            </w:tcBorders>
            <w:noWrap/>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567" w:type="dxa"/>
            <w:gridSpan w:val="2"/>
            <w:tcBorders>
              <w:top w:val="nil"/>
              <w:left w:val="nil"/>
              <w:bottom w:val="single" w:sz="4" w:space="0" w:color="auto"/>
              <w:right w:val="single" w:sz="4" w:space="0" w:color="auto"/>
            </w:tcBorders>
            <w:noWrap/>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E0732" w:rsidTr="002841BF">
        <w:trPr>
          <w:trHeight w:val="315"/>
        </w:trPr>
        <w:tc>
          <w:tcPr>
            <w:tcW w:w="2616" w:type="dxa"/>
            <w:tcBorders>
              <w:top w:val="nil"/>
              <w:left w:val="single" w:sz="4" w:space="0" w:color="auto"/>
              <w:bottom w:val="single" w:sz="4" w:space="0" w:color="auto"/>
              <w:right w:val="single" w:sz="4" w:space="0" w:color="auto"/>
            </w:tcBorders>
            <w:noWrap/>
            <w:vAlign w:val="bottom"/>
            <w:hideMark/>
          </w:tcPr>
          <w:p w:rsidR="000E0732" w:rsidRDefault="000E0732" w:rsidP="002841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122 20249999100000150</w:t>
            </w:r>
          </w:p>
        </w:tc>
        <w:tc>
          <w:tcPr>
            <w:tcW w:w="8031" w:type="dxa"/>
            <w:tcBorders>
              <w:top w:val="nil"/>
              <w:left w:val="nil"/>
              <w:bottom w:val="single" w:sz="4" w:space="0" w:color="auto"/>
              <w:right w:val="single" w:sz="4" w:space="0" w:color="auto"/>
            </w:tcBorders>
            <w:hideMark/>
          </w:tcPr>
          <w:p w:rsidR="000E0732" w:rsidRDefault="000E0732" w:rsidP="002841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noWrap/>
            <w:hideMark/>
          </w:tcPr>
          <w:p w:rsidR="000E0732" w:rsidRDefault="000E0732" w:rsidP="002841B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495 450,00</w:t>
            </w:r>
          </w:p>
        </w:tc>
        <w:tc>
          <w:tcPr>
            <w:tcW w:w="1268" w:type="dxa"/>
            <w:tcBorders>
              <w:top w:val="nil"/>
              <w:left w:val="nil"/>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7" w:type="dxa"/>
            <w:gridSpan w:val="2"/>
            <w:tcBorders>
              <w:top w:val="nil"/>
              <w:left w:val="nil"/>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E0732" w:rsidTr="002841BF">
        <w:trPr>
          <w:trHeight w:val="15"/>
        </w:trPr>
        <w:tc>
          <w:tcPr>
            <w:tcW w:w="2616" w:type="dxa"/>
            <w:tcBorders>
              <w:top w:val="nil"/>
              <w:left w:val="single" w:sz="4" w:space="0" w:color="auto"/>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031" w:type="dxa"/>
            <w:tcBorders>
              <w:top w:val="nil"/>
              <w:left w:val="nil"/>
              <w:bottom w:val="single" w:sz="4" w:space="0" w:color="auto"/>
              <w:right w:val="single" w:sz="4" w:space="0" w:color="auto"/>
            </w:tcBorders>
            <w:hideMark/>
          </w:tcPr>
          <w:p w:rsidR="000E0732" w:rsidRDefault="000E0732" w:rsidP="002841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68" w:type="dxa"/>
            <w:tcBorders>
              <w:top w:val="nil"/>
              <w:left w:val="nil"/>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7" w:type="dxa"/>
            <w:gridSpan w:val="2"/>
            <w:tcBorders>
              <w:top w:val="nil"/>
              <w:left w:val="nil"/>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E0732" w:rsidTr="002841BF">
        <w:trPr>
          <w:trHeight w:val="315"/>
        </w:trPr>
        <w:tc>
          <w:tcPr>
            <w:tcW w:w="2616" w:type="dxa"/>
            <w:tcBorders>
              <w:top w:val="nil"/>
              <w:left w:val="single" w:sz="4" w:space="0" w:color="auto"/>
              <w:bottom w:val="single" w:sz="4" w:space="0" w:color="auto"/>
              <w:right w:val="single" w:sz="4" w:space="0" w:color="auto"/>
            </w:tcBorders>
            <w:noWrap/>
            <w:hideMark/>
          </w:tcPr>
          <w:p w:rsidR="000E0732" w:rsidRDefault="000E0732" w:rsidP="002841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 ДОХОДОВ</w:t>
            </w:r>
          </w:p>
        </w:tc>
        <w:tc>
          <w:tcPr>
            <w:tcW w:w="8031" w:type="dxa"/>
            <w:tcBorders>
              <w:top w:val="nil"/>
              <w:left w:val="nil"/>
              <w:bottom w:val="single" w:sz="4" w:space="0" w:color="auto"/>
              <w:right w:val="single" w:sz="4" w:space="0" w:color="auto"/>
            </w:tcBorders>
            <w:hideMark/>
          </w:tcPr>
          <w:p w:rsidR="000E0732" w:rsidRDefault="000E0732" w:rsidP="002841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417"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9 058 850,00</w:t>
            </w:r>
          </w:p>
        </w:tc>
        <w:tc>
          <w:tcPr>
            <w:tcW w:w="1268"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8 773 000,00</w:t>
            </w:r>
          </w:p>
        </w:tc>
        <w:tc>
          <w:tcPr>
            <w:tcW w:w="1567" w:type="dxa"/>
            <w:gridSpan w:val="2"/>
            <w:tcBorders>
              <w:top w:val="nil"/>
              <w:left w:val="nil"/>
              <w:bottom w:val="single" w:sz="4" w:space="0" w:color="000000"/>
              <w:right w:val="single" w:sz="4" w:space="0" w:color="000000"/>
            </w:tcBorders>
            <w:shd w:val="clear" w:color="auto" w:fill="FFFFFF"/>
            <w:vAlign w:val="bottom"/>
            <w:hideMark/>
          </w:tcPr>
          <w:p w:rsidR="000E0732" w:rsidRDefault="000E0732" w:rsidP="002841BF">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9 518 900,00</w:t>
            </w:r>
          </w:p>
        </w:tc>
      </w:tr>
    </w:tbl>
    <w:p w:rsidR="000E0732" w:rsidRDefault="000E0732" w:rsidP="000E0732">
      <w:pPr>
        <w:spacing w:after="0" w:line="240" w:lineRule="auto"/>
        <w:jc w:val="center"/>
        <w:rPr>
          <w:rFonts w:ascii="Times New Roman" w:eastAsia="Times New Roman" w:hAnsi="Times New Roman" w:cs="Times New Roman"/>
          <w:b/>
          <w:color w:val="000000"/>
          <w:sz w:val="28"/>
          <w:szCs w:val="28"/>
        </w:rPr>
      </w:pPr>
    </w:p>
    <w:tbl>
      <w:tblPr>
        <w:tblpPr w:leftFromText="180" w:rightFromText="180" w:bottomFromText="200" w:horzAnchor="margin" w:tblpXSpec="center" w:tblpY="225"/>
        <w:tblW w:w="16020" w:type="dxa"/>
        <w:tblLayout w:type="fixed"/>
        <w:tblLook w:val="04A0" w:firstRow="1" w:lastRow="0" w:firstColumn="1" w:lastColumn="0" w:noHBand="0" w:noVBand="1"/>
      </w:tblPr>
      <w:tblGrid>
        <w:gridCol w:w="16020"/>
      </w:tblGrid>
      <w:tr w:rsidR="000E0732" w:rsidTr="002841BF">
        <w:trPr>
          <w:trHeight w:val="1365"/>
        </w:trPr>
        <w:tc>
          <w:tcPr>
            <w:tcW w:w="16018" w:type="dxa"/>
            <w:hideMark/>
          </w:tcPr>
          <w:p w:rsidR="000E0732" w:rsidRDefault="000E0732" w:rsidP="002841B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Распределение ассигнований из бюджета администрации Васильевского сельсовета </w:t>
            </w:r>
          </w:p>
          <w:p w:rsidR="000E0732" w:rsidRDefault="000E0732" w:rsidP="002841BF">
            <w:pPr>
              <w:spacing w:after="0" w:line="240" w:lineRule="auto"/>
              <w:jc w:val="center"/>
              <w:rPr>
                <w:rFonts w:ascii="Arial" w:eastAsia="Times New Roman" w:hAnsi="Arial" w:cs="Arial"/>
                <w:b/>
                <w:bCs/>
                <w:sz w:val="16"/>
                <w:szCs w:val="16"/>
              </w:rPr>
            </w:pPr>
            <w:r>
              <w:rPr>
                <w:rFonts w:ascii="Times New Roman" w:eastAsia="Times New Roman" w:hAnsi="Times New Roman" w:cs="Times New Roman"/>
                <w:b/>
                <w:bCs/>
                <w:sz w:val="24"/>
                <w:szCs w:val="24"/>
              </w:rPr>
              <w:t xml:space="preserve">на 2022 год и на плановый период 2023-2024 </w:t>
            </w:r>
            <w:proofErr w:type="gramStart"/>
            <w:r>
              <w:rPr>
                <w:rFonts w:ascii="Times New Roman" w:eastAsia="Times New Roman" w:hAnsi="Times New Roman" w:cs="Times New Roman"/>
                <w:b/>
                <w:bCs/>
                <w:sz w:val="24"/>
                <w:szCs w:val="24"/>
              </w:rPr>
              <w:t>годов  по</w:t>
            </w:r>
            <w:proofErr w:type="gramEnd"/>
            <w:r>
              <w:rPr>
                <w:rFonts w:ascii="Times New Roman" w:eastAsia="Times New Roman" w:hAnsi="Times New Roman" w:cs="Times New Roman"/>
                <w:b/>
                <w:bCs/>
                <w:sz w:val="24"/>
                <w:szCs w:val="24"/>
              </w:rPr>
              <w:t xml:space="preserve"> разделам и подразделам, целевым статьям и видам расходов  классификации расходов бюджета</w:t>
            </w:r>
          </w:p>
          <w:tbl>
            <w:tblPr>
              <w:tblW w:w="15765" w:type="dxa"/>
              <w:tblInd w:w="137" w:type="dxa"/>
              <w:tblLayout w:type="fixed"/>
              <w:tblLook w:val="04A0" w:firstRow="1" w:lastRow="0" w:firstColumn="1" w:lastColumn="0" w:noHBand="0" w:noVBand="1"/>
            </w:tblPr>
            <w:tblGrid>
              <w:gridCol w:w="6901"/>
              <w:gridCol w:w="519"/>
              <w:gridCol w:w="691"/>
              <w:gridCol w:w="1701"/>
              <w:gridCol w:w="850"/>
              <w:gridCol w:w="1701"/>
              <w:gridCol w:w="1559"/>
              <w:gridCol w:w="1843"/>
            </w:tblGrid>
            <w:tr w:rsidR="000E0732" w:rsidTr="002841BF">
              <w:trPr>
                <w:trHeight w:val="315"/>
              </w:trPr>
              <w:tc>
                <w:tcPr>
                  <w:tcW w:w="6903" w:type="dxa"/>
                  <w:tcBorders>
                    <w:top w:val="single" w:sz="4" w:space="0" w:color="000000"/>
                    <w:left w:val="single" w:sz="4" w:space="0" w:color="000000"/>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520"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691"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701"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КЦСР</w:t>
                  </w:r>
                </w:p>
              </w:tc>
              <w:tc>
                <w:tcPr>
                  <w:tcW w:w="850"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КВР</w:t>
                  </w:r>
                </w:p>
              </w:tc>
              <w:tc>
                <w:tcPr>
                  <w:tcW w:w="1701"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559"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c>
                <w:tcPr>
                  <w:tcW w:w="1843" w:type="dxa"/>
                  <w:tcBorders>
                    <w:top w:val="single" w:sz="4" w:space="0" w:color="000000"/>
                    <w:left w:val="nil"/>
                    <w:bottom w:val="single" w:sz="4"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w:t>
                  </w:r>
                </w:p>
              </w:tc>
            </w:tr>
            <w:tr w:rsidR="000E0732" w:rsidTr="002841BF">
              <w:trPr>
                <w:trHeight w:val="3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0"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91"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8"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0" w:type="dxa"/>
                  <w:tcBorders>
                    <w:top w:val="nil"/>
                    <w:left w:val="nil"/>
                    <w:bottom w:val="single" w:sz="8"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nil"/>
                    <w:left w:val="nil"/>
                    <w:bottom w:val="single" w:sz="8"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nil"/>
                    <w:left w:val="nil"/>
                    <w:bottom w:val="single" w:sz="8"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Borders>
                    <w:top w:val="nil"/>
                    <w:left w:val="nil"/>
                    <w:bottom w:val="single" w:sz="8" w:space="0" w:color="000000"/>
                    <w:right w:val="single" w:sz="4" w:space="0" w:color="000000"/>
                  </w:tcBorders>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520"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691"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3 496 230,00</w:t>
                  </w:r>
                </w:p>
              </w:tc>
              <w:tc>
                <w:tcPr>
                  <w:tcW w:w="1559"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3 537 787,00</w:t>
                  </w:r>
                </w:p>
              </w:tc>
              <w:tc>
                <w:tcPr>
                  <w:tcW w:w="1843"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3 573 809,22</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E0732" w:rsidTr="002841BF">
              <w:trPr>
                <w:trHeight w:val="150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700 800,00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2 562 030,00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2 562 030,00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E0732" w:rsidTr="002841BF">
              <w:trPr>
                <w:trHeight w:val="150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2 562 030,00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2 562 030,00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1 549 700,00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06</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33 400,00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E0732" w:rsidTr="002841BF">
              <w:trPr>
                <w:trHeight w:val="150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Мобилизационная и вневойсковая подготовка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87 800,00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пожарной безопасности</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150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1 947 100,00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Дорожное хозяйство (дорожные фонды)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1 595 000,00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Pr>
                      <w:rFonts w:ascii="Times New Roman" w:eastAsia="Times New Roman" w:hAnsi="Times New Roman" w:cs="Times New Roman"/>
                      <w:color w:val="000000"/>
                      <w:sz w:val="24"/>
                      <w:szCs w:val="24"/>
                    </w:rPr>
                    <w:t>искуственных</w:t>
                  </w:r>
                  <w:proofErr w:type="spellEnd"/>
                  <w:r>
                    <w:rPr>
                      <w:rFonts w:ascii="Times New Roman" w:eastAsia="Times New Roman" w:hAnsi="Times New Roman" w:cs="Times New Roman"/>
                      <w:color w:val="000000"/>
                      <w:sz w:val="24"/>
                      <w:szCs w:val="24"/>
                    </w:rPr>
                    <w:t xml:space="preserve"> сооружений на них</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1 275 000,00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1 312 000,00</w:t>
                  </w:r>
                </w:p>
              </w:tc>
              <w:tc>
                <w:tcPr>
                  <w:tcW w:w="1843" w:type="dxa"/>
                  <w:tcBorders>
                    <w:top w:val="nil"/>
                    <w:left w:val="nil"/>
                    <w:bottom w:val="single" w:sz="4" w:space="0" w:color="000000"/>
                    <w:right w:val="single" w:sz="8"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1 345 000,00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352 100,00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Подпрограмма «Развитие системы </w:t>
                  </w:r>
                  <w:proofErr w:type="spellStart"/>
                  <w:r>
                    <w:rPr>
                      <w:rFonts w:ascii="Times New Roman" w:eastAsia="Times New Roman" w:hAnsi="Times New Roman" w:cs="Times New Roman"/>
                      <w:color w:val="000000"/>
                      <w:sz w:val="24"/>
                      <w:szCs w:val="24"/>
                    </w:rPr>
                    <w:t>градорегулирования</w:t>
                  </w:r>
                  <w:proofErr w:type="spellEnd"/>
                  <w:r>
                    <w:rPr>
                      <w:rFonts w:ascii="Times New Roman" w:eastAsia="Times New Roman" w:hAnsi="Times New Roman" w:cs="Times New Roman"/>
                      <w:color w:val="000000"/>
                      <w:sz w:val="24"/>
                      <w:szCs w:val="24"/>
                    </w:rPr>
                    <w:t xml:space="preserve"> в Оренбургской области»</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189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5330181510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5330181510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5330181510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5330181510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8"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352 100,00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Жилищное хозяйство</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E0732" w:rsidTr="002841BF">
              <w:trPr>
                <w:trHeight w:val="85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Благоустройство</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E0732" w:rsidTr="002841BF">
              <w:trPr>
                <w:trHeight w:val="12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3 569 220,00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3 522 190,78</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Культура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3 522 190,78</w:t>
                  </w:r>
                </w:p>
              </w:tc>
            </w:tr>
            <w:tr w:rsidR="000E0732" w:rsidTr="002841BF">
              <w:trPr>
                <w:trHeight w:val="78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3 522 190,78</w:t>
                  </w:r>
                </w:p>
              </w:tc>
            </w:tr>
            <w:tr w:rsidR="000E0732" w:rsidTr="002841BF">
              <w:trPr>
                <w:trHeight w:val="96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r>
            <w:tr w:rsidR="000E0732" w:rsidTr="002841BF">
              <w:trPr>
                <w:trHeight w:val="9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927 443,00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1 248 420,78</w:t>
                  </w:r>
                </w:p>
              </w:tc>
            </w:tr>
            <w:tr w:rsidR="000E0732" w:rsidTr="002841BF">
              <w:trPr>
                <w:trHeight w:val="112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927 443,00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1 248 420,78</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927 443,00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1 248 420,78</w:t>
                  </w:r>
                </w:p>
              </w:tc>
            </w:tr>
            <w:tr w:rsidR="000E0732" w:rsidTr="002841BF">
              <w:trPr>
                <w:trHeight w:val="114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427 443,00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748 420,78</w:t>
                  </w:r>
                </w:p>
              </w:tc>
            </w:tr>
            <w:tr w:rsidR="000E0732" w:rsidTr="002841BF">
              <w:trPr>
                <w:trHeight w:val="114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Повышение заработной платы работников муниципальных учреждений культуры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75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127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4"/>
                      <w:szCs w:val="24"/>
                    </w:rPr>
                    <w:t>Саракташского</w:t>
                  </w:r>
                  <w:proofErr w:type="spellEnd"/>
                  <w:r>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94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630"/>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315"/>
              </w:trPr>
              <w:tc>
                <w:tcPr>
                  <w:tcW w:w="6903" w:type="dxa"/>
                  <w:tcBorders>
                    <w:top w:val="nil"/>
                    <w:left w:val="single" w:sz="4" w:space="0" w:color="000000"/>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0"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701"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315"/>
              </w:trPr>
              <w:tc>
                <w:tcPr>
                  <w:tcW w:w="6903" w:type="dxa"/>
                  <w:tcBorders>
                    <w:top w:val="nil"/>
                    <w:left w:val="single" w:sz="4" w:space="0" w:color="000000"/>
                    <w:bottom w:val="nil"/>
                    <w:right w:val="single" w:sz="4" w:space="0" w:color="000000"/>
                  </w:tcBorders>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520"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91"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01"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0"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701"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3" w:type="dxa"/>
                  <w:tcBorders>
                    <w:top w:val="nil"/>
                    <w:left w:val="nil"/>
                    <w:bottom w:val="nil"/>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E0732" w:rsidTr="002841BF">
              <w:trPr>
                <w:trHeight w:val="315"/>
              </w:trPr>
              <w:tc>
                <w:tcPr>
                  <w:tcW w:w="6903" w:type="dxa"/>
                  <w:tcBorders>
                    <w:top w:val="single" w:sz="4" w:space="0" w:color="auto"/>
                    <w:left w:val="single" w:sz="4" w:space="0" w:color="auto"/>
                    <w:bottom w:val="single" w:sz="4" w:space="0" w:color="auto"/>
                    <w:right w:val="single" w:sz="4" w:space="0" w:color="auto"/>
                  </w:tcBorders>
                  <w:noWrap/>
                  <w:vAlign w:val="bottom"/>
                  <w:hideMark/>
                </w:tcPr>
                <w:p w:rsidR="000E0732" w:rsidRDefault="000E0732" w:rsidP="002841BF">
                  <w:pPr>
                    <w:framePr w:hSpace="180" w:wrap="around" w:hAnchor="margin" w:xAlign="center" w:y="22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520" w:type="dxa"/>
                  <w:tcBorders>
                    <w:top w:val="single" w:sz="4" w:space="0" w:color="auto"/>
                    <w:left w:val="nil"/>
                    <w:bottom w:val="single" w:sz="4" w:space="0" w:color="auto"/>
                    <w:right w:val="single" w:sz="4" w:space="0" w:color="auto"/>
                  </w:tcBorders>
                  <w:noWrap/>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1" w:type="dxa"/>
                  <w:tcBorders>
                    <w:top w:val="single" w:sz="4" w:space="0" w:color="auto"/>
                    <w:left w:val="nil"/>
                    <w:bottom w:val="single" w:sz="4" w:space="0" w:color="auto"/>
                    <w:right w:val="single" w:sz="4" w:space="0" w:color="auto"/>
                  </w:tcBorders>
                  <w:noWrap/>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noWrap/>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noWrap/>
                  <w:vAlign w:val="center"/>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9 058 850,00</w:t>
                  </w:r>
                </w:p>
              </w:tc>
              <w:tc>
                <w:tcPr>
                  <w:tcW w:w="1559"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8 773 000,00</w:t>
                  </w:r>
                </w:p>
              </w:tc>
              <w:tc>
                <w:tcPr>
                  <w:tcW w:w="1843" w:type="dxa"/>
                  <w:tcBorders>
                    <w:top w:val="single" w:sz="4" w:space="0" w:color="000000"/>
                    <w:left w:val="nil"/>
                    <w:bottom w:val="single" w:sz="4" w:space="0" w:color="000000"/>
                    <w:right w:val="single" w:sz="4" w:space="0" w:color="000000"/>
                  </w:tcBorders>
                  <w:vAlign w:val="bottom"/>
                  <w:hideMark/>
                </w:tcPr>
                <w:p w:rsidR="000E0732" w:rsidRDefault="000E0732" w:rsidP="002841BF">
                  <w:pPr>
                    <w:framePr w:hSpace="180" w:wrap="around" w:hAnchor="margin" w:xAlign="center" w:y="22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9 518 900,00</w:t>
                  </w:r>
                </w:p>
              </w:tc>
            </w:tr>
          </w:tbl>
          <w:p w:rsidR="000E0732" w:rsidRDefault="000E0732" w:rsidP="002841BF">
            <w:pPr>
              <w:spacing w:after="0"/>
            </w:pPr>
          </w:p>
        </w:tc>
      </w:tr>
    </w:tbl>
    <w:p w:rsidR="000E0732" w:rsidRDefault="000E0732" w:rsidP="000E0732">
      <w:pPr>
        <w:spacing w:after="0" w:line="240" w:lineRule="auto"/>
        <w:jc w:val="center"/>
        <w:rPr>
          <w:rFonts w:ascii="Times New Roman" w:eastAsia="Times New Roman" w:hAnsi="Times New Roman" w:cs="Times New Roman"/>
          <w:b/>
          <w:bCs/>
          <w:sz w:val="24"/>
          <w:szCs w:val="24"/>
        </w:rPr>
      </w:pPr>
    </w:p>
    <w:p w:rsidR="000E0732" w:rsidRDefault="000E0732" w:rsidP="000E0732">
      <w:pPr>
        <w:spacing w:after="0" w:line="240" w:lineRule="auto"/>
        <w:jc w:val="center"/>
        <w:rPr>
          <w:rFonts w:ascii="Times New Roman" w:eastAsia="Times New Roman" w:hAnsi="Times New Roman" w:cs="Times New Roman"/>
          <w:b/>
          <w:bCs/>
          <w:sz w:val="24"/>
          <w:szCs w:val="24"/>
        </w:rPr>
      </w:pPr>
    </w:p>
    <w:p w:rsidR="000E0732" w:rsidRDefault="000E0732" w:rsidP="000E0732">
      <w:pPr>
        <w:spacing w:after="0" w:line="240" w:lineRule="auto"/>
        <w:jc w:val="center"/>
        <w:rPr>
          <w:rFonts w:ascii="Times New Roman" w:eastAsia="Times New Roman" w:hAnsi="Times New Roman" w:cs="Times New Roman"/>
          <w:b/>
          <w:bCs/>
          <w:sz w:val="24"/>
          <w:szCs w:val="24"/>
        </w:rPr>
      </w:pPr>
    </w:p>
    <w:p w:rsidR="000E0732" w:rsidRDefault="000E0732" w:rsidP="000E07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Источники внутреннего финансирования дефицита местного бюджета</w:t>
      </w:r>
    </w:p>
    <w:p w:rsidR="000E0732" w:rsidRDefault="000E0732" w:rsidP="000E0732">
      <w:pPr>
        <w:spacing w:after="0" w:line="240" w:lineRule="auto"/>
        <w:jc w:val="center"/>
        <w:rPr>
          <w:rFonts w:ascii="Times New Roman" w:eastAsia="Times New Roman" w:hAnsi="Times New Roman" w:cs="Times New Roman"/>
          <w:b/>
          <w:bCs/>
          <w:sz w:val="24"/>
          <w:szCs w:val="24"/>
        </w:rPr>
      </w:pPr>
    </w:p>
    <w:tbl>
      <w:tblPr>
        <w:tblW w:w="16018" w:type="dxa"/>
        <w:tblInd w:w="-601" w:type="dxa"/>
        <w:tblLook w:val="04A0" w:firstRow="1" w:lastRow="0" w:firstColumn="1" w:lastColumn="0" w:noHBand="0" w:noVBand="1"/>
      </w:tblPr>
      <w:tblGrid>
        <w:gridCol w:w="8489"/>
        <w:gridCol w:w="2851"/>
        <w:gridCol w:w="1560"/>
        <w:gridCol w:w="1559"/>
        <w:gridCol w:w="1559"/>
      </w:tblGrid>
      <w:tr w:rsidR="000E0732" w:rsidTr="002841BF">
        <w:trPr>
          <w:trHeight w:val="1125"/>
        </w:trPr>
        <w:tc>
          <w:tcPr>
            <w:tcW w:w="8489" w:type="dxa"/>
            <w:tcBorders>
              <w:top w:val="single" w:sz="4" w:space="0" w:color="000000"/>
              <w:left w:val="single" w:sz="4" w:space="0" w:color="000000"/>
              <w:bottom w:val="single" w:sz="4"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показателя</w:t>
            </w:r>
          </w:p>
        </w:tc>
        <w:tc>
          <w:tcPr>
            <w:tcW w:w="2851" w:type="dxa"/>
            <w:tcBorders>
              <w:top w:val="single" w:sz="4" w:space="0" w:color="000000"/>
              <w:left w:val="nil"/>
              <w:bottom w:val="single" w:sz="4"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источника финансирования дефицита бюджета по </w:t>
            </w:r>
            <w:r>
              <w:rPr>
                <w:rFonts w:ascii="Times New Roman" w:eastAsia="Times New Roman" w:hAnsi="Times New Roman" w:cs="Times New Roman"/>
                <w:color w:val="000000"/>
                <w:sz w:val="24"/>
                <w:szCs w:val="24"/>
              </w:rPr>
              <w:lastRenderedPageBreak/>
              <w:t>бюджетной классификации</w:t>
            </w:r>
          </w:p>
        </w:tc>
        <w:tc>
          <w:tcPr>
            <w:tcW w:w="1560" w:type="dxa"/>
            <w:tcBorders>
              <w:top w:val="single" w:sz="4" w:space="0" w:color="000000"/>
              <w:left w:val="nil"/>
              <w:bottom w:val="single" w:sz="4"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2022</w:t>
            </w:r>
          </w:p>
        </w:tc>
        <w:tc>
          <w:tcPr>
            <w:tcW w:w="1559" w:type="dxa"/>
            <w:tcBorders>
              <w:top w:val="single" w:sz="4" w:space="0" w:color="000000"/>
              <w:left w:val="nil"/>
              <w:bottom w:val="single" w:sz="4"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559" w:type="dxa"/>
            <w:tcBorders>
              <w:top w:val="single" w:sz="4" w:space="0" w:color="000000"/>
              <w:left w:val="nil"/>
              <w:bottom w:val="single" w:sz="4"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r w:rsidR="000E0732" w:rsidTr="002841BF">
        <w:trPr>
          <w:trHeight w:val="270"/>
        </w:trPr>
        <w:tc>
          <w:tcPr>
            <w:tcW w:w="8489" w:type="dxa"/>
            <w:tcBorders>
              <w:top w:val="nil"/>
              <w:left w:val="single" w:sz="4" w:space="0" w:color="000000"/>
              <w:bottom w:val="single" w:sz="4"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851" w:type="dxa"/>
            <w:tcBorders>
              <w:top w:val="nil"/>
              <w:left w:val="nil"/>
              <w:bottom w:val="single" w:sz="8"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60" w:type="dxa"/>
            <w:tcBorders>
              <w:top w:val="nil"/>
              <w:left w:val="nil"/>
              <w:bottom w:val="single" w:sz="8"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nil"/>
              <w:left w:val="nil"/>
              <w:bottom w:val="single" w:sz="8"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nil"/>
              <w:left w:val="nil"/>
              <w:bottom w:val="single" w:sz="8" w:space="0" w:color="000000"/>
              <w:right w:val="single" w:sz="4" w:space="0" w:color="000000"/>
            </w:tcBorders>
            <w:vAlign w:val="center"/>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E0732" w:rsidTr="002841BF">
        <w:trPr>
          <w:trHeight w:val="450"/>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источники внутреннего финансирования бюджета </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Из</w:t>
            </w:r>
            <w:proofErr w:type="gramEnd"/>
            <w:r>
              <w:rPr>
                <w:rFonts w:ascii="Times New Roman" w:eastAsia="Times New Roman" w:hAnsi="Times New Roman" w:cs="Times New Roman"/>
                <w:color w:val="000000"/>
                <w:sz w:val="24"/>
                <w:szCs w:val="24"/>
              </w:rPr>
              <w:t xml:space="preserve"> них:</w:t>
            </w:r>
          </w:p>
        </w:tc>
        <w:tc>
          <w:tcPr>
            <w:tcW w:w="2851" w:type="dxa"/>
            <w:tcBorders>
              <w:top w:val="single" w:sz="4" w:space="0" w:color="000000"/>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560" w:type="dxa"/>
            <w:tcBorders>
              <w:top w:val="single" w:sz="4" w:space="0" w:color="000000"/>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single" w:sz="4" w:space="0" w:color="000000"/>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single" w:sz="4" w:space="0" w:color="000000"/>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Изменение остатков средств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000 01000000000000000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000 01050000000000000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остатков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000 01050000000000500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прочих остатков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000 01050200000000500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000 01050201000000510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100 01050201100000510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остатков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000 01050000000000600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shd w:val="clear" w:color="auto" w:fill="FFFFFF"/>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прочих остатков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000 01050200000000600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000 01050201000000610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25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100 01050201100000610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9058850,00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8773000,00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9518900,00</w:t>
            </w:r>
          </w:p>
        </w:tc>
      </w:tr>
      <w:tr w:rsidR="000E0732" w:rsidTr="002841BF">
        <w:trPr>
          <w:trHeight w:val="450"/>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финансовых активов, являющихся иными источниками внутреннего финансирования дефицитов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000 01060000000000500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E0732" w:rsidTr="002841BF">
        <w:trPr>
          <w:trHeight w:val="465"/>
        </w:trPr>
        <w:tc>
          <w:tcPr>
            <w:tcW w:w="8489" w:type="dxa"/>
            <w:tcBorders>
              <w:top w:val="nil"/>
              <w:left w:val="single" w:sz="4" w:space="0" w:color="000000"/>
              <w:bottom w:val="single" w:sz="4" w:space="0" w:color="000000"/>
              <w:right w:val="single" w:sz="4" w:space="0" w:color="000000"/>
            </w:tcBorders>
            <w:hideMark/>
          </w:tcPr>
          <w:p w:rsidR="000E0732" w:rsidRDefault="000E0732" w:rsidP="002841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финансовых активов, являющихся иными источниками внутреннего финансирования дефицитов бюджетов</w:t>
            </w:r>
          </w:p>
        </w:tc>
        <w:tc>
          <w:tcPr>
            <w:tcW w:w="2851"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000 01060000000000600</w:t>
            </w:r>
          </w:p>
        </w:tc>
        <w:tc>
          <w:tcPr>
            <w:tcW w:w="1560"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8" w:space="0" w:color="000000"/>
            </w:tcBorders>
            <w:vAlign w:val="bottom"/>
            <w:hideMark/>
          </w:tcPr>
          <w:p w:rsidR="000E0732" w:rsidRDefault="000E0732" w:rsidP="00284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bl>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0E0732" w:rsidRDefault="000E0732" w:rsidP="000E0732">
      <w:pPr>
        <w:widowControl w:val="0"/>
        <w:autoSpaceDE w:val="0"/>
        <w:autoSpaceDN w:val="0"/>
        <w:adjustRightInd w:val="0"/>
        <w:spacing w:after="0" w:line="240" w:lineRule="auto"/>
        <w:rPr>
          <w:rFonts w:ascii="Times New Roman" w:hAnsi="Times New Roman" w:cs="Times New Roman"/>
          <w:color w:val="000000"/>
          <w:spacing w:val="-2"/>
          <w:sz w:val="28"/>
          <w:szCs w:val="28"/>
        </w:rPr>
      </w:pPr>
    </w:p>
    <w:p w:rsidR="001B51D4" w:rsidRDefault="001B51D4"/>
    <w:sectPr w:rsidR="001B51D4" w:rsidSect="000E07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eastAsia="Calibri"/>
        <w:sz w:val="28"/>
        <w:szCs w:val="28"/>
      </w:rPr>
    </w:lvl>
  </w:abstractNum>
  <w:abstractNum w:abstractNumId="2">
    <w:nsid w:val="11117733"/>
    <w:multiLevelType w:val="hybridMultilevel"/>
    <w:tmpl w:val="8954EE66"/>
    <w:lvl w:ilvl="0" w:tplc="04FC8CAE">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A98070C"/>
    <w:multiLevelType w:val="hybridMultilevel"/>
    <w:tmpl w:val="4EC8CED6"/>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577322"/>
    <w:multiLevelType w:val="multilevel"/>
    <w:tmpl w:val="6360D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5E52BD"/>
    <w:multiLevelType w:val="hybridMultilevel"/>
    <w:tmpl w:val="0012E924"/>
    <w:lvl w:ilvl="0" w:tplc="DBC251A8">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32"/>
    <w:rsid w:val="000E0732"/>
    <w:rsid w:val="001B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C13C-33BC-41E2-B0FD-2C22EC19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0732"/>
    <w:pPr>
      <w:spacing w:after="200" w:line="276" w:lineRule="auto"/>
    </w:pPr>
    <w:rPr>
      <w:rFonts w:eastAsiaTheme="minorEastAsia"/>
      <w:lang w:eastAsia="ru-RU"/>
    </w:rPr>
  </w:style>
  <w:style w:type="paragraph" w:styleId="13">
    <w:name w:val="heading 1"/>
    <w:basedOn w:val="a0"/>
    <w:next w:val="a0"/>
    <w:link w:val="14"/>
    <w:qFormat/>
    <w:rsid w:val="000E0732"/>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semiHidden/>
    <w:unhideWhenUsed/>
    <w:qFormat/>
    <w:rsid w:val="000E0732"/>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0E073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semiHidden/>
    <w:unhideWhenUsed/>
    <w:qFormat/>
    <w:rsid w:val="000E073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0E0732"/>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0E073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rsid w:val="000E0732"/>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0E0732"/>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0E0732"/>
    <w:rPr>
      <w:rFonts w:ascii="Cambria" w:eastAsia="Times New Roman" w:hAnsi="Cambria" w:cs="Times New Roman"/>
      <w:b/>
      <w:bCs/>
      <w:kern w:val="32"/>
      <w:sz w:val="32"/>
      <w:szCs w:val="32"/>
    </w:rPr>
  </w:style>
  <w:style w:type="character" w:customStyle="1" w:styleId="20">
    <w:name w:val="Заголовок 2 Знак"/>
    <w:basedOn w:val="a1"/>
    <w:link w:val="2"/>
    <w:semiHidden/>
    <w:rsid w:val="000E073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semiHidden/>
    <w:rsid w:val="000E0732"/>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semiHidden/>
    <w:rsid w:val="000E0732"/>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0E0732"/>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0E0732"/>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semiHidden/>
    <w:rsid w:val="000E0732"/>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0E0732"/>
    <w:rPr>
      <w:rFonts w:ascii="Times New Roman" w:eastAsia="Times New Roman" w:hAnsi="Times New Roman" w:cs="Times New Roman"/>
      <w:b/>
      <w:sz w:val="20"/>
      <w:szCs w:val="20"/>
    </w:rPr>
  </w:style>
  <w:style w:type="character" w:styleId="a4">
    <w:name w:val="Hyperlink"/>
    <w:semiHidden/>
    <w:unhideWhenUsed/>
    <w:rsid w:val="000E0732"/>
    <w:rPr>
      <w:color w:val="0000FF"/>
      <w:u w:val="single"/>
    </w:rPr>
  </w:style>
  <w:style w:type="character" w:styleId="a5">
    <w:name w:val="FollowedHyperlink"/>
    <w:basedOn w:val="a1"/>
    <w:semiHidden/>
    <w:unhideWhenUsed/>
    <w:rsid w:val="000E0732"/>
    <w:rPr>
      <w:color w:val="954F72" w:themeColor="followedHyperlink"/>
      <w:u w:val="single"/>
    </w:rPr>
  </w:style>
  <w:style w:type="character" w:styleId="a6">
    <w:name w:val="Emphasis"/>
    <w:basedOn w:val="a1"/>
    <w:uiPriority w:val="99"/>
    <w:qFormat/>
    <w:rsid w:val="000E0732"/>
    <w:rPr>
      <w:rFonts w:ascii="Times New Roman" w:hAnsi="Times New Roman" w:cs="Times New Roman" w:hint="default"/>
      <w:i/>
      <w:iCs/>
    </w:rPr>
  </w:style>
  <w:style w:type="paragraph" w:styleId="HTML">
    <w:name w:val="HTML Preformatted"/>
    <w:basedOn w:val="a0"/>
    <w:link w:val="HTML0"/>
    <w:semiHidden/>
    <w:unhideWhenUsed/>
    <w:rsid w:val="000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0E0732"/>
    <w:rPr>
      <w:rFonts w:ascii="Courier New" w:eastAsia="Times New Roman" w:hAnsi="Courier New" w:cs="Courier New"/>
      <w:sz w:val="20"/>
      <w:szCs w:val="20"/>
      <w:lang w:eastAsia="ru-RU"/>
    </w:rPr>
  </w:style>
  <w:style w:type="character" w:customStyle="1" w:styleId="a7">
    <w:name w:val="Обычный (веб) Знак"/>
    <w:basedOn w:val="a1"/>
    <w:link w:val="a8"/>
    <w:locked/>
    <w:rsid w:val="000E0732"/>
    <w:rPr>
      <w:rFonts w:ascii="Times New Roman" w:eastAsia="Times New Roman" w:hAnsi="Times New Roman" w:cs="Times New Roman"/>
      <w:sz w:val="24"/>
      <w:szCs w:val="24"/>
    </w:rPr>
  </w:style>
  <w:style w:type="paragraph" w:styleId="a8">
    <w:name w:val="Normal (Web)"/>
    <w:basedOn w:val="a0"/>
    <w:link w:val="a7"/>
    <w:unhideWhenUsed/>
    <w:rsid w:val="000E073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footnote text"/>
    <w:basedOn w:val="a0"/>
    <w:link w:val="aa"/>
    <w:semiHidden/>
    <w:unhideWhenUsed/>
    <w:rsid w:val="000E073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semiHidden/>
    <w:rsid w:val="000E0732"/>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0E073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semiHidden/>
    <w:rsid w:val="000E0732"/>
    <w:rPr>
      <w:rFonts w:ascii="Arial" w:eastAsia="Times New Roman" w:hAnsi="Arial" w:cs="Times New Roman"/>
      <w:sz w:val="20"/>
      <w:szCs w:val="20"/>
      <w:lang w:eastAsia="ru-RU"/>
    </w:rPr>
  </w:style>
  <w:style w:type="paragraph" w:styleId="ad">
    <w:name w:val="header"/>
    <w:basedOn w:val="a0"/>
    <w:link w:val="ae"/>
    <w:semiHidden/>
    <w:unhideWhenUsed/>
    <w:rsid w:val="000E0732"/>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1"/>
    <w:link w:val="ad"/>
    <w:semiHidden/>
    <w:rsid w:val="000E0732"/>
    <w:rPr>
      <w:rFonts w:ascii="Calibri" w:eastAsia="Calibri" w:hAnsi="Calibri" w:cs="Times New Roman"/>
    </w:rPr>
  </w:style>
  <w:style w:type="paragraph" w:styleId="af">
    <w:name w:val="footer"/>
    <w:basedOn w:val="a0"/>
    <w:link w:val="af0"/>
    <w:semiHidden/>
    <w:unhideWhenUsed/>
    <w:rsid w:val="000E0732"/>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1"/>
    <w:link w:val="af"/>
    <w:semiHidden/>
    <w:rsid w:val="000E0732"/>
    <w:rPr>
      <w:rFonts w:ascii="Calibri" w:eastAsia="Calibri" w:hAnsi="Calibri" w:cs="Times New Roman"/>
    </w:rPr>
  </w:style>
  <w:style w:type="paragraph" w:styleId="af1">
    <w:name w:val="caption"/>
    <w:basedOn w:val="a0"/>
    <w:next w:val="a0"/>
    <w:semiHidden/>
    <w:unhideWhenUsed/>
    <w:qFormat/>
    <w:rsid w:val="000E0732"/>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qFormat/>
    <w:rsid w:val="000E073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rsid w:val="000E0732"/>
    <w:rPr>
      <w:rFonts w:ascii="Cambria" w:eastAsia="Times New Roman" w:hAnsi="Cambria" w:cs="Times New Roman"/>
      <w:color w:val="343434"/>
      <w:spacing w:val="5"/>
      <w:kern w:val="28"/>
      <w:sz w:val="52"/>
      <w:szCs w:val="52"/>
      <w:lang w:eastAsia="ru-RU"/>
    </w:rPr>
  </w:style>
  <w:style w:type="character" w:customStyle="1" w:styleId="af4">
    <w:name w:val="Основной текст Знак"/>
    <w:aliases w:val="бпОсновной текст Знак"/>
    <w:basedOn w:val="a1"/>
    <w:link w:val="af5"/>
    <w:semiHidden/>
    <w:locked/>
    <w:rsid w:val="000E0732"/>
  </w:style>
  <w:style w:type="paragraph" w:styleId="af5">
    <w:name w:val="Body Text"/>
    <w:aliases w:val="бпОсновной текст"/>
    <w:basedOn w:val="a0"/>
    <w:link w:val="af4"/>
    <w:semiHidden/>
    <w:unhideWhenUsed/>
    <w:rsid w:val="000E0732"/>
    <w:pPr>
      <w:spacing w:after="120"/>
    </w:pPr>
    <w:rPr>
      <w:rFonts w:eastAsiaTheme="minorHAnsi"/>
      <w:lang w:eastAsia="en-US"/>
    </w:rPr>
  </w:style>
  <w:style w:type="character" w:customStyle="1" w:styleId="15">
    <w:name w:val="Основной текст Знак1"/>
    <w:aliases w:val="бпОсновной текст Знак1"/>
    <w:basedOn w:val="a1"/>
    <w:uiPriority w:val="99"/>
    <w:semiHidden/>
    <w:rsid w:val="000E0732"/>
    <w:rPr>
      <w:rFonts w:eastAsiaTheme="minorEastAsia"/>
      <w:lang w:eastAsia="ru-RU"/>
    </w:rPr>
  </w:style>
  <w:style w:type="character" w:customStyle="1" w:styleId="af6">
    <w:name w:val="Основной текст с отступом Знак"/>
    <w:aliases w:val="Основной текст 1 Знак,Нумерованный список !! Знак"/>
    <w:basedOn w:val="a1"/>
    <w:link w:val="af7"/>
    <w:semiHidden/>
    <w:locked/>
    <w:rsid w:val="000E0732"/>
  </w:style>
  <w:style w:type="paragraph" w:styleId="af7">
    <w:name w:val="Body Text Indent"/>
    <w:aliases w:val="Основной текст 1,Нумерованный список !!"/>
    <w:basedOn w:val="a0"/>
    <w:link w:val="af6"/>
    <w:semiHidden/>
    <w:unhideWhenUsed/>
    <w:rsid w:val="000E0732"/>
    <w:pPr>
      <w:spacing w:after="120"/>
      <w:ind w:left="283"/>
    </w:pPr>
    <w:rPr>
      <w:rFonts w:eastAsiaTheme="minorHAnsi"/>
      <w:lang w:eastAsia="en-US"/>
    </w:rPr>
  </w:style>
  <w:style w:type="character" w:customStyle="1" w:styleId="16">
    <w:name w:val="Основной текст с отступом Знак1"/>
    <w:aliases w:val="Основной текст 1 Знак1,Нумерованный список !! Знак1"/>
    <w:basedOn w:val="a1"/>
    <w:semiHidden/>
    <w:rsid w:val="000E0732"/>
    <w:rPr>
      <w:rFonts w:eastAsiaTheme="minorEastAsia"/>
      <w:lang w:eastAsia="ru-RU"/>
    </w:rPr>
  </w:style>
  <w:style w:type="paragraph" w:styleId="af8">
    <w:name w:val="Subtitle"/>
    <w:basedOn w:val="a0"/>
    <w:next w:val="a0"/>
    <w:link w:val="af9"/>
    <w:qFormat/>
    <w:rsid w:val="000E0732"/>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rsid w:val="000E0732"/>
    <w:rPr>
      <w:rFonts w:ascii="Calibri Light" w:eastAsia="Times New Roman" w:hAnsi="Calibri Light" w:cs="Times New Roman"/>
      <w:sz w:val="24"/>
      <w:szCs w:val="24"/>
      <w:lang w:eastAsia="ru-RU"/>
    </w:rPr>
  </w:style>
  <w:style w:type="paragraph" w:styleId="21">
    <w:name w:val="Body Text 2"/>
    <w:basedOn w:val="a0"/>
    <w:link w:val="22"/>
    <w:semiHidden/>
    <w:unhideWhenUsed/>
    <w:rsid w:val="000E0732"/>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semiHidden/>
    <w:rsid w:val="000E0732"/>
    <w:rPr>
      <w:rFonts w:ascii="Calibri" w:eastAsia="Calibri" w:hAnsi="Calibri" w:cs="Times New Roman"/>
    </w:rPr>
  </w:style>
  <w:style w:type="paragraph" w:styleId="31">
    <w:name w:val="Body Text 3"/>
    <w:basedOn w:val="a0"/>
    <w:link w:val="32"/>
    <w:semiHidden/>
    <w:unhideWhenUsed/>
    <w:rsid w:val="000E073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0E0732"/>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0E0732"/>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0E0732"/>
    <w:rPr>
      <w:rFonts w:ascii="Arial" w:eastAsia="Times New Roman" w:hAnsi="Arial" w:cs="Arial"/>
      <w:sz w:val="20"/>
      <w:szCs w:val="20"/>
      <w:lang w:eastAsia="ru-RU"/>
    </w:rPr>
  </w:style>
  <w:style w:type="paragraph" w:styleId="33">
    <w:name w:val="Body Text Indent 3"/>
    <w:basedOn w:val="a0"/>
    <w:link w:val="34"/>
    <w:semiHidden/>
    <w:unhideWhenUsed/>
    <w:rsid w:val="000E073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0E0732"/>
    <w:rPr>
      <w:rFonts w:ascii="Times New Roman" w:eastAsia="Times New Roman" w:hAnsi="Times New Roman" w:cs="Times New Roman"/>
      <w:sz w:val="16"/>
      <w:szCs w:val="16"/>
      <w:lang w:eastAsia="ru-RU"/>
    </w:rPr>
  </w:style>
  <w:style w:type="paragraph" w:styleId="afa">
    <w:name w:val="Document Map"/>
    <w:basedOn w:val="a0"/>
    <w:link w:val="afb"/>
    <w:semiHidden/>
    <w:unhideWhenUsed/>
    <w:rsid w:val="000E0732"/>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semiHidden/>
    <w:rsid w:val="000E0732"/>
    <w:rPr>
      <w:rFonts w:ascii="Tahoma" w:eastAsia="Times New Roman" w:hAnsi="Tahoma" w:cs="Tahoma"/>
      <w:sz w:val="16"/>
      <w:szCs w:val="16"/>
      <w:lang w:eastAsia="ru-RU"/>
    </w:rPr>
  </w:style>
  <w:style w:type="paragraph" w:styleId="afc">
    <w:name w:val="Plain Text"/>
    <w:basedOn w:val="a0"/>
    <w:link w:val="afd"/>
    <w:semiHidden/>
    <w:unhideWhenUsed/>
    <w:rsid w:val="000E0732"/>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semiHidden/>
    <w:rsid w:val="000E0732"/>
    <w:rPr>
      <w:rFonts w:ascii="Courier New" w:eastAsia="Times New Roman" w:hAnsi="Courier New" w:cs="Courier New"/>
      <w:sz w:val="20"/>
      <w:szCs w:val="20"/>
      <w:lang w:eastAsia="ru-RU"/>
    </w:rPr>
  </w:style>
  <w:style w:type="paragraph" w:styleId="afe">
    <w:name w:val="annotation subject"/>
    <w:basedOn w:val="ab"/>
    <w:next w:val="ab"/>
    <w:link w:val="aff"/>
    <w:semiHidden/>
    <w:unhideWhenUsed/>
    <w:rsid w:val="000E0732"/>
    <w:rPr>
      <w:b/>
      <w:bCs/>
    </w:rPr>
  </w:style>
  <w:style w:type="character" w:customStyle="1" w:styleId="aff">
    <w:name w:val="Тема примечания Знак"/>
    <w:basedOn w:val="ac"/>
    <w:link w:val="afe"/>
    <w:semiHidden/>
    <w:rsid w:val="000E0732"/>
    <w:rPr>
      <w:rFonts w:ascii="Arial" w:eastAsia="Times New Roman" w:hAnsi="Arial" w:cs="Times New Roman"/>
      <w:b/>
      <w:bCs/>
      <w:sz w:val="20"/>
      <w:szCs w:val="20"/>
      <w:lang w:eastAsia="ru-RU"/>
    </w:rPr>
  </w:style>
  <w:style w:type="paragraph" w:styleId="aff0">
    <w:name w:val="Balloon Text"/>
    <w:basedOn w:val="a0"/>
    <w:link w:val="aff1"/>
    <w:semiHidden/>
    <w:unhideWhenUsed/>
    <w:rsid w:val="000E0732"/>
    <w:pPr>
      <w:spacing w:after="0" w:line="240" w:lineRule="auto"/>
    </w:pPr>
    <w:rPr>
      <w:rFonts w:ascii="Tahoma" w:hAnsi="Tahoma" w:cs="Tahoma"/>
      <w:sz w:val="16"/>
      <w:szCs w:val="16"/>
    </w:rPr>
  </w:style>
  <w:style w:type="character" w:customStyle="1" w:styleId="aff1">
    <w:name w:val="Текст выноски Знак"/>
    <w:basedOn w:val="a1"/>
    <w:link w:val="aff0"/>
    <w:semiHidden/>
    <w:rsid w:val="000E0732"/>
    <w:rPr>
      <w:rFonts w:ascii="Tahoma" w:eastAsiaTheme="minorEastAsia" w:hAnsi="Tahoma" w:cs="Tahoma"/>
      <w:sz w:val="16"/>
      <w:szCs w:val="16"/>
      <w:lang w:eastAsia="ru-RU"/>
    </w:rPr>
  </w:style>
  <w:style w:type="character" w:customStyle="1" w:styleId="aff2">
    <w:name w:val="Без интервала Знак"/>
    <w:link w:val="aff3"/>
    <w:uiPriority w:val="1"/>
    <w:locked/>
    <w:rsid w:val="000E0732"/>
  </w:style>
  <w:style w:type="paragraph" w:styleId="aff3">
    <w:name w:val="No Spacing"/>
    <w:link w:val="aff2"/>
    <w:uiPriority w:val="1"/>
    <w:qFormat/>
    <w:rsid w:val="000E0732"/>
    <w:pPr>
      <w:spacing w:after="0" w:line="240" w:lineRule="auto"/>
    </w:pPr>
  </w:style>
  <w:style w:type="paragraph" w:styleId="aff4">
    <w:name w:val="Revision"/>
    <w:uiPriority w:val="99"/>
    <w:semiHidden/>
    <w:rsid w:val="000E0732"/>
    <w:pPr>
      <w:spacing w:after="0" w:line="240" w:lineRule="auto"/>
    </w:pPr>
    <w:rPr>
      <w:rFonts w:ascii="Times New Roman" w:eastAsia="Times New Roman" w:hAnsi="Times New Roman" w:cs="Times New Roman"/>
      <w:sz w:val="24"/>
      <w:szCs w:val="24"/>
      <w:lang w:eastAsia="ru-RU"/>
    </w:rPr>
  </w:style>
  <w:style w:type="character" w:customStyle="1" w:styleId="aff5">
    <w:name w:val="Абзац списка Знак"/>
    <w:link w:val="aff6"/>
    <w:uiPriority w:val="34"/>
    <w:locked/>
    <w:rsid w:val="000E0732"/>
    <w:rPr>
      <w:rFonts w:ascii="Calibri" w:eastAsia="Times New Roman" w:hAnsi="Calibri" w:cs="Times New Roman"/>
    </w:rPr>
  </w:style>
  <w:style w:type="paragraph" w:styleId="aff6">
    <w:name w:val="List Paragraph"/>
    <w:basedOn w:val="a0"/>
    <w:link w:val="aff5"/>
    <w:uiPriority w:val="34"/>
    <w:qFormat/>
    <w:rsid w:val="000E0732"/>
    <w:pPr>
      <w:ind w:left="720"/>
      <w:contextualSpacing/>
    </w:pPr>
    <w:rPr>
      <w:rFonts w:ascii="Calibri" w:eastAsia="Times New Roman" w:hAnsi="Calibri" w:cs="Times New Roman"/>
      <w:lang w:eastAsia="en-US"/>
    </w:rPr>
  </w:style>
  <w:style w:type="paragraph" w:customStyle="1" w:styleId="Standard">
    <w:name w:val="Standard"/>
    <w:rsid w:val="000E0732"/>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0E0732"/>
    <w:pPr>
      <w:suppressLineNumbers/>
    </w:pPr>
  </w:style>
  <w:style w:type="paragraph" w:customStyle="1" w:styleId="Default">
    <w:name w:val="Default"/>
    <w:rsid w:val="000E07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
    <w:name w:val="ConsPlusNormal Знак"/>
    <w:link w:val="ConsPlusNormal0"/>
    <w:uiPriority w:val="99"/>
    <w:locked/>
    <w:rsid w:val="000E0732"/>
    <w:rPr>
      <w:rFonts w:ascii="Arial" w:eastAsia="Times New Roman" w:hAnsi="Arial" w:cs="Arial"/>
      <w:sz w:val="20"/>
      <w:szCs w:val="20"/>
    </w:rPr>
  </w:style>
  <w:style w:type="paragraph" w:customStyle="1" w:styleId="ConsPlusNormal0">
    <w:name w:val="ConsPlusNormal"/>
    <w:link w:val="ConsPlusNormal"/>
    <w:uiPriority w:val="99"/>
    <w:rsid w:val="000E0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E0732"/>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7">
    <w:name w:val="Абзац списка1"/>
    <w:basedOn w:val="a0"/>
    <w:rsid w:val="000E0732"/>
    <w:pPr>
      <w:ind w:left="720"/>
      <w:contextualSpacing/>
    </w:pPr>
    <w:rPr>
      <w:rFonts w:ascii="Calibri" w:eastAsia="Times New Roman" w:hAnsi="Calibri" w:cs="Times New Roman"/>
      <w:lang w:eastAsia="en-US"/>
    </w:rPr>
  </w:style>
  <w:style w:type="paragraph" w:customStyle="1" w:styleId="140">
    <w:name w:val="140"/>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0E0732"/>
    <w:pPr>
      <w:suppressAutoHyphens/>
      <w:spacing w:after="0" w:line="240" w:lineRule="auto"/>
    </w:pPr>
    <w:rPr>
      <w:rFonts w:ascii="Calibri" w:eastAsia="Times New Roman" w:hAnsi="Calibri" w:cs="Times New Roman"/>
      <w:kern w:val="2"/>
      <w:lang w:eastAsia="ar-SA"/>
    </w:rPr>
  </w:style>
  <w:style w:type="paragraph" w:customStyle="1" w:styleId="ConsPlusCell">
    <w:name w:val="ConsPlusCell"/>
    <w:rsid w:val="000E0732"/>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0"/>
    <w:rsid w:val="000E0732"/>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rsid w:val="000E0732"/>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0E073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rsid w:val="000E073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rsid w:val="000E07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0E0732"/>
    <w:rPr>
      <w:rFonts w:ascii="Courier New" w:eastAsia="Arial" w:hAnsi="Courier New" w:cs="Courier New"/>
      <w:sz w:val="20"/>
      <w:szCs w:val="20"/>
      <w:lang w:eastAsia="ar-SA"/>
    </w:rPr>
  </w:style>
  <w:style w:type="paragraph" w:customStyle="1" w:styleId="ConsPlusNonformat0">
    <w:name w:val="ConsPlusNonformat"/>
    <w:link w:val="ConsPlusNonformat"/>
    <w:rsid w:val="000E07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rsid w:val="000E0732"/>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0E0732"/>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0E0732"/>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0E0732"/>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0E0732"/>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0E0732"/>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0E073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0E0732"/>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0E0732"/>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rsid w:val="000E0732"/>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rsid w:val="000E073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0E0732"/>
    <w:rPr>
      <w:b/>
      <w:bCs/>
      <w:sz w:val="39"/>
      <w:szCs w:val="39"/>
      <w:shd w:val="clear" w:color="auto" w:fill="FFFFFF"/>
    </w:rPr>
  </w:style>
  <w:style w:type="paragraph" w:customStyle="1" w:styleId="42">
    <w:name w:val="Основной текст (4)"/>
    <w:basedOn w:val="a0"/>
    <w:link w:val="41"/>
    <w:rsid w:val="000E0732"/>
    <w:pPr>
      <w:widowControl w:val="0"/>
      <w:shd w:val="clear" w:color="auto" w:fill="FFFFFF"/>
      <w:spacing w:before="540" w:after="0" w:line="461" w:lineRule="exact"/>
      <w:jc w:val="center"/>
    </w:pPr>
    <w:rPr>
      <w:rFonts w:eastAsiaTheme="minorHAnsi"/>
      <w:b/>
      <w:bCs/>
      <w:sz w:val="39"/>
      <w:szCs w:val="39"/>
      <w:lang w:eastAsia="en-US"/>
    </w:rPr>
  </w:style>
  <w:style w:type="character" w:customStyle="1" w:styleId="19">
    <w:name w:val="Заголовок №1_"/>
    <w:link w:val="1a"/>
    <w:locked/>
    <w:rsid w:val="000E0732"/>
    <w:rPr>
      <w:b/>
      <w:bCs/>
      <w:sz w:val="72"/>
      <w:szCs w:val="72"/>
      <w:shd w:val="clear" w:color="auto" w:fill="FFFFFF"/>
    </w:rPr>
  </w:style>
  <w:style w:type="paragraph" w:customStyle="1" w:styleId="1a">
    <w:name w:val="Заголовок №1"/>
    <w:basedOn w:val="a0"/>
    <w:link w:val="19"/>
    <w:rsid w:val="000E0732"/>
    <w:pPr>
      <w:widowControl w:val="0"/>
      <w:shd w:val="clear" w:color="auto" w:fill="FFFFFF"/>
      <w:spacing w:before="1680" w:after="540" w:line="0" w:lineRule="atLeast"/>
      <w:jc w:val="center"/>
      <w:outlineLvl w:val="0"/>
    </w:pPr>
    <w:rPr>
      <w:rFonts w:eastAsiaTheme="minorHAnsi"/>
      <w:b/>
      <w:bCs/>
      <w:sz w:val="72"/>
      <w:szCs w:val="72"/>
      <w:lang w:eastAsia="en-US"/>
    </w:rPr>
  </w:style>
  <w:style w:type="paragraph" w:customStyle="1" w:styleId="formattext">
    <w:name w:val="formattext"/>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0E0732"/>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0E0732"/>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0E0732"/>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0E0732"/>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0E0732"/>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0E0732"/>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0E0732"/>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rsid w:val="000E0732"/>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rsid w:val="000E0732"/>
  </w:style>
  <w:style w:type="paragraph" w:customStyle="1" w:styleId="affc">
    <w:name w:val="Внимание: недобросовестность!"/>
    <w:basedOn w:val="affa"/>
    <w:next w:val="a0"/>
    <w:rsid w:val="000E0732"/>
  </w:style>
  <w:style w:type="paragraph" w:customStyle="1" w:styleId="affd">
    <w:name w:val="Дочерний элемент списка"/>
    <w:basedOn w:val="a0"/>
    <w:next w:val="a0"/>
    <w:rsid w:val="000E0732"/>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rsid w:val="000E073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rsid w:val="000E0732"/>
  </w:style>
  <w:style w:type="paragraph" w:customStyle="1" w:styleId="afff0">
    <w:name w:val="Заголовок группы контролов"/>
    <w:basedOn w:val="a0"/>
    <w:next w:val="a0"/>
    <w:rsid w:val="000E0732"/>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rsid w:val="000E0732"/>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rsid w:val="000E0732"/>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rsid w:val="000E073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rsid w:val="000E0732"/>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rsid w:val="000E0732"/>
  </w:style>
  <w:style w:type="paragraph" w:customStyle="1" w:styleId="afff6">
    <w:name w:val="Интерактивный заголовок"/>
    <w:basedOn w:val="afff"/>
    <w:next w:val="a0"/>
    <w:rsid w:val="000E0732"/>
  </w:style>
  <w:style w:type="paragraph" w:customStyle="1" w:styleId="afff7">
    <w:name w:val="Текст информации об изменениях"/>
    <w:basedOn w:val="a0"/>
    <w:next w:val="a0"/>
    <w:rsid w:val="000E0732"/>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rsid w:val="000E0732"/>
  </w:style>
  <w:style w:type="paragraph" w:customStyle="1" w:styleId="afff9">
    <w:name w:val="Текст (справка)"/>
    <w:basedOn w:val="a0"/>
    <w:next w:val="a0"/>
    <w:rsid w:val="000E073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rsid w:val="000E0732"/>
  </w:style>
  <w:style w:type="paragraph" w:customStyle="1" w:styleId="afffb">
    <w:name w:val="Информация об изменениях документа"/>
    <w:basedOn w:val="afffa"/>
    <w:next w:val="a0"/>
    <w:rsid w:val="000E0732"/>
  </w:style>
  <w:style w:type="paragraph" w:customStyle="1" w:styleId="afffc">
    <w:name w:val="Текст (лев. подпись)"/>
    <w:basedOn w:val="a0"/>
    <w:next w:val="a0"/>
    <w:rsid w:val="000E073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rsid w:val="000E0732"/>
  </w:style>
  <w:style w:type="paragraph" w:customStyle="1" w:styleId="afffe">
    <w:name w:val="Текст (прав. подпись)"/>
    <w:basedOn w:val="a0"/>
    <w:next w:val="a0"/>
    <w:rsid w:val="000E073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rsid w:val="000E0732"/>
  </w:style>
  <w:style w:type="paragraph" w:customStyle="1" w:styleId="affff0">
    <w:name w:val="Комментарий пользователя"/>
    <w:basedOn w:val="afffa"/>
    <w:next w:val="a0"/>
    <w:rsid w:val="000E0732"/>
  </w:style>
  <w:style w:type="paragraph" w:customStyle="1" w:styleId="affff1">
    <w:name w:val="Куда обратиться?"/>
    <w:basedOn w:val="affa"/>
    <w:next w:val="a0"/>
    <w:rsid w:val="000E0732"/>
  </w:style>
  <w:style w:type="paragraph" w:customStyle="1" w:styleId="affff2">
    <w:name w:val="Моноширинный"/>
    <w:basedOn w:val="a0"/>
    <w:next w:val="a0"/>
    <w:rsid w:val="000E073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rsid w:val="000E0732"/>
    <w:pPr>
      <w:ind w:firstLine="118"/>
    </w:pPr>
  </w:style>
  <w:style w:type="paragraph" w:customStyle="1" w:styleId="affff4">
    <w:name w:val="Оглавление"/>
    <w:basedOn w:val="aff9"/>
    <w:next w:val="a0"/>
    <w:rsid w:val="000E0732"/>
    <w:pPr>
      <w:jc w:val="left"/>
    </w:pPr>
  </w:style>
  <w:style w:type="paragraph" w:customStyle="1" w:styleId="affff5">
    <w:name w:val="Переменная часть"/>
    <w:basedOn w:val="affe"/>
    <w:next w:val="a0"/>
    <w:rsid w:val="000E0732"/>
  </w:style>
  <w:style w:type="paragraph" w:customStyle="1" w:styleId="affff6">
    <w:name w:val="Подвал для информации об изменениях"/>
    <w:basedOn w:val="13"/>
    <w:next w:val="a0"/>
    <w:rsid w:val="000E0732"/>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rsid w:val="000E0732"/>
  </w:style>
  <w:style w:type="paragraph" w:customStyle="1" w:styleId="affff8">
    <w:name w:val="Подчёркнуный текст"/>
    <w:basedOn w:val="a0"/>
    <w:next w:val="a0"/>
    <w:rsid w:val="000E0732"/>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rsid w:val="000E0732"/>
  </w:style>
  <w:style w:type="paragraph" w:customStyle="1" w:styleId="affffa">
    <w:name w:val="Пример."/>
    <w:basedOn w:val="affa"/>
    <w:next w:val="a0"/>
    <w:rsid w:val="000E0732"/>
  </w:style>
  <w:style w:type="paragraph" w:customStyle="1" w:styleId="affffb">
    <w:name w:val="Примечание."/>
    <w:basedOn w:val="affa"/>
    <w:next w:val="a0"/>
    <w:rsid w:val="000E0732"/>
  </w:style>
  <w:style w:type="paragraph" w:customStyle="1" w:styleId="affffc">
    <w:name w:val="Словарная статья"/>
    <w:basedOn w:val="a0"/>
    <w:next w:val="a0"/>
    <w:rsid w:val="000E0732"/>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rsid w:val="000E0732"/>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rsid w:val="000E0732"/>
  </w:style>
  <w:style w:type="paragraph" w:customStyle="1" w:styleId="afffff">
    <w:name w:val="Текст ЭР (см. также)"/>
    <w:basedOn w:val="a0"/>
    <w:next w:val="a0"/>
    <w:rsid w:val="000E0732"/>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rsid w:val="000E073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rsid w:val="000E0732"/>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rsid w:val="000E0732"/>
  </w:style>
  <w:style w:type="paragraph" w:customStyle="1" w:styleId="-">
    <w:name w:val="ЭР-содержание (правое окно)"/>
    <w:basedOn w:val="a0"/>
    <w:next w:val="a0"/>
    <w:rsid w:val="000E0732"/>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0E0732"/>
    <w:rPr>
      <w:shd w:val="clear" w:color="auto" w:fill="FFFFFF"/>
    </w:rPr>
  </w:style>
  <w:style w:type="paragraph" w:customStyle="1" w:styleId="35">
    <w:name w:val="Основной текст3"/>
    <w:basedOn w:val="a0"/>
    <w:link w:val="afffff3"/>
    <w:rsid w:val="000E0732"/>
    <w:pPr>
      <w:widowControl w:val="0"/>
      <w:shd w:val="clear" w:color="auto" w:fill="FFFFFF"/>
      <w:spacing w:before="900" w:after="900" w:line="0" w:lineRule="atLeast"/>
    </w:pPr>
    <w:rPr>
      <w:rFonts w:eastAsiaTheme="minorHAnsi"/>
      <w:lang w:eastAsia="en-US"/>
    </w:rPr>
  </w:style>
  <w:style w:type="paragraph" w:customStyle="1" w:styleId="ConsTitle">
    <w:name w:val="ConsTitle"/>
    <w:rsid w:val="000E0732"/>
    <w:pPr>
      <w:widowControl w:val="0"/>
      <w:snapToGrid w:val="0"/>
      <w:spacing w:after="0" w:line="240" w:lineRule="auto"/>
    </w:pPr>
    <w:rPr>
      <w:rFonts w:ascii="Arial" w:eastAsia="Times New Roman" w:hAnsi="Arial" w:cs="Times New Roman"/>
      <w:b/>
      <w:sz w:val="16"/>
      <w:szCs w:val="20"/>
      <w:lang w:eastAsia="ru-RU"/>
    </w:rPr>
  </w:style>
  <w:style w:type="paragraph" w:customStyle="1" w:styleId="43">
    <w:name w:val="Знак Знак4"/>
    <w:basedOn w:val="a0"/>
    <w:next w:val="a0"/>
    <w:semiHidden/>
    <w:rsid w:val="000E0732"/>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0E0732"/>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0E0732"/>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0E0732"/>
    <w:pPr>
      <w:widowControl w:val="0"/>
      <w:shd w:val="clear" w:color="auto" w:fill="FFFFFF"/>
      <w:spacing w:after="0" w:line="0" w:lineRule="atLeast"/>
    </w:pPr>
    <w:rPr>
      <w:rFonts w:ascii="FrankRuehl" w:eastAsia="FrankRuehl" w:hAnsi="FrankRuehl" w:cs="FrankRuehl"/>
      <w:b/>
      <w:bCs/>
      <w:sz w:val="25"/>
      <w:szCs w:val="25"/>
      <w:lang w:eastAsia="en-US"/>
    </w:rPr>
  </w:style>
  <w:style w:type="paragraph" w:customStyle="1" w:styleId="36">
    <w:name w:val="Абзац списка3"/>
    <w:basedOn w:val="a0"/>
    <w:rsid w:val="000E0732"/>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0E073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b">
    <w:name w:val="Знак1"/>
    <w:basedOn w:val="a0"/>
    <w:rsid w:val="000E0732"/>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0E0732"/>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0E0732"/>
    <w:pPr>
      <w:spacing w:after="0" w:line="240" w:lineRule="auto"/>
    </w:pPr>
    <w:rPr>
      <w:rFonts w:ascii="Calibri" w:eastAsia="Times New Roman" w:hAnsi="Calibri" w:cs="Times New Roman"/>
    </w:rPr>
  </w:style>
  <w:style w:type="paragraph" w:customStyle="1" w:styleId="45">
    <w:name w:val="Абзац списка4"/>
    <w:basedOn w:val="a0"/>
    <w:rsid w:val="000E0732"/>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semiHidden/>
    <w:rsid w:val="000E0732"/>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0E0732"/>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E07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9">
    <w:name w:val="Основной текст (2)_"/>
    <w:link w:val="2a"/>
    <w:locked/>
    <w:rsid w:val="000E0732"/>
    <w:rPr>
      <w:b/>
      <w:bCs/>
      <w:sz w:val="23"/>
      <w:szCs w:val="23"/>
      <w:shd w:val="clear" w:color="auto" w:fill="FFFFFF"/>
    </w:rPr>
  </w:style>
  <w:style w:type="paragraph" w:customStyle="1" w:styleId="2a">
    <w:name w:val="Основной текст (2)"/>
    <w:basedOn w:val="a0"/>
    <w:link w:val="29"/>
    <w:rsid w:val="000E0732"/>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e">
    <w:name w:val="Основной текст1"/>
    <w:basedOn w:val="a0"/>
    <w:rsid w:val="000E0732"/>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0E0732"/>
    <w:rPr>
      <w:b/>
      <w:bCs/>
      <w:sz w:val="23"/>
      <w:szCs w:val="23"/>
      <w:shd w:val="clear" w:color="auto" w:fill="FFFFFF"/>
    </w:rPr>
  </w:style>
  <w:style w:type="paragraph" w:customStyle="1" w:styleId="2c">
    <w:name w:val="Заголовок №2"/>
    <w:basedOn w:val="a0"/>
    <w:link w:val="2b"/>
    <w:rsid w:val="000E0732"/>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rsid w:val="000E0732"/>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0E0732"/>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rsid w:val="000E073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rsid w:val="000E0732"/>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0E0732"/>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E073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0E0732"/>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0E073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rsid w:val="000E0732"/>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
    <w:name w:val="Стиль Стиль Заголовок 1 + все прописные"/>
    <w:basedOn w:val="a0"/>
    <w:rsid w:val="000E0732"/>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rsid w:val="000E073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0E0732"/>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9">
    <w:name w:val="атличный"/>
    <w:rsid w:val="000E0732"/>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a">
    <w:name w:val="Неотступник"/>
    <w:basedOn w:val="a0"/>
    <w:rsid w:val="000E0732"/>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0E0732"/>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0E0732"/>
    <w:rPr>
      <w:spacing w:val="4"/>
      <w:sz w:val="14"/>
      <w:szCs w:val="14"/>
      <w:shd w:val="clear" w:color="auto" w:fill="FFFFFF"/>
    </w:rPr>
  </w:style>
  <w:style w:type="paragraph" w:customStyle="1" w:styleId="39">
    <w:name w:val="Основной текст (3)"/>
    <w:basedOn w:val="a0"/>
    <w:link w:val="38"/>
    <w:rsid w:val="000E0732"/>
    <w:pPr>
      <w:widowControl w:val="0"/>
      <w:shd w:val="clear" w:color="auto" w:fill="FFFFFF"/>
      <w:spacing w:after="0" w:line="0" w:lineRule="atLeast"/>
    </w:pPr>
    <w:rPr>
      <w:rFonts w:eastAsiaTheme="minorHAnsi"/>
      <w:spacing w:val="4"/>
      <w:sz w:val="14"/>
      <w:szCs w:val="14"/>
      <w:lang w:eastAsia="en-US"/>
    </w:rPr>
  </w:style>
  <w:style w:type="character" w:customStyle="1" w:styleId="2d">
    <w:name w:val="Подпись к таблице (2)_"/>
    <w:basedOn w:val="a1"/>
    <w:link w:val="2e"/>
    <w:locked/>
    <w:rsid w:val="000E0732"/>
    <w:rPr>
      <w:b/>
      <w:bCs/>
      <w:spacing w:val="-2"/>
      <w:sz w:val="15"/>
      <w:szCs w:val="15"/>
      <w:shd w:val="clear" w:color="auto" w:fill="FFFFFF"/>
    </w:rPr>
  </w:style>
  <w:style w:type="paragraph" w:customStyle="1" w:styleId="2e">
    <w:name w:val="Подпись к таблице (2)"/>
    <w:basedOn w:val="a0"/>
    <w:link w:val="2d"/>
    <w:rsid w:val="000E0732"/>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b">
    <w:name w:val="Подпись к таблице_"/>
    <w:basedOn w:val="a1"/>
    <w:link w:val="1f0"/>
    <w:locked/>
    <w:rsid w:val="000E0732"/>
    <w:rPr>
      <w:b/>
      <w:bCs/>
      <w:sz w:val="23"/>
      <w:szCs w:val="23"/>
      <w:shd w:val="clear" w:color="auto" w:fill="FFFFFF"/>
    </w:rPr>
  </w:style>
  <w:style w:type="paragraph" w:customStyle="1" w:styleId="1f0">
    <w:name w:val="Подпись к таблице1"/>
    <w:basedOn w:val="a0"/>
    <w:link w:val="afffffb"/>
    <w:rsid w:val="000E0732"/>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0E0732"/>
    <w:rPr>
      <w:b/>
      <w:bCs/>
      <w:sz w:val="21"/>
      <w:szCs w:val="21"/>
      <w:shd w:val="clear" w:color="auto" w:fill="FFFFFF"/>
    </w:rPr>
  </w:style>
  <w:style w:type="paragraph" w:customStyle="1" w:styleId="53">
    <w:name w:val="Основной текст (5)"/>
    <w:basedOn w:val="a0"/>
    <w:link w:val="52"/>
    <w:rsid w:val="000E0732"/>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0E0732"/>
    <w:rPr>
      <w:sz w:val="10"/>
      <w:szCs w:val="10"/>
      <w:shd w:val="clear" w:color="auto" w:fill="FFFFFF"/>
    </w:rPr>
  </w:style>
  <w:style w:type="paragraph" w:customStyle="1" w:styleId="62">
    <w:name w:val="Основной текст (6)"/>
    <w:basedOn w:val="a0"/>
    <w:link w:val="61"/>
    <w:rsid w:val="000E0732"/>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rsid w:val="000E0732"/>
    <w:pPr>
      <w:autoSpaceDE w:val="0"/>
      <w:autoSpaceDN/>
      <w:jc w:val="center"/>
    </w:pPr>
    <w:rPr>
      <w:rFonts w:eastAsia="Arial"/>
      <w:kern w:val="2"/>
      <w:lang w:eastAsia="ar-SA"/>
    </w:rPr>
  </w:style>
  <w:style w:type="character" w:customStyle="1" w:styleId="2f">
    <w:name w:val="Стиль2 Знак"/>
    <w:link w:val="2f0"/>
    <w:locked/>
    <w:rsid w:val="000E0732"/>
    <w:rPr>
      <w:rFonts w:ascii="Arial" w:hAnsi="Arial" w:cs="Arial"/>
      <w:sz w:val="24"/>
      <w:szCs w:val="24"/>
    </w:rPr>
  </w:style>
  <w:style w:type="paragraph" w:customStyle="1" w:styleId="2f0">
    <w:name w:val="Стиль2"/>
    <w:basedOn w:val="ConsPlusNormal0"/>
    <w:link w:val="2f"/>
    <w:qFormat/>
    <w:rsid w:val="000E0732"/>
    <w:pPr>
      <w:widowControl/>
      <w:ind w:firstLine="709"/>
      <w:jc w:val="both"/>
    </w:pPr>
    <w:rPr>
      <w:rFonts w:eastAsiaTheme="minorHAnsi"/>
      <w:sz w:val="24"/>
      <w:szCs w:val="24"/>
    </w:rPr>
  </w:style>
  <w:style w:type="paragraph" w:customStyle="1" w:styleId="printc">
    <w:name w:val="printc"/>
    <w:basedOn w:val="a0"/>
    <w:rsid w:val="000E0732"/>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0E0732"/>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0E0732"/>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semiHidden/>
    <w:rsid w:val="000E0732"/>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0E0732"/>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0E0732"/>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0E0732"/>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0E0732"/>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0E0732"/>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0E0732"/>
    <w:rPr>
      <w:shd w:val="clear" w:color="auto" w:fill="FFFFFF"/>
    </w:rPr>
  </w:style>
  <w:style w:type="paragraph" w:customStyle="1" w:styleId="121">
    <w:name w:val="Основной текст (12)"/>
    <w:basedOn w:val="a0"/>
    <w:link w:val="120"/>
    <w:rsid w:val="000E0732"/>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0E0732"/>
    <w:rPr>
      <w:sz w:val="18"/>
      <w:szCs w:val="18"/>
      <w:shd w:val="clear" w:color="auto" w:fill="FFFFFF"/>
    </w:rPr>
  </w:style>
  <w:style w:type="paragraph" w:customStyle="1" w:styleId="131">
    <w:name w:val="Основной текст (13)"/>
    <w:basedOn w:val="a0"/>
    <w:link w:val="130"/>
    <w:rsid w:val="000E0732"/>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0E0732"/>
    <w:rPr>
      <w:b/>
      <w:bCs/>
      <w:sz w:val="17"/>
      <w:szCs w:val="17"/>
      <w:shd w:val="clear" w:color="auto" w:fill="FFFFFF"/>
    </w:rPr>
  </w:style>
  <w:style w:type="paragraph" w:customStyle="1" w:styleId="142">
    <w:name w:val="Основной текст (14)"/>
    <w:basedOn w:val="a0"/>
    <w:link w:val="141"/>
    <w:rsid w:val="000E0732"/>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0E0732"/>
    <w:rPr>
      <w:b/>
      <w:bCs/>
      <w:sz w:val="17"/>
      <w:szCs w:val="17"/>
      <w:shd w:val="clear" w:color="auto" w:fill="FFFFFF"/>
    </w:rPr>
  </w:style>
  <w:style w:type="paragraph" w:customStyle="1" w:styleId="151">
    <w:name w:val="Основной текст (15)"/>
    <w:basedOn w:val="a0"/>
    <w:link w:val="150"/>
    <w:rsid w:val="000E0732"/>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0E0732"/>
    <w:rPr>
      <w:b/>
      <w:bCs/>
      <w:sz w:val="21"/>
      <w:szCs w:val="21"/>
      <w:shd w:val="clear" w:color="auto" w:fill="FFFFFF"/>
    </w:rPr>
  </w:style>
  <w:style w:type="paragraph" w:customStyle="1" w:styleId="161">
    <w:name w:val="Основной текст (16)"/>
    <w:basedOn w:val="a0"/>
    <w:link w:val="160"/>
    <w:rsid w:val="000E0732"/>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a">
    <w:name w:val="Знак3 Знак Знак Знак"/>
    <w:basedOn w:val="a0"/>
    <w:rsid w:val="000E0732"/>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0E0732"/>
    <w:pPr>
      <w:spacing w:after="0" w:line="240" w:lineRule="auto"/>
    </w:pPr>
    <w:rPr>
      <w:rFonts w:ascii="Calibri" w:eastAsia="Calibri" w:hAnsi="Calibri" w:cs="Times New Roman"/>
    </w:rPr>
  </w:style>
  <w:style w:type="paragraph" w:customStyle="1" w:styleId="afffffc">
    <w:name w:val="Знак Знак Знак Знак"/>
    <w:basedOn w:val="a0"/>
    <w:uiPriority w:val="99"/>
    <w:rsid w:val="000E0732"/>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0E07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0E07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j">
    <w:name w:val="pj"/>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a">
    <w:name w:val="N*r*a*"/>
    <w:uiPriority w:val="99"/>
    <w:rsid w:val="000E0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0E0732"/>
    <w:pPr>
      <w:spacing w:before="100" w:beforeAutospacing="1" w:after="119"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0E0732"/>
    <w:rPr>
      <w:vertAlign w:val="superscript"/>
    </w:rPr>
  </w:style>
  <w:style w:type="character" w:styleId="afffffe">
    <w:name w:val="annotation reference"/>
    <w:semiHidden/>
    <w:unhideWhenUsed/>
    <w:rsid w:val="000E0732"/>
    <w:rPr>
      <w:rFonts w:ascii="Times New Roman" w:hAnsi="Times New Roman" w:cs="Times New Roman" w:hint="default"/>
      <w:sz w:val="16"/>
      <w:szCs w:val="16"/>
    </w:rPr>
  </w:style>
  <w:style w:type="character" w:customStyle="1" w:styleId="FontStyle13">
    <w:name w:val="Font Style13"/>
    <w:rsid w:val="000E0732"/>
    <w:rPr>
      <w:rFonts w:ascii="Times New Roman" w:hAnsi="Times New Roman" w:cs="Times New Roman" w:hint="default"/>
      <w:sz w:val="26"/>
    </w:rPr>
  </w:style>
  <w:style w:type="character" w:customStyle="1" w:styleId="FontStyle19">
    <w:name w:val="Font Style19"/>
    <w:basedOn w:val="a1"/>
    <w:uiPriority w:val="99"/>
    <w:rsid w:val="000E0732"/>
    <w:rPr>
      <w:rFonts w:ascii="Times New Roman" w:hAnsi="Times New Roman" w:cs="Times New Roman" w:hint="default"/>
      <w:b/>
      <w:bCs/>
      <w:color w:val="000000"/>
      <w:sz w:val="22"/>
      <w:szCs w:val="22"/>
    </w:rPr>
  </w:style>
  <w:style w:type="character" w:customStyle="1" w:styleId="FontStyle18">
    <w:name w:val="Font Style18"/>
    <w:rsid w:val="000E0732"/>
    <w:rPr>
      <w:rFonts w:ascii="Times New Roman" w:hAnsi="Times New Roman" w:cs="Times New Roman" w:hint="default"/>
      <w:b/>
      <w:bCs/>
      <w:sz w:val="26"/>
      <w:szCs w:val="26"/>
    </w:rPr>
  </w:style>
  <w:style w:type="character" w:customStyle="1" w:styleId="affffff">
    <w:name w:val="Цветовое выделение"/>
    <w:uiPriority w:val="99"/>
    <w:rsid w:val="000E0732"/>
    <w:rPr>
      <w:b/>
      <w:bCs w:val="0"/>
      <w:color w:val="26282F"/>
    </w:rPr>
  </w:style>
  <w:style w:type="character" w:customStyle="1" w:styleId="affffff0">
    <w:name w:val="Гипертекстовая ссылка"/>
    <w:basedOn w:val="affffff"/>
    <w:rsid w:val="000E0732"/>
    <w:rPr>
      <w:rFonts w:ascii="Times New Roman" w:hAnsi="Times New Roman" w:cs="Times New Roman" w:hint="default"/>
      <w:b/>
      <w:bCs w:val="0"/>
      <w:color w:val="106BBE"/>
    </w:rPr>
  </w:style>
  <w:style w:type="character" w:customStyle="1" w:styleId="FontStyle20">
    <w:name w:val="Font Style20"/>
    <w:basedOn w:val="a1"/>
    <w:uiPriority w:val="99"/>
    <w:rsid w:val="000E0732"/>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0E0732"/>
    <w:rPr>
      <w:rFonts w:ascii="Calibri" w:eastAsia="Calibri" w:hAnsi="Calibri" w:cs="Calibri" w:hint="default"/>
      <w:sz w:val="22"/>
      <w:szCs w:val="22"/>
    </w:rPr>
  </w:style>
  <w:style w:type="character" w:customStyle="1" w:styleId="affffff1">
    <w:name w:val="Активная гипертекстовая ссылка"/>
    <w:rsid w:val="000E0732"/>
    <w:rPr>
      <w:rFonts w:ascii="Times New Roman" w:hAnsi="Times New Roman" w:cs="Times New Roman" w:hint="default"/>
      <w:b/>
      <w:bCs w:val="0"/>
      <w:color w:val="106BBE"/>
      <w:u w:val="single"/>
    </w:rPr>
  </w:style>
  <w:style w:type="character" w:customStyle="1" w:styleId="affffff2">
    <w:name w:val="Выделение для Базового Поиска"/>
    <w:rsid w:val="000E0732"/>
    <w:rPr>
      <w:rFonts w:ascii="Times New Roman" w:hAnsi="Times New Roman" w:cs="Times New Roman" w:hint="default"/>
      <w:b/>
      <w:bCs/>
      <w:color w:val="0058A9"/>
    </w:rPr>
  </w:style>
  <w:style w:type="character" w:customStyle="1" w:styleId="affffff3">
    <w:name w:val="Выделение для Базового Поиска (курсив)"/>
    <w:rsid w:val="000E0732"/>
    <w:rPr>
      <w:rFonts w:ascii="Times New Roman" w:hAnsi="Times New Roman" w:cs="Times New Roman" w:hint="default"/>
      <w:b/>
      <w:bCs/>
      <w:i/>
      <w:iCs/>
      <w:color w:val="0058A9"/>
    </w:rPr>
  </w:style>
  <w:style w:type="character" w:customStyle="1" w:styleId="affffff4">
    <w:name w:val="Заголовок своего сообщения"/>
    <w:rsid w:val="000E0732"/>
    <w:rPr>
      <w:rFonts w:ascii="Times New Roman" w:hAnsi="Times New Roman" w:cs="Times New Roman" w:hint="default"/>
      <w:b/>
      <w:bCs/>
      <w:color w:val="26282F"/>
    </w:rPr>
  </w:style>
  <w:style w:type="character" w:customStyle="1" w:styleId="affffff5">
    <w:name w:val="Заголовок чужого сообщения"/>
    <w:rsid w:val="000E0732"/>
    <w:rPr>
      <w:rFonts w:ascii="Times New Roman" w:hAnsi="Times New Roman" w:cs="Times New Roman" w:hint="default"/>
      <w:b/>
      <w:bCs/>
      <w:color w:val="FF0000"/>
    </w:rPr>
  </w:style>
  <w:style w:type="character" w:customStyle="1" w:styleId="affffff6">
    <w:name w:val="Найденные слова"/>
    <w:rsid w:val="000E0732"/>
    <w:rPr>
      <w:rFonts w:ascii="Times New Roman" w:hAnsi="Times New Roman" w:cs="Times New Roman" w:hint="default"/>
      <w:b/>
      <w:bCs w:val="0"/>
      <w:color w:val="26282F"/>
      <w:shd w:val="clear" w:color="auto" w:fill="FFF580"/>
    </w:rPr>
  </w:style>
  <w:style w:type="character" w:customStyle="1" w:styleId="affffff7">
    <w:name w:val="Не вступил в силу"/>
    <w:rsid w:val="000E0732"/>
    <w:rPr>
      <w:rFonts w:ascii="Times New Roman" w:hAnsi="Times New Roman" w:cs="Times New Roman" w:hint="default"/>
      <w:b/>
      <w:bCs w:val="0"/>
      <w:color w:val="000000"/>
      <w:shd w:val="clear" w:color="auto" w:fill="D8EDE8"/>
    </w:rPr>
  </w:style>
  <w:style w:type="character" w:customStyle="1" w:styleId="affffff8">
    <w:name w:val="Опечатки"/>
    <w:rsid w:val="000E0732"/>
    <w:rPr>
      <w:color w:val="FF0000"/>
    </w:rPr>
  </w:style>
  <w:style w:type="character" w:customStyle="1" w:styleId="affffff9">
    <w:name w:val="Продолжение ссылки"/>
    <w:basedOn w:val="affffff0"/>
    <w:rsid w:val="000E0732"/>
    <w:rPr>
      <w:rFonts w:ascii="Times New Roman" w:hAnsi="Times New Roman" w:cs="Times New Roman" w:hint="default"/>
      <w:b/>
      <w:bCs w:val="0"/>
      <w:color w:val="106BBE"/>
    </w:rPr>
  </w:style>
  <w:style w:type="character" w:customStyle="1" w:styleId="affffffa">
    <w:name w:val="Сравнение редакций"/>
    <w:rsid w:val="000E0732"/>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0E0732"/>
    <w:rPr>
      <w:color w:val="000000"/>
      <w:shd w:val="clear" w:color="auto" w:fill="C1D7FF"/>
    </w:rPr>
  </w:style>
  <w:style w:type="character" w:customStyle="1" w:styleId="affffffc">
    <w:name w:val="Сравнение редакций. Удаленный фрагмент"/>
    <w:rsid w:val="000E0732"/>
    <w:rPr>
      <w:color w:val="000000"/>
      <w:shd w:val="clear" w:color="auto" w:fill="C4C413"/>
    </w:rPr>
  </w:style>
  <w:style w:type="character" w:customStyle="1" w:styleId="affffffd">
    <w:name w:val="Утратил силу"/>
    <w:rsid w:val="000E0732"/>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0E0732"/>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0E073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0E0732"/>
    <w:rPr>
      <w:rFonts w:ascii="Arial" w:hAnsi="Arial" w:cs="Arial" w:hint="default"/>
      <w:sz w:val="18"/>
      <w:szCs w:val="18"/>
    </w:rPr>
  </w:style>
  <w:style w:type="character" w:customStyle="1" w:styleId="FontStyle24">
    <w:name w:val="Font Style24"/>
    <w:basedOn w:val="a1"/>
    <w:rsid w:val="000E0732"/>
    <w:rPr>
      <w:rFonts w:ascii="Times New Roman" w:hAnsi="Times New Roman" w:cs="Times New Roman" w:hint="default"/>
      <w:color w:val="000000"/>
      <w:sz w:val="26"/>
      <w:szCs w:val="26"/>
    </w:rPr>
  </w:style>
  <w:style w:type="character" w:customStyle="1" w:styleId="1f2">
    <w:name w:val="Текст выноски Знак1"/>
    <w:basedOn w:val="a1"/>
    <w:locked/>
    <w:rsid w:val="000E0732"/>
    <w:rPr>
      <w:rFonts w:ascii="Tahoma" w:eastAsia="Times New Roman" w:hAnsi="Tahoma" w:cs="Tahoma" w:hint="default"/>
      <w:sz w:val="16"/>
      <w:szCs w:val="16"/>
      <w:lang w:eastAsia="en-US"/>
    </w:rPr>
  </w:style>
  <w:style w:type="character" w:customStyle="1" w:styleId="lastbreadcrumb">
    <w:name w:val="last_breadcrumb"/>
    <w:basedOn w:val="a1"/>
    <w:uiPriority w:val="99"/>
    <w:rsid w:val="000E0732"/>
    <w:rPr>
      <w:rFonts w:ascii="Times New Roman" w:hAnsi="Times New Roman" w:cs="Times New Roman" w:hint="default"/>
    </w:rPr>
  </w:style>
  <w:style w:type="character" w:customStyle="1" w:styleId="FontStyle53">
    <w:name w:val="Font Style53"/>
    <w:uiPriority w:val="99"/>
    <w:rsid w:val="000E0732"/>
    <w:rPr>
      <w:rFonts w:ascii="Times New Roman" w:hAnsi="Times New Roman" w:cs="Times New Roman" w:hint="default"/>
      <w:sz w:val="26"/>
      <w:szCs w:val="26"/>
    </w:rPr>
  </w:style>
  <w:style w:type="character" w:customStyle="1" w:styleId="affffffe">
    <w:name w:val="Основной текст + Полужирный"/>
    <w:aliases w:val="Курсив"/>
    <w:rsid w:val="000E0732"/>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0E0732"/>
    <w:rPr>
      <w:rFonts w:ascii="Calibri" w:eastAsia="Times New Roman" w:hAnsi="Calibri" w:cs="Times New Roman" w:hint="default"/>
    </w:rPr>
  </w:style>
  <w:style w:type="character" w:customStyle="1" w:styleId="apple-converted-space">
    <w:name w:val="apple-converted-space"/>
    <w:basedOn w:val="a1"/>
    <w:rsid w:val="000E0732"/>
  </w:style>
  <w:style w:type="character" w:customStyle="1" w:styleId="BodyTextIndentChar">
    <w:name w:val="Body Text Indent Char"/>
    <w:locked/>
    <w:rsid w:val="000E0732"/>
    <w:rPr>
      <w:b/>
      <w:bCs w:val="0"/>
      <w:sz w:val="24"/>
      <w:lang w:eastAsia="ru-RU"/>
    </w:rPr>
  </w:style>
  <w:style w:type="character" w:customStyle="1" w:styleId="BodyTextIndentChar1">
    <w:name w:val="Body Text Indent Char1"/>
    <w:basedOn w:val="a1"/>
    <w:uiPriority w:val="99"/>
    <w:semiHidden/>
    <w:locked/>
    <w:rsid w:val="000E0732"/>
    <w:rPr>
      <w:rFonts w:ascii="Times New Roman" w:hAnsi="Times New Roman" w:cs="Times New Roman" w:hint="default"/>
      <w:sz w:val="20"/>
      <w:szCs w:val="20"/>
    </w:rPr>
  </w:style>
  <w:style w:type="character" w:customStyle="1" w:styleId="BodyTextIndent2Char">
    <w:name w:val="Body Text Indent 2 Char"/>
    <w:uiPriority w:val="99"/>
    <w:semiHidden/>
    <w:locked/>
    <w:rsid w:val="000E0732"/>
    <w:rPr>
      <w:sz w:val="24"/>
      <w:lang w:eastAsia="ru-RU"/>
    </w:rPr>
  </w:style>
  <w:style w:type="character" w:customStyle="1" w:styleId="BodyTextIndent2Char1">
    <w:name w:val="Body Text Indent 2 Char1"/>
    <w:basedOn w:val="a1"/>
    <w:uiPriority w:val="99"/>
    <w:semiHidden/>
    <w:locked/>
    <w:rsid w:val="000E0732"/>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0E0732"/>
    <w:rPr>
      <w:rFonts w:ascii="Times New Roman" w:hAnsi="Times New Roman" w:cs="Times New Roman" w:hint="default"/>
      <w:sz w:val="2"/>
    </w:rPr>
  </w:style>
  <w:style w:type="character" w:customStyle="1" w:styleId="BalloonTextChar2">
    <w:name w:val="Balloon Text Char2"/>
    <w:basedOn w:val="a1"/>
    <w:uiPriority w:val="99"/>
    <w:semiHidden/>
    <w:locked/>
    <w:rsid w:val="000E0732"/>
    <w:rPr>
      <w:rFonts w:ascii="Tahoma" w:hAnsi="Tahoma" w:cs="Tahoma" w:hint="default"/>
      <w:sz w:val="16"/>
      <w:szCs w:val="16"/>
      <w:lang w:eastAsia="ru-RU"/>
    </w:rPr>
  </w:style>
  <w:style w:type="character" w:customStyle="1" w:styleId="afffffff">
    <w:name w:val="Основной текст + Не полужирный"/>
    <w:basedOn w:val="afffff3"/>
    <w:rsid w:val="000E0732"/>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0E073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0E0732"/>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0E0732"/>
    <w:rPr>
      <w:rFonts w:ascii="Times New Roman" w:hAnsi="Times New Roman" w:cs="Times New Roman" w:hint="default"/>
      <w:sz w:val="22"/>
      <w:szCs w:val="22"/>
    </w:rPr>
  </w:style>
  <w:style w:type="character" w:customStyle="1" w:styleId="spell">
    <w:name w:val="spell"/>
    <w:basedOn w:val="a1"/>
    <w:rsid w:val="000E0732"/>
  </w:style>
  <w:style w:type="character" w:customStyle="1" w:styleId="2f1">
    <w:name w:val="Основной текст (2) + Не полужирный"/>
    <w:basedOn w:val="29"/>
    <w:rsid w:val="000E0732"/>
    <w:rPr>
      <w:b/>
      <w:bCs/>
      <w:color w:val="000000"/>
      <w:spacing w:val="-5"/>
      <w:w w:val="100"/>
      <w:position w:val="0"/>
      <w:sz w:val="27"/>
      <w:szCs w:val="27"/>
      <w:shd w:val="clear" w:color="auto" w:fill="FFFFFF"/>
      <w:lang w:val="ru-RU"/>
    </w:rPr>
  </w:style>
  <w:style w:type="character" w:customStyle="1" w:styleId="HeaderChar">
    <w:name w:val="Header Char"/>
    <w:locked/>
    <w:rsid w:val="000E0732"/>
    <w:rPr>
      <w:lang w:val="ru-RU" w:eastAsia="ru-RU" w:bidi="ar-SA"/>
    </w:rPr>
  </w:style>
  <w:style w:type="character" w:customStyle="1" w:styleId="copyrighttext">
    <w:name w:val="copyrighttext"/>
    <w:basedOn w:val="a1"/>
    <w:rsid w:val="000E0732"/>
  </w:style>
  <w:style w:type="character" w:customStyle="1" w:styleId="afffffff0">
    <w:name w:val="Шрифт Жир"/>
    <w:basedOn w:val="a1"/>
    <w:rsid w:val="000E0732"/>
    <w:rPr>
      <w:b/>
      <w:bCs w:val="0"/>
    </w:rPr>
  </w:style>
  <w:style w:type="character" w:customStyle="1" w:styleId="afffffff1">
    <w:name w:val="Подпись к картинке_"/>
    <w:basedOn w:val="a1"/>
    <w:rsid w:val="000E0732"/>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0E07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0E0732"/>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0E0732"/>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0E0732"/>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0E0732"/>
    <w:rPr>
      <w:rFonts w:ascii="Times New Roman" w:hAnsi="Times New Roman" w:cs="Times New Roman" w:hint="default"/>
      <w:sz w:val="26"/>
      <w:szCs w:val="26"/>
    </w:rPr>
  </w:style>
  <w:style w:type="character" w:customStyle="1" w:styleId="blk">
    <w:name w:val="blk"/>
    <w:basedOn w:val="a1"/>
    <w:rsid w:val="000E0732"/>
  </w:style>
  <w:style w:type="character" w:customStyle="1" w:styleId="f">
    <w:name w:val="f"/>
    <w:basedOn w:val="a1"/>
    <w:rsid w:val="000E0732"/>
  </w:style>
  <w:style w:type="character" w:customStyle="1" w:styleId="s10">
    <w:name w:val="s_10"/>
    <w:basedOn w:val="a1"/>
    <w:rsid w:val="000E0732"/>
  </w:style>
  <w:style w:type="character" w:customStyle="1" w:styleId="extended-textshort">
    <w:name w:val="extended-text__short"/>
    <w:basedOn w:val="a1"/>
    <w:rsid w:val="000E0732"/>
  </w:style>
  <w:style w:type="character" w:customStyle="1" w:styleId="132">
    <w:name w:val="Знак Знак13"/>
    <w:basedOn w:val="a1"/>
    <w:rsid w:val="000E0732"/>
    <w:rPr>
      <w:rFonts w:ascii="Cambria" w:hAnsi="Cambria" w:hint="default"/>
      <w:b/>
      <w:bCs/>
      <w:kern w:val="32"/>
      <w:sz w:val="32"/>
      <w:szCs w:val="32"/>
      <w:lang w:val="ru-RU" w:eastAsia="ru-RU" w:bidi="ar-SA"/>
    </w:rPr>
  </w:style>
  <w:style w:type="character" w:customStyle="1" w:styleId="2f2">
    <w:name w:val="Знак Знак2"/>
    <w:rsid w:val="000E0732"/>
    <w:rPr>
      <w:rFonts w:ascii="Calibri" w:eastAsia="Calibri" w:hAnsi="Calibri" w:cs="Calibri" w:hint="default"/>
      <w:sz w:val="16"/>
      <w:szCs w:val="16"/>
      <w:lang w:eastAsia="en-US" w:bidi="ar-SA"/>
    </w:rPr>
  </w:style>
  <w:style w:type="character" w:customStyle="1" w:styleId="9">
    <w:name w:val="Знак Знак9"/>
    <w:basedOn w:val="a1"/>
    <w:locked/>
    <w:rsid w:val="000E0732"/>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0E0732"/>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0E0732"/>
    <w:rPr>
      <w:sz w:val="28"/>
      <w:szCs w:val="24"/>
      <w:lang w:val="ru-RU" w:eastAsia="ru-RU" w:bidi="ar-SA"/>
    </w:rPr>
  </w:style>
  <w:style w:type="character" w:customStyle="1" w:styleId="63">
    <w:name w:val="Знак Знак6"/>
    <w:basedOn w:val="a1"/>
    <w:rsid w:val="000E0732"/>
    <w:rPr>
      <w:rFonts w:ascii="Tahoma" w:hAnsi="Tahoma" w:cs="Tahoma" w:hint="default"/>
      <w:sz w:val="16"/>
      <w:szCs w:val="16"/>
      <w:lang w:bidi="ar-SA"/>
    </w:rPr>
  </w:style>
  <w:style w:type="character" w:customStyle="1" w:styleId="54">
    <w:name w:val="Знак Знак5"/>
    <w:basedOn w:val="a1"/>
    <w:rsid w:val="000E0732"/>
    <w:rPr>
      <w:sz w:val="24"/>
      <w:szCs w:val="24"/>
      <w:lang w:val="ru-RU" w:eastAsia="ru-RU" w:bidi="ar-SA"/>
    </w:rPr>
  </w:style>
  <w:style w:type="character" w:customStyle="1" w:styleId="afffffff4">
    <w:name w:val="Знак Знак"/>
    <w:basedOn w:val="a1"/>
    <w:rsid w:val="000E0732"/>
    <w:rPr>
      <w:rFonts w:ascii="Courier" w:eastAsia="Calibri" w:hAnsi="Courier" w:cs="Courier" w:hint="default"/>
      <w:lang w:val="ru-RU" w:eastAsia="ru-RU" w:bidi="ar-SA"/>
    </w:rPr>
  </w:style>
  <w:style w:type="character" w:customStyle="1" w:styleId="Heading2Char">
    <w:name w:val="Heading 2 Char"/>
    <w:basedOn w:val="a1"/>
    <w:locked/>
    <w:rsid w:val="000E0732"/>
    <w:rPr>
      <w:rFonts w:ascii="Calibri" w:eastAsia="Calibri" w:hAnsi="Calibri" w:cs="Calibri" w:hint="default"/>
      <w:b/>
      <w:bCs/>
      <w:sz w:val="28"/>
      <w:lang w:val="ru-RU" w:eastAsia="ru-RU" w:bidi="ar-SA"/>
    </w:rPr>
  </w:style>
  <w:style w:type="character" w:customStyle="1" w:styleId="1f4">
    <w:name w:val="Основной шрифт абзаца1"/>
    <w:rsid w:val="000E0732"/>
  </w:style>
  <w:style w:type="character" w:customStyle="1" w:styleId="FootnoteTextChar">
    <w:name w:val="Footnote Text Char"/>
    <w:basedOn w:val="a1"/>
    <w:semiHidden/>
    <w:locked/>
    <w:rsid w:val="000E0732"/>
    <w:rPr>
      <w:rFonts w:ascii="Calibri" w:hAnsi="Calibri" w:cs="Calibri" w:hint="default"/>
      <w:lang w:val="ru-RU" w:eastAsia="en-US" w:bidi="ar-SA"/>
    </w:rPr>
  </w:style>
  <w:style w:type="character" w:customStyle="1" w:styleId="afffffff5">
    <w:name w:val="Символ сноски"/>
    <w:rsid w:val="000E0732"/>
    <w:rPr>
      <w:vertAlign w:val="superscript"/>
    </w:rPr>
  </w:style>
  <w:style w:type="character" w:customStyle="1" w:styleId="BalloonTextChar">
    <w:name w:val="Balloon Text Char"/>
    <w:basedOn w:val="a1"/>
    <w:semiHidden/>
    <w:locked/>
    <w:rsid w:val="000E0732"/>
    <w:rPr>
      <w:rFonts w:ascii="Tahoma" w:hAnsi="Tahoma" w:cs="Tahoma" w:hint="default"/>
      <w:sz w:val="16"/>
      <w:szCs w:val="16"/>
      <w:lang w:val="ru-RU" w:eastAsia="ru-RU" w:bidi="ar-SA"/>
    </w:rPr>
  </w:style>
  <w:style w:type="character" w:customStyle="1" w:styleId="BodyTextChar">
    <w:name w:val="Body Text Char"/>
    <w:basedOn w:val="a1"/>
    <w:semiHidden/>
    <w:locked/>
    <w:rsid w:val="000E0732"/>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0E0732"/>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0E0732"/>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0E0732"/>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0E0732"/>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0E0732"/>
    <w:rPr>
      <w:rFonts w:ascii="Arial" w:eastAsia="Calibri" w:hAnsi="Arial" w:cs="Arial" w:hint="default"/>
      <w:b/>
      <w:bCs/>
      <w:sz w:val="26"/>
      <w:szCs w:val="26"/>
      <w:lang w:val="ru-RU" w:eastAsia="ru-RU" w:bidi="ar-SA"/>
    </w:rPr>
  </w:style>
  <w:style w:type="character" w:customStyle="1" w:styleId="apple-style-span">
    <w:name w:val="apple-style-span"/>
    <w:rsid w:val="000E0732"/>
    <w:rPr>
      <w:rFonts w:ascii="Times New Roman" w:hAnsi="Times New Roman" w:cs="Times New Roman" w:hint="default"/>
    </w:rPr>
  </w:style>
  <w:style w:type="character" w:customStyle="1" w:styleId="213pt">
    <w:name w:val="Основной текст (2) + 13 pt"/>
    <w:rsid w:val="000E0732"/>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0E0732"/>
  </w:style>
  <w:style w:type="character" w:customStyle="1" w:styleId="211pt">
    <w:name w:val="Основной текст (2) + 11 pt"/>
    <w:basedOn w:val="29"/>
    <w:rsid w:val="000E0732"/>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0E0732"/>
    <w:rPr>
      <w:rFonts w:ascii="Times New Roman" w:hAnsi="Times New Roman" w:cs="Times New Roman" w:hint="default"/>
      <w:b/>
      <w:bCs/>
      <w:spacing w:val="80"/>
      <w:sz w:val="30"/>
      <w:szCs w:val="30"/>
    </w:rPr>
  </w:style>
  <w:style w:type="character" w:customStyle="1" w:styleId="FontStyle16">
    <w:name w:val="Font Style16"/>
    <w:basedOn w:val="a1"/>
    <w:uiPriority w:val="99"/>
    <w:rsid w:val="000E0732"/>
    <w:rPr>
      <w:rFonts w:ascii="Times New Roman" w:hAnsi="Times New Roman" w:cs="Times New Roman" w:hint="default"/>
      <w:sz w:val="22"/>
      <w:szCs w:val="22"/>
    </w:rPr>
  </w:style>
  <w:style w:type="character" w:customStyle="1" w:styleId="212pt">
    <w:name w:val="Основной текст (2) + 12 pt"/>
    <w:aliases w:val="Полужирный,Интервал 0 pt"/>
    <w:basedOn w:val="29"/>
    <w:rsid w:val="000E0732"/>
    <w:rPr>
      <w:rFonts w:ascii="CordiaUPC" w:eastAsia="CordiaUPC" w:hAnsi="CordiaUPC" w:cs="CordiaUPC" w:hint="default"/>
      <w:b/>
      <w:bCs/>
      <w:i w:val="0"/>
      <w:iCs w:val="0"/>
      <w:smallCaps w:val="0"/>
      <w:strike w:val="0"/>
      <w:dstrike w:val="0"/>
      <w:color w:val="000000"/>
      <w:spacing w:val="0"/>
      <w:w w:val="100"/>
      <w:position w:val="0"/>
      <w:sz w:val="30"/>
      <w:szCs w:val="30"/>
      <w:u w:val="none"/>
      <w:effect w:val="none"/>
      <w:shd w:val="clear" w:color="auto" w:fill="FFFFFF"/>
      <w:lang w:val="ru-RU" w:eastAsia="ru-RU" w:bidi="ru-RU"/>
    </w:rPr>
  </w:style>
  <w:style w:type="character" w:customStyle="1" w:styleId="FontStyle12">
    <w:name w:val="Font Style12"/>
    <w:rsid w:val="000E0732"/>
    <w:rPr>
      <w:rFonts w:ascii="Times New Roman" w:hAnsi="Times New Roman" w:cs="Times New Roman" w:hint="default"/>
      <w:sz w:val="16"/>
    </w:rPr>
  </w:style>
  <w:style w:type="character" w:customStyle="1" w:styleId="214pt">
    <w:name w:val="Основной текст (2) + 14 pt"/>
    <w:basedOn w:val="29"/>
    <w:rsid w:val="000E073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CordiaUPC">
    <w:name w:val="Основной текст (2) + CordiaUPC"/>
    <w:basedOn w:val="29"/>
    <w:rsid w:val="000E0732"/>
    <w:rPr>
      <w:rFonts w:ascii="CordiaUPC" w:eastAsia="CordiaUPC" w:hAnsi="CordiaUPC" w:cs="CordiaUPC"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afffffff6">
    <w:name w:val="Table Grid"/>
    <w:basedOn w:val="a2"/>
    <w:rsid w:val="000E07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0E0732"/>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0E073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0E0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0E07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0E0732"/>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0E0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0E0732"/>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0E07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0E0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0E0732"/>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uiPriority w:val="99"/>
    <w:rsid w:val="000E0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99"/>
    <w:rsid w:val="000E073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2"/>
    <w:uiPriority w:val="99"/>
    <w:locked/>
    <w:rsid w:val="000E0732"/>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99"/>
    <w:locked/>
    <w:rsid w:val="000E0732"/>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a0"/>
    <w:rsid w:val="000E073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rsid w:val="000E073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4126</Words>
  <Characters>23521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2021-11-22T08:13:00Z</dcterms:created>
  <dcterms:modified xsi:type="dcterms:W3CDTF">2021-11-22T08:13:00Z</dcterms:modified>
</cp:coreProperties>
</file>