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5F" w:rsidRPr="00403EAF" w:rsidRDefault="00B0455F" w:rsidP="00B045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403EAF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3CBF4E73" wp14:editId="123155AA">
            <wp:extent cx="571500" cy="609600"/>
            <wp:effectExtent l="19050" t="0" r="0" b="0"/>
            <wp:docPr id="12" name="Рисунок 12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5F" w:rsidRPr="00403EAF" w:rsidRDefault="00B0455F" w:rsidP="00B045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B0455F" w:rsidRPr="00403EAF" w:rsidRDefault="00B0455F" w:rsidP="00B045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B0455F" w:rsidRPr="00403EAF" w:rsidRDefault="00B0455F" w:rsidP="00B045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B0455F" w:rsidRPr="00403EAF" w:rsidRDefault="00B0455F" w:rsidP="00B045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B0455F" w:rsidRPr="00403EAF" w:rsidRDefault="00B0455F" w:rsidP="00B045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B0455F" w:rsidRPr="00403EAF" w:rsidRDefault="00B0455F" w:rsidP="00B045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седьмого  заседания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55F" w:rsidRPr="00403EAF" w:rsidRDefault="00B0455F" w:rsidP="00B0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25 июня 2021 г                            с. Васильевка                                     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№  36</w:t>
      </w:r>
      <w:proofErr w:type="gramEnd"/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sz w:val="28"/>
          <w:szCs w:val="28"/>
        </w:rPr>
        <w:t xml:space="preserve">Об утверждении </w:t>
      </w:r>
      <w:r w:rsidRPr="00403EAF">
        <w:rPr>
          <w:rFonts w:ascii="Times New Roman" w:hAnsi="Times New Roman"/>
          <w:bCs/>
          <w:sz w:val="28"/>
          <w:szCs w:val="28"/>
        </w:rPr>
        <w:t xml:space="preserve">Порядка определения части территории </w:t>
      </w: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 xml:space="preserve">муниципального образования Васильевский сельсовет </w:t>
      </w: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403EAF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403EAF">
        <w:rPr>
          <w:rFonts w:ascii="Times New Roman" w:hAnsi="Times New Roman"/>
          <w:bCs/>
          <w:sz w:val="28"/>
          <w:szCs w:val="28"/>
        </w:rPr>
        <w:t xml:space="preserve"> района Оренбургской области, на которой могут реализовываться инициативные проекты</w:t>
      </w: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03EAF">
        <w:rPr>
          <w:rFonts w:ascii="Times New Roman" w:hAnsi="Times New Roman"/>
          <w:sz w:val="28"/>
          <w:szCs w:val="28"/>
        </w:rPr>
        <w:t xml:space="preserve"> </w:t>
      </w:r>
    </w:p>
    <w:p w:rsidR="00B0455F" w:rsidRPr="00403EAF" w:rsidRDefault="00B0455F" w:rsidP="00B045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3EAF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403EAF">
          <w:rPr>
            <w:rFonts w:ascii="Times New Roman" w:eastAsiaTheme="minorHAnsi" w:hAnsi="Times New Roman"/>
            <w:color w:val="0000FF"/>
            <w:sz w:val="28"/>
            <w:u w:val="single"/>
          </w:rPr>
          <w:t>законом</w:t>
        </w:r>
      </w:hyperlink>
      <w:r w:rsidRPr="00403E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403EAF"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Васильевский сельсовет </w:t>
      </w:r>
      <w:proofErr w:type="spellStart"/>
      <w:r w:rsidRPr="00403EAF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403EAF">
        <w:rPr>
          <w:rFonts w:ascii="Times New Roman" w:hAnsi="Times New Roman"/>
          <w:bCs/>
          <w:sz w:val="28"/>
          <w:szCs w:val="28"/>
        </w:rPr>
        <w:t xml:space="preserve"> района Оренбургской области,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>Совет депутатов Васильевского сельсовета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>РЕШИЛ: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03EAF">
        <w:rPr>
          <w:rFonts w:ascii="Times New Roman" w:hAnsi="Times New Roman"/>
          <w:sz w:val="28"/>
          <w:szCs w:val="28"/>
        </w:rPr>
        <w:t xml:space="preserve">1. Утвердить </w:t>
      </w:r>
      <w:r w:rsidRPr="00403EAF">
        <w:rPr>
          <w:rFonts w:ascii="Times New Roman" w:hAnsi="Times New Roman"/>
          <w:bCs/>
          <w:sz w:val="28"/>
          <w:szCs w:val="28"/>
        </w:rPr>
        <w:t>Порядок определения части территории</w:t>
      </w:r>
      <w:r w:rsidRPr="00403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EAF">
        <w:rPr>
          <w:rFonts w:ascii="Times New Roman" w:hAnsi="Times New Roman"/>
          <w:bCs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403EAF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403EAF">
        <w:rPr>
          <w:rFonts w:ascii="Times New Roman" w:hAnsi="Times New Roman"/>
          <w:bCs/>
          <w:sz w:val="28"/>
          <w:szCs w:val="28"/>
        </w:rPr>
        <w:t xml:space="preserve"> района Оренбургской области, на которой могут реализовываться инициативные проекты</w:t>
      </w:r>
      <w:r w:rsidRPr="00403EAF"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  <w:r w:rsidRPr="00403EAF">
        <w:rPr>
          <w:rFonts w:ascii="Times New Roman" w:hAnsi="Times New Roman"/>
          <w:i/>
          <w:sz w:val="28"/>
          <w:szCs w:val="28"/>
        </w:rPr>
        <w:t xml:space="preserve"> </w:t>
      </w:r>
    </w:p>
    <w:p w:rsidR="00B0455F" w:rsidRPr="00403EAF" w:rsidRDefault="00B0455F" w:rsidP="00B0455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AF">
        <w:rPr>
          <w:rFonts w:ascii="Times New Roman" w:hAnsi="Times New Roman"/>
          <w:sz w:val="28"/>
          <w:szCs w:val="28"/>
        </w:rPr>
        <w:t xml:space="preserve">        2. Настоящее решение вступает в силу после его обнародования на территории сельсовета и подлежит размещению на официальном сайте администрации Васильевского сельсовета.</w:t>
      </w:r>
    </w:p>
    <w:p w:rsidR="00B0455F" w:rsidRPr="00403EAF" w:rsidRDefault="00B0455F" w:rsidP="00B045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3EAF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403EA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03EA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403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сельсовета по мандатным вопросам </w:t>
      </w:r>
    </w:p>
    <w:p w:rsidR="00B0455F" w:rsidRPr="00403EAF" w:rsidRDefault="00B0455F" w:rsidP="00B045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3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(Клюшникова А.А.).</w:t>
      </w:r>
    </w:p>
    <w:p w:rsidR="00B0455F" w:rsidRPr="00403EAF" w:rsidRDefault="00B0455F" w:rsidP="00B0455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AF">
        <w:rPr>
          <w:rFonts w:ascii="Times New Roman" w:hAnsi="Times New Roman"/>
          <w:sz w:val="28"/>
          <w:szCs w:val="28"/>
        </w:rPr>
        <w:t xml:space="preserve"> </w:t>
      </w:r>
    </w:p>
    <w:p w:rsidR="00B0455F" w:rsidRPr="00403EAF" w:rsidRDefault="00B0455F" w:rsidP="00B045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Совета депутатов сельсовета-</w:t>
      </w:r>
    </w:p>
    <w:p w:rsidR="00B0455F" w:rsidRPr="00403EAF" w:rsidRDefault="00B0455F" w:rsidP="00B045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А.Н.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Серединов</w:t>
      </w:r>
      <w:proofErr w:type="spellEnd"/>
    </w:p>
    <w:p w:rsidR="00B0455F" w:rsidRPr="00403EAF" w:rsidRDefault="00B0455F" w:rsidP="00B045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</w:t>
      </w:r>
    </w:p>
    <w:p w:rsidR="00B0455F" w:rsidRPr="00403EAF" w:rsidRDefault="00B0455F" w:rsidP="00B0455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03EAF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B0455F" w:rsidRPr="00403EAF" w:rsidRDefault="00B0455F" w:rsidP="00B0455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03EAF">
        <w:rPr>
          <w:rFonts w:ascii="Times New Roman" w:hAnsi="Times New Roman"/>
          <w:color w:val="000000"/>
          <w:sz w:val="28"/>
          <w:szCs w:val="28"/>
        </w:rPr>
        <w:lastRenderedPageBreak/>
        <w:t xml:space="preserve">к решению Совет депутатов </w:t>
      </w:r>
    </w:p>
    <w:p w:rsidR="00B0455F" w:rsidRPr="00403EAF" w:rsidRDefault="00B0455F" w:rsidP="00B0455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03EA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B0455F" w:rsidRPr="00403EAF" w:rsidRDefault="00B0455F" w:rsidP="00B0455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03EAF">
        <w:rPr>
          <w:rFonts w:ascii="Times New Roman" w:hAnsi="Times New Roman"/>
          <w:color w:val="000000"/>
          <w:sz w:val="28"/>
          <w:szCs w:val="28"/>
        </w:rPr>
        <w:t>Васильевский сельсовет</w:t>
      </w:r>
    </w:p>
    <w:p w:rsidR="00B0455F" w:rsidRPr="00403EAF" w:rsidRDefault="00B0455F" w:rsidP="00B0455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03EAF">
        <w:rPr>
          <w:rFonts w:ascii="Times New Roman" w:hAnsi="Times New Roman"/>
          <w:sz w:val="28"/>
          <w:szCs w:val="28"/>
        </w:rPr>
        <w:t xml:space="preserve">от    </w:t>
      </w:r>
      <w:proofErr w:type="gramStart"/>
      <w:r w:rsidRPr="00403EAF">
        <w:rPr>
          <w:rFonts w:ascii="Times New Roman" w:hAnsi="Times New Roman"/>
          <w:sz w:val="28"/>
          <w:szCs w:val="28"/>
        </w:rPr>
        <w:t>25 .</w:t>
      </w:r>
      <w:proofErr w:type="gramEnd"/>
      <w:r w:rsidRPr="00403EAF">
        <w:rPr>
          <w:rFonts w:ascii="Times New Roman" w:hAnsi="Times New Roman"/>
          <w:sz w:val="28"/>
          <w:szCs w:val="28"/>
        </w:rPr>
        <w:t xml:space="preserve">06.2021 №  36  </w:t>
      </w:r>
    </w:p>
    <w:p w:rsidR="00B0455F" w:rsidRPr="00403EAF" w:rsidRDefault="00B0455F" w:rsidP="00B0455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03E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455F" w:rsidRPr="00403EAF" w:rsidRDefault="00B0455F" w:rsidP="00B04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ПОРЯДОК</w:t>
      </w:r>
    </w:p>
    <w:p w:rsidR="00B0455F" w:rsidRPr="00403EAF" w:rsidRDefault="00B0455F" w:rsidP="00B04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>определения части территории</w:t>
      </w:r>
      <w:r w:rsidRPr="00403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области, на которой могут реализовываться инициативные проекты</w:t>
      </w:r>
    </w:p>
    <w:p w:rsidR="00B0455F" w:rsidRPr="00403EAF" w:rsidRDefault="00B0455F" w:rsidP="00B04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0455F" w:rsidRPr="00403EAF" w:rsidRDefault="00B0455F" w:rsidP="00B045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3EAF">
        <w:rPr>
          <w:rFonts w:ascii="Times New Roman" w:hAnsi="Times New Roman"/>
          <w:b/>
          <w:sz w:val="28"/>
          <w:szCs w:val="28"/>
        </w:rPr>
        <w:t xml:space="preserve">                                                   1.Общие положения</w:t>
      </w:r>
    </w:p>
    <w:p w:rsidR="00B0455F" w:rsidRPr="00403EAF" w:rsidRDefault="00B0455F" w:rsidP="00B0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>1.1. Настоящий порядок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определения части территории</w:t>
      </w:r>
      <w:r w:rsidRPr="00403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области, на которой могут реализовываться инициативные проекты (далее – порядок)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процедуру 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>определения части территории</w:t>
      </w:r>
      <w:r w:rsidRPr="00403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(далее – территория), на которой могут реализовываться инициативные проекты.</w:t>
      </w:r>
    </w:p>
    <w:p w:rsidR="00B0455F" w:rsidRPr="00403EAF" w:rsidRDefault="00B0455F" w:rsidP="00B0455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1.2. Для целей настоящего Порядка инициативный проект - проект, внесенный в администрацию муниципального образования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Васильевский сельсовет 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района Оренбургской области (далее – администрация </w:t>
      </w:r>
      <w:r w:rsidRPr="00403EAF">
        <w:rPr>
          <w:rFonts w:ascii="Times New Roman" w:eastAsia="Times New Roman" w:hAnsi="Times New Roman" w:cs="Arial"/>
          <w:bCs/>
          <w:sz w:val="28"/>
          <w:szCs w:val="28"/>
          <w:lang w:eastAsia="en-US"/>
        </w:rPr>
        <w:t>муниципального образования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</w:t>
      </w:r>
      <w:r w:rsidRPr="00403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образования Васильевский сельсовет 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района Оренбургской области ( далее – муниципальное образование) </w:t>
      </w:r>
      <w:r w:rsidRPr="00403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образования Васильевский сельсовет 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района Оренбургской области</w:t>
      </w:r>
      <w:r w:rsidRPr="00403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инициативный проект);</w:t>
      </w:r>
    </w:p>
    <w:p w:rsidR="00B0455F" w:rsidRPr="00403EAF" w:rsidRDefault="00B0455F" w:rsidP="00B045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постановлением администрации муниципального образования.  </w:t>
      </w:r>
    </w:p>
    <w:p w:rsidR="00B0455F" w:rsidRPr="00403EAF" w:rsidRDefault="00B0455F" w:rsidP="00B045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B0455F" w:rsidRPr="00403EAF" w:rsidRDefault="00B0455F" w:rsidP="00B0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1) инициативная группа численностью не менее шести граждан, достигших шестнадцатилетнего возраста и проживающих на территории 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- старосты населенных пунктов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индивидуальные предприниматели, осуществляющие свою деятельность на территории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юридические лица, осуществляющие свою деятельность на территории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>, в том числе социально-ориентированные некоммерческие организации (далее - СОНКО).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403EAF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455F" w:rsidRPr="00403EAF" w:rsidRDefault="00B0455F" w:rsidP="00B045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EAF"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2.1. Для установления территории, на которой могут</w:t>
      </w:r>
      <w:r w:rsidRPr="00403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EAF">
        <w:rPr>
          <w:rFonts w:ascii="Times New Roman" w:hAnsi="Times New Roman"/>
          <w:bCs/>
          <w:sz w:val="28"/>
          <w:szCs w:val="28"/>
        </w:rPr>
        <w:t>реализовываться инициативные проекты, инициатор проекта</w:t>
      </w:r>
      <w:r w:rsidRPr="00403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EAF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403EAF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403EAF">
        <w:rPr>
          <w:rFonts w:ascii="Times New Roman" w:hAnsi="Times New Roman"/>
          <w:bCs/>
          <w:sz w:val="28"/>
          <w:szCs w:val="28"/>
        </w:rPr>
        <w:t>.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 xml:space="preserve">2.2. Заявление об определении территории, на которой планируется </w:t>
      </w:r>
      <w:proofErr w:type="gramStart"/>
      <w:r w:rsidRPr="00403EAF">
        <w:rPr>
          <w:rFonts w:ascii="Times New Roman" w:hAnsi="Times New Roman"/>
          <w:bCs/>
          <w:sz w:val="28"/>
          <w:szCs w:val="28"/>
        </w:rPr>
        <w:t>реализовывать  инициативный</w:t>
      </w:r>
      <w:proofErr w:type="gramEnd"/>
      <w:r w:rsidRPr="00403EAF">
        <w:rPr>
          <w:rFonts w:ascii="Times New Roman" w:hAnsi="Times New Roman"/>
          <w:bCs/>
          <w:sz w:val="28"/>
          <w:szCs w:val="28"/>
        </w:rPr>
        <w:t xml:space="preserve"> проект</w:t>
      </w:r>
      <w:r w:rsidRPr="00403EAF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3EA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B0455F" w:rsidRPr="00403EAF" w:rsidRDefault="00B0455F" w:rsidP="00B0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3EAF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2.4. Администрация муниципального образования в течение 15 календарный дней со дня поступления заявления принимает решение: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lastRenderedPageBreak/>
        <w:tab/>
        <w:t>3) в границах запрашиваемой территории реализуется иной инициативный проект;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bCs/>
          <w:sz w:val="28"/>
          <w:szCs w:val="28"/>
        </w:rPr>
        <w:tab/>
      </w:r>
      <w:r w:rsidRPr="00403EAF">
        <w:rPr>
          <w:rFonts w:ascii="Times New Roman" w:hAnsi="Times New Roman"/>
          <w:bCs/>
          <w:sz w:val="28"/>
          <w:szCs w:val="28"/>
        </w:rPr>
        <w:tab/>
      </w:r>
    </w:p>
    <w:p w:rsidR="00B0455F" w:rsidRPr="00403EAF" w:rsidRDefault="00B0455F" w:rsidP="00B045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03EAF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0455F" w:rsidRPr="00403EAF" w:rsidRDefault="00B0455F" w:rsidP="00B04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3EAF">
        <w:rPr>
          <w:rFonts w:ascii="Times New Roman" w:hAnsi="Times New Roman"/>
          <w:sz w:val="28"/>
          <w:szCs w:val="28"/>
        </w:rPr>
        <w:tab/>
        <w:t xml:space="preserve">3.1. Решение администрации муниципального образования </w:t>
      </w:r>
      <w:r w:rsidRPr="00403EAF"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0455F" w:rsidRPr="00403EAF" w:rsidRDefault="00B0455F" w:rsidP="00B045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455F" w:rsidRPr="00403EAF" w:rsidRDefault="00B0455F" w:rsidP="00B045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649D" w:rsidRDefault="00AD649D"/>
    <w:sectPr w:rsidR="00A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5F"/>
    <w:rsid w:val="00AD649D"/>
    <w:rsid w:val="00B0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D14D-44CC-4C43-9030-1AAD8062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2021-06-30T05:58:00Z</dcterms:created>
  <dcterms:modified xsi:type="dcterms:W3CDTF">2021-06-30T05:58:00Z</dcterms:modified>
</cp:coreProperties>
</file>