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0A" w:rsidRPr="00B37E4F" w:rsidRDefault="004C480A" w:rsidP="004C4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B37E4F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1500" cy="485775"/>
            <wp:effectExtent l="19050" t="0" r="0" b="0"/>
            <wp:docPr id="80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0A" w:rsidRPr="00B37E4F" w:rsidRDefault="004C480A" w:rsidP="004C4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7E4F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4C480A" w:rsidRDefault="004C480A" w:rsidP="004C4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480A" w:rsidRPr="00D33CC8" w:rsidRDefault="004C480A" w:rsidP="004C4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480A" w:rsidRPr="00D33CC8" w:rsidRDefault="004C480A" w:rsidP="004C4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3CC8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4C480A" w:rsidRPr="00D33CC8" w:rsidRDefault="004C480A" w:rsidP="004C480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D33C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C480A" w:rsidRPr="00D33CC8" w:rsidRDefault="004C480A" w:rsidP="004C48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C480A" w:rsidRPr="00D33CC8" w:rsidRDefault="004C480A" w:rsidP="004C4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05.02.2021</w:t>
      </w:r>
      <w:r w:rsidRPr="00D33CC8">
        <w:rPr>
          <w:rFonts w:ascii="Times New Roman" w:hAnsi="Times New Roman" w:cs="Times New Roman"/>
          <w:sz w:val="28"/>
          <w:szCs w:val="28"/>
        </w:rPr>
        <w:t xml:space="preserve">                             с. Васильевка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11-п </w:t>
      </w:r>
      <w:r w:rsidRPr="00D33C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80A" w:rsidRDefault="004C480A" w:rsidP="004C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E603D9" w:rsidRDefault="004C480A" w:rsidP="004C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603D9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C480A" w:rsidRPr="00E603D9" w:rsidRDefault="004C480A" w:rsidP="004C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E603D9" w:rsidRDefault="004C480A" w:rsidP="004C480A">
      <w:pPr>
        <w:tabs>
          <w:tab w:val="left" w:pos="984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 законом от 06.10.2003 №131-ФЗ «Об общих принципах организации местного самоуправления в Российской Федерации»,           </w:t>
      </w:r>
    </w:p>
    <w:p w:rsidR="004C480A" w:rsidRPr="00E603D9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</w:r>
      <w:r w:rsidRPr="00E603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Васильевский 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4C480A" w:rsidRPr="00E603D9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E603D9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D9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603D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>», 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 приложения.</w:t>
      </w:r>
    </w:p>
    <w:p w:rsidR="004C480A" w:rsidRPr="00E603D9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D9">
        <w:rPr>
          <w:rFonts w:ascii="Times New Roman" w:eastAsia="Times New Roman" w:hAnsi="Times New Roman" w:cs="Times New Roman"/>
          <w:sz w:val="28"/>
          <w:szCs w:val="28"/>
        </w:rPr>
        <w:t>2. Данное постановление вступает в силу после дня его обнародования и подлежит 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щению на официальном сайте администрации Васильевского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4C480A" w:rsidRPr="00E603D9" w:rsidRDefault="004C480A" w:rsidP="004C480A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>за исполнением 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оставляю за собой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80A" w:rsidRPr="00E603D9" w:rsidRDefault="004C480A" w:rsidP="004C480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E603D9" w:rsidRDefault="004C480A" w:rsidP="004C480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А.Н. Серединов</w:t>
      </w:r>
    </w:p>
    <w:p w:rsidR="004C480A" w:rsidRPr="00E603D9" w:rsidRDefault="004C480A" w:rsidP="004C480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E603D9" w:rsidRDefault="004C480A" w:rsidP="004C480A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</w:t>
      </w:r>
      <w:r w:rsidRPr="00E603D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окуратура района,  на сайт</w:t>
      </w:r>
    </w:p>
    <w:p w:rsidR="004C480A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реконструкции объектов капитального строительства»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являющиеся п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4C480A" w:rsidRPr="00FB3B9B" w:rsidRDefault="004C480A" w:rsidP="004C4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ганом местного самоуправления администрация муниципального образования Васильевский сельсовет Саракташского района Оренбургской области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(далее – орган местного самоуправления).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МФЦ (при наличии Соглашения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о взаимодействии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Васильевского сельсовета Саракташского района  Оренбургской области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11. Результатом предоставления муниципальной услуги является: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C480A" w:rsidRPr="00FB3B9B" w:rsidRDefault="004C480A" w:rsidP="004C480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через МФЦ (при наличии Соглашения):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13. Предоставление муниципальной услуги регулируется следующими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актами: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14. Для получения муниципальной услуги заявитель предоставляет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 документы: 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FB3B9B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3) кадастровый паспорт земельного участка; 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посредством личного обращения;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почтовым отправлением;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3) в электронном виде через Портал;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C480A" w:rsidRPr="00FB3B9B" w:rsidRDefault="004C480A" w:rsidP="004C48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rtf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odt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png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80A" w:rsidRPr="00FB3B9B" w:rsidRDefault="004C480A" w:rsidP="004C480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3) Документы в электронном виде подписываются квалифицированной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ЭП.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C480A" w:rsidRPr="00FB3B9B" w:rsidRDefault="004C480A" w:rsidP="004C48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отсутствие оснований, определенных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7" w:history="1">
        <w:r w:rsidRPr="00FB3B9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режима работы.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писчая бумага, ручка).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связи и информации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38. Показателями качества предоставления государственной услуги являются: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государственной услуги;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действий, предусмотренных Административным регламентом.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разрешения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запись на приём в орган местного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самоуправления</w:t>
      </w: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приём и регистрация органом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</w:t>
      </w: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8" w:history="1">
        <w:r w:rsidRPr="00FB3B9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блок-схемой</w:t>
        </w:r>
      </w:hyperlink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43. О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FB3B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9" w:history="1">
        <w:r w:rsidRPr="00FB3B9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FB3B9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21</w:t>
        </w:r>
      </w:hyperlink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C480A" w:rsidRPr="00FB3B9B" w:rsidRDefault="004C480A" w:rsidP="004C4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 № 3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B3B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рекомендаций о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4C480A" w:rsidRPr="00FB3B9B" w:rsidRDefault="004C480A" w:rsidP="004C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 выдаче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60. Решение о выдаче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480A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480A" w:rsidRPr="00655990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B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у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64. Время выполнения административной процедуры: осуществляется в течение 3-х дней.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65. Результатом выполнения административной процедуры является выдача заявителю: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B3B9B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B3B9B">
        <w:rPr>
          <w:rFonts w:ascii="Times New Roman" w:eastAsia="Calibri" w:hAnsi="Times New Roman" w:cs="Times New Roman"/>
          <w:sz w:val="28"/>
          <w:szCs w:val="28"/>
          <w:lang w:eastAsia="en-US"/>
        </w:rPr>
        <w:t>в МФЦ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Специалист МФЦ, осуществляющий прием документов: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з) проверяет полноту оформления заявления;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и) принимает заявление;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</w:t>
      </w:r>
      <w:r w:rsidRPr="00FB3B9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Специалист МФЦ, осуществляющий выдачу документов: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а) устанавливает личность заявителя;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б) знакомит с перечнем и содержанием выдаваемых документов;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70. Текущий контроль осуществляется путём проведения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 формам контроля за предос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тавлением муниципальной услуги, </w:t>
      </w:r>
      <w:r w:rsidRPr="00FB3B9B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 xml:space="preserve">75. Заявители имеют право осуществлять контроль соблюдения положений настоящего Административного регламента, сроков исполнения </w:t>
      </w:r>
      <w:r w:rsidRPr="00FB3B9B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C480A" w:rsidRPr="00FB3B9B" w:rsidRDefault="004C480A" w:rsidP="004C4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b/>
          <w:sz w:val="28"/>
          <w:szCs w:val="28"/>
        </w:rPr>
        <w:t>Способы информирования заявителей о порядке подачи и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b/>
          <w:sz w:val="28"/>
          <w:szCs w:val="28"/>
        </w:rPr>
        <w:t>рассмотрения жалобы, в том числе с использованием Портала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 xml:space="preserve">78. Информирование заявителей о порядке подачи и рассмотрения жалобы обеспечивается посредством размещения информации на стендах в </w:t>
      </w:r>
      <w:r w:rsidRPr="00FB3B9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C480A" w:rsidRPr="00FB3B9B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B9B">
        <w:rPr>
          <w:rFonts w:ascii="Times New Roman CYR" w:eastAsia="Times New Roman" w:hAnsi="Times New Roman CYR" w:cs="Times New Roman CYR"/>
          <w:sz w:val="28"/>
          <w:szCs w:val="28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4C480A" w:rsidRPr="00FB3B9B" w:rsidRDefault="004C480A" w:rsidP="004C480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B9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4C480A" w:rsidRPr="00555FC7" w:rsidRDefault="004C480A" w:rsidP="004C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80A" w:rsidRPr="00555FC7" w:rsidRDefault="004C480A" w:rsidP="004C480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 Административному</w:t>
      </w:r>
    </w:p>
    <w:p w:rsidR="004C480A" w:rsidRPr="00555FC7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4C480A" w:rsidRPr="00555FC7" w:rsidRDefault="004C480A" w:rsidP="004C480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C480A" w:rsidRPr="00555FC7" w:rsidTr="00B00D1A">
        <w:tc>
          <w:tcPr>
            <w:tcW w:w="10314" w:type="dxa"/>
          </w:tcPr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4C480A" w:rsidRPr="00555FC7" w:rsidTr="00B00D1A">
        <w:tc>
          <w:tcPr>
            <w:tcW w:w="10314" w:type="dxa"/>
          </w:tcPr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4C480A" w:rsidRPr="00555FC7" w:rsidRDefault="004C480A" w:rsidP="00B00D1A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80A" w:rsidRPr="00555FC7" w:rsidRDefault="004C480A" w:rsidP="004C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C480A" w:rsidRPr="00555FC7" w:rsidRDefault="004C480A" w:rsidP="004C48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4C480A" w:rsidRPr="00555FC7" w:rsidRDefault="004C480A" w:rsidP="004C4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4C480A" w:rsidRPr="00555FC7" w:rsidRDefault="004C480A" w:rsidP="004C4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555FC7">
        <w:rPr>
          <w:rFonts w:ascii="Times New Roman" w:eastAsia="Times New Roman" w:hAnsi="Times New Roman" w:cs="Times New Roman"/>
          <w:sz w:val="20"/>
          <w:szCs w:val="20"/>
        </w:rPr>
        <w:t>(с учетом ч. 2 и ч. 3 ст. 38 Градостроительного кодекса Российской Федерации)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C480A" w:rsidRPr="00555FC7" w:rsidRDefault="004C480A" w:rsidP="004C48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FC7">
        <w:rPr>
          <w:rFonts w:ascii="Times New Roman" w:eastAsia="Times New Roman" w:hAnsi="Times New Roman" w:cs="Times New Roman"/>
          <w:sz w:val="20"/>
          <w:szCs w:val="20"/>
        </w:rPr>
        <w:t>(с учетом ч. 2 и ч. 3 ст. 38 Градостроительного кодекса Российской Федерации)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4C480A" w:rsidRPr="00555FC7" w:rsidRDefault="004C480A" w:rsidP="004C48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FC7">
        <w:rPr>
          <w:rFonts w:ascii="Times New Roman" w:eastAsia="Times New Roman" w:hAnsi="Times New Roman" w:cs="Times New Roman"/>
          <w:sz w:val="20"/>
          <w:szCs w:val="20"/>
        </w:rPr>
        <w:t>(с учетом ч. 2 и ч. 3 ст. 38 Градостроительного кодекса Российской Федерации)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4C480A" w:rsidRPr="00555FC7" w:rsidRDefault="004C480A" w:rsidP="004C48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FC7">
        <w:rPr>
          <w:rFonts w:ascii="Times New Roman" w:eastAsia="Times New Roman" w:hAnsi="Times New Roman" w:cs="Times New Roman"/>
          <w:sz w:val="20"/>
          <w:szCs w:val="20"/>
        </w:rPr>
        <w:t>(с учетом ч. 2 и ч. 3 ст. 38 Градостроительного кодекса Российской Федерации)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Приложение: 1.______________________________________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2._______________________________________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3._______________________________________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4________________________________________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ДА/НЕТ Прошу произвести регистрацию в ЕСИА (только для физического лица).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СНИЛС ___-___-___-__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ДА/НЕТ Прошу подтвердить регистрацию учетной записи в ЕСИА</w:t>
      </w: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ДА/НЕТ Прошу восстановить доступ в ЕСИА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Застройщик: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9"/>
        <w:gridCol w:w="399"/>
        <w:gridCol w:w="2342"/>
        <w:gridCol w:w="523"/>
        <w:gridCol w:w="2947"/>
      </w:tblGrid>
      <w:tr w:rsidR="004C480A" w:rsidRPr="00555FC7" w:rsidTr="00B00D1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80A" w:rsidRPr="00555FC7" w:rsidTr="00B00D1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4C480A" w:rsidRPr="00555FC7" w:rsidRDefault="004C480A" w:rsidP="00B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C7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для юридического лица</w:t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</w:r>
      <w:r w:rsidRPr="00555FC7">
        <w:rPr>
          <w:rFonts w:ascii="Times New Roman" w:eastAsia="Times New Roman" w:hAnsi="Times New Roman" w:cs="Times New Roman"/>
          <w:sz w:val="24"/>
          <w:szCs w:val="24"/>
        </w:rPr>
        <w:tab/>
        <w:t xml:space="preserve">«____» ___________ 20___ г.       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ab/>
        <w:t xml:space="preserve">М.П. 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4C480A" w:rsidRPr="00555FC7" w:rsidRDefault="004C480A" w:rsidP="004C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C480A" w:rsidRPr="00555FC7" w:rsidRDefault="004C480A" w:rsidP="004C48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C480A" w:rsidRPr="00E603D9" w:rsidRDefault="004C480A" w:rsidP="004C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4059" w:rsidRPr="00695EC2" w:rsidRDefault="00324059" w:rsidP="004C48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80A" w:rsidRPr="00555FC7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</w:t>
      </w:r>
    </w:p>
    <w:p w:rsidR="004C480A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555FC7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4C480A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555FC7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pStyle w:val="a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695EC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Блок-схема</w:t>
      </w:r>
    </w:p>
    <w:p w:rsidR="004C480A" w:rsidRPr="00695EC2" w:rsidRDefault="004C480A" w:rsidP="004C480A">
      <w:pPr>
        <w:pStyle w:val="a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695EC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предоставления муниципальной услуги по</w:t>
      </w:r>
    </w:p>
    <w:p w:rsidR="004C480A" w:rsidRPr="00695EC2" w:rsidRDefault="004C480A" w:rsidP="004C480A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695EC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предоставлен</w:t>
      </w:r>
      <w:r w:rsidRPr="00695EC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ию 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4C480A" w:rsidRPr="009A4FFE" w:rsidRDefault="004C480A" w:rsidP="004C480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4C480A" w:rsidRPr="009A4FFE" w:rsidRDefault="00215233" w:rsidP="004C48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352425</wp:posOffset>
                </wp:positionV>
                <wp:extent cx="0" cy="362585"/>
                <wp:effectExtent l="60325" t="8890" r="5397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3D54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7.75pt" to="236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3PMwIAAF8EAAAOAAAAZHJzL2Uyb0RvYy54bWysVMuO0zAU3SPxD5b3bZK+aKOmI5S0bAam&#10;0gwf4NpOY+EXtqdphfh3rt0HFDYIkYVjO/cen3vucZYPRyXRgTsvjK5wMcwx4poaJvS+wp9fNoM5&#10;Rj4QzYg0mlf4xD1+WL19s+xtyUemM5JxhwBE+7K3Fe5CsGWWedpxRfzQWK7hY2ucIgGWbp8xR3pA&#10;VzIb5fks641j1hnKvYfd5vwRrxJ+23IantrW84BkhYFbSKNL4y6O2WpJyr0jthP0QoP8AwtFhIZD&#10;b1ANCQS9OvEHlBLUGW/aMKRGZaZtBeWpBqimyH+r5rkjlqdaQBxvbzL5/wdLPx22DglW4TFGmiho&#10;0aPQHI2iMr31JQTUeutibfSon+2joV880qbuiN7zxPDlZCGtiBnZXUpceAv4u/6jYRBDXoNJMh1b&#10;pyIkCICOqRunWzf4MSB63qSwO56NpvNpAiflNc86Hz5wo1CcVFgC5YRLDo8+RB6kvIbEY7TZCClT&#10;r6VGfYUX4xm4gRJwnP+aMr2RgsWoGO/dfldLhw4k2iY9FwJ3YUoEMK8UqsLzWxApO07YWrN0XCBC&#10;whyFpFFwAlSTHEcOijOMJIdrE2dn0lLH40EBKOMyO9vo2yJfrOfr+WQwGc3Wg0neNIP3m3oymG2K&#10;d9Nm3NR1U3yPlRSTshOMcR2LuVq6mPydZS6X62zGm6lv8mX36ElnIHt9J9LJArHrZ//sDDttXawu&#10;ugFcnIIvNy5ek1/XKernf2H1AwAA//8DAFBLAwQUAAYACAAAACEAXmfoVt4AAAAKAQAADwAAAGRy&#10;cy9kb3ducmV2LnhtbEyPwUrDQBCG74LvsIzgzW4STVtjNkUFESkIpgU9brJjEpqdDdltGt/eEQ96&#10;nJmPf74/38y2FxOOvnOkIF5EIJBqZzpqFOx3T1drED5oMrp3hAq+0MOmOD/LdWbcid5wKkMjOIR8&#10;phW0IQyZlL5u0Wq/cAMS3z7daHXgcWykGfWJw20vkyhaSqs74g+tHvCxxfpQHq2Cg7YvE70nu9fK&#10;lvsHs437j+dYqcuL+f4ORMA5/MHwo8/qULBT5Y5kvOgV3KyubxlVkKYpCAZ+FxWTcbIEWeTyf4Xi&#10;GwAA//8DAFBLAQItABQABgAIAAAAIQC2gziS/gAAAOEBAAATAAAAAAAAAAAAAAAAAAAAAABbQ29u&#10;dGVudF9UeXBlc10ueG1sUEsBAi0AFAAGAAgAAAAhADj9If/WAAAAlAEAAAsAAAAAAAAAAAAAAAAA&#10;LwEAAF9yZWxzLy5yZWxzUEsBAi0AFAAGAAgAAAAhAO+UTc8zAgAAXwQAAA4AAAAAAAAAAAAAAAAA&#10;LgIAAGRycy9lMm9Eb2MueG1sUEsBAi0AFAAGAAgAAAAhAF5n6FbeAAAACgEAAA8AAAAAAAAAAAAA&#10;AAAAjQQAAGRycy9kb3ducmV2LnhtbFBLBQYAAAAABAAEAPMAAACYBQAAAAA=&#10;" strokeweight=".26mm">
                <v:stroke endarrow="block" joinstyle="miter" endcap="square"/>
              </v:line>
            </w:pict>
          </mc:Fallback>
        </mc:AlternateContent>
      </w:r>
      <w:r w:rsidR="004C480A" w:rsidRPr="009A4FFE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 на получение муниципальной услуги</w:t>
      </w: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</w:t>
      </w:r>
    </w:p>
    <w:p w:rsidR="004C480A" w:rsidRPr="00695EC2" w:rsidRDefault="00215233" w:rsidP="004C480A">
      <w:pPr>
        <w:autoSpaceDE w:val="0"/>
        <w:ind w:firstLine="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717550</wp:posOffset>
                </wp:positionV>
                <wp:extent cx="0" cy="362585"/>
                <wp:effectExtent l="60325" t="12700" r="5397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D2A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56.5pt" to="236.9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psMwIAAF8EAAAOAAAAZHJzL2Uyb0RvYy54bWysVMuO0zAU3SPxD5b3bZK+aKOmI5S0bAam&#10;0gwf4NpOY+EXtqdphfh3rt0HFDYIkYVjO/cen3vucZYPRyXRgTsvjK5wMcwx4poaJvS+wp9fNoM5&#10;Rj4QzYg0mlf4xD1+WL19s+xtyUemM5JxhwBE+7K3Fe5CsGWWedpxRfzQWK7hY2ucIgGWbp8xR3pA&#10;VzIb5fks641j1hnKvYfd5vwRrxJ+23IantrW84BkhYFbSKNL4y6O2WpJyr0jthP0QoP8AwtFhIZD&#10;b1ANCQS9OvEHlBLUGW/aMKRGZaZtBeWpBqimyH+r5rkjlqdaQBxvbzL5/wdLPx22DglW4RFGmiho&#10;0aPQHI2jMr31JQTUeutibfSon+2joV880qbuiN7zxPDlZCGtiBnZXUpceAv4u/6jYRBDXoNJMh1b&#10;pyIkCICOqRunWzf4MSB63qSwO56NpvNpAiflNc86Hz5wo1CcVFgC5YRLDo8+RB6kvIbEY7TZCClT&#10;r6VGfYUX4xm4gRJwnP+aMr2RgsWoGO/dfldLhw4k2iY9FwJ3YUoEMK8UqsLzWxApO07YWrN0XCBC&#10;whyFpFFwAlSTHEcOijOMJIdrE2dn0lLH40EBKOMyO9vo2yJfrOfr+WQwGc3Wg0neNIP3m3oymG2K&#10;d9Nm3NR1U3yPlRSTshOMcR2LuVq6mPydZS6X62zGm6lv8mX36ElnIHt9J9LJArHrZ//sDDttXawu&#10;ugFcnIIvNy5ek1/XKernf2H1AwAA//8DAFBLAwQUAAYACAAAACEA6p+pyd4AAAALAQAADwAAAGRy&#10;cy9kb3ducmV2LnhtbEyPQUvEMBCF74L/IYzgzU2zK67WposKIiIIdhf0mDZjWzaZlCbbrf/eEQ96&#10;nPc+3rxXbGbvxIRj7ANpUIsMBFITbE+tht328eIaREyGrHGBUMMXRtiUpyeFyW040htOVWoFh1DM&#10;jYYupSGXMjYdehMXYUBi7zOM3iQ+x1ba0Rw53Du5zLIr6U1P/KEzAz502Oyrg9ewN/55ovfl9rX2&#10;1e7evij38aS0Pj+b725BJJzTHww/9bk6lNypDgeyUTgNl+vVDaNsqBWPYuJXqVlZZwpkWcj/G8pv&#10;AAAA//8DAFBLAQItABQABgAIAAAAIQC2gziS/gAAAOEBAAATAAAAAAAAAAAAAAAAAAAAAABbQ29u&#10;dGVudF9UeXBlc10ueG1sUEsBAi0AFAAGAAgAAAAhADj9If/WAAAAlAEAAAsAAAAAAAAAAAAAAAAA&#10;LwEAAF9yZWxzLy5yZWxzUEsBAi0AFAAGAAgAAAAhAGEjamwzAgAAXwQAAA4AAAAAAAAAAAAAAAAA&#10;LgIAAGRycy9lMm9Eb2MueG1sUEsBAi0AFAAGAAgAAAAhAOqfqcneAAAACwEAAA8AAAAAAAAAAAAA&#10;AAAAjQQAAGRycy9kb3ducmV2LnhtbFBLBQYAAAAABAAEAPMAAACYBQAAAAA=&#10;" strokeweight=".26mm">
                <v:stroke endarrow="block" joinstyle="miter" endcap="square"/>
              </v:line>
            </w:pict>
          </mc:Fallback>
        </mc:AlternateContent>
      </w:r>
      <w:r w:rsidR="004C480A" w:rsidRPr="00695EC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публичных слушаний по вопросу предоставления разрешения </w:t>
      </w:r>
      <w:r w:rsidR="004C480A" w:rsidRPr="00695EC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</w:t>
      </w:r>
    </w:p>
    <w:p w:rsidR="004C480A" w:rsidRPr="00695EC2" w:rsidRDefault="00215233" w:rsidP="004C480A">
      <w:pPr>
        <w:autoSpaceDE w:val="0"/>
        <w:ind w:firstLine="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789940</wp:posOffset>
                </wp:positionV>
                <wp:extent cx="0" cy="362585"/>
                <wp:effectExtent l="57150" t="12700" r="5715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F86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62.2pt" to="232.2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6kMwIAAF8EAAAOAAAAZHJzL2Uyb0RvYy54bWysVE2P2jAQvVfqf7B8hxAIFCLCqiLQy7aL&#10;tNsfYGyHWPVXbS8BVf3vHRtIS3upqubg2M7M85s3z1k+nJRER+68MLrC+XCEEdfUMKEPFf78sh3M&#10;MfKBaEak0bzCZ+7xw+rtm2VnSz42rZGMOwQg2pedrXAbgi2zzNOWK+KHxnINHxvjFAmwdIeMOdIB&#10;upLZeDSaZZ1xzDpDufewW18+4lXCbxpOw1PTeB6QrDBwC2l0adzHMVstSXlwxLaCXmmQf2ChiNBw&#10;aA9Vk0DQqxN/QClBnfGmCUNqVGaaRlCeaoBq8tFv1Ty3xPJUC4jjbS+T/3+w9NNx55Bg0DuMNFHQ&#10;okehOSqiMp31JQSs9c7F2uhJP9tHQ794pM26JfrAE8OXs4W0PGZkdylx4S3g77uPhkEMeQ0myXRq&#10;nIqQIAA6pW6c+27wU0D0sklhdzIbT+fTBE7KW551PnzgRqE4qbAEygmXHB99iDxIeQuJx2izFVKm&#10;XkuNugovJjNwAyXgOP81ZXojBYtRMd67w34tHTqSaJv0XAnchSkRwLxSqArP+yBStpywjWbpuECE&#10;hDkKSaPgBKgmOY4cFGcYSQ7XJs4upKWOx4MCUMZ1drHRt8VosZlv5sWgGM82g2JU14P323UxmG3z&#10;d9N6Uq/Xdf49VpIXZSsY4zoWc7N0XvydZa6X62LG3tS9fNk9etIZyN7eiXSyQOz6xT97w847F6uL&#10;bgAXp+DrjYvX5Nd1ivr5X1j9AAAA//8DAFBLAwQUAAYACAAAACEAHmN3jd0AAAALAQAADwAAAGRy&#10;cy9kb3ducmV2LnhtbEyPQUvEMBCF74L/IYzgzU1b6rLUposKIiIIdhf0OG1iWzaZlCbbrf/eWTzo&#10;bea9x5tvyu3irJjNFAZPCtJVAsJQ6/VAnYL97ulmAyJEJI3Wk1HwbQJsq8uLEgvtT/Ru5jp2gkso&#10;FKigj3EspAxtbxyGlR8NsfflJ4eR16mTesITlzsrsyRZS4cD8YUeR/PYm/ZQH52CA7qXmT6y3Vvj&#10;6v2Dfk3t53Oq1PXVcn8HIpol/oXhjM/oUDFT44+kg7AK8nWec5SN7Dxw4ldpWNmktyCrUv7/ofoB&#10;AAD//wMAUEsBAi0AFAAGAAgAAAAhALaDOJL+AAAA4QEAABMAAAAAAAAAAAAAAAAAAAAAAFtDb250&#10;ZW50X1R5cGVzXS54bWxQSwECLQAUAAYACAAAACEAOP0h/9YAAACUAQAACwAAAAAAAAAAAAAAAAAv&#10;AQAAX3JlbHMvLnJlbHNQSwECLQAUAAYACAAAACEA/hg+pDMCAABfBAAADgAAAAAAAAAAAAAAAAAu&#10;AgAAZHJzL2Uyb0RvYy54bWxQSwECLQAUAAYACAAAACEAHmN3jd0AAAALAQAADwAAAAAAAAAAAAAA&#10;AACNBAAAZHJzL2Rvd25yZXYueG1sUEsFBgAAAAAEAAQA8wAAAJcFAAAAAA==&#10;" strokeweight=".26mm">
                <v:stroke endarrow="block" joinstyle="miter" endcap="square"/>
              </v:line>
            </w:pict>
          </mc:Fallback>
        </mc:AlternateContent>
      </w:r>
      <w:r w:rsidR="004C480A" w:rsidRPr="00695EC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C480A" w:rsidRPr="00695EC2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по вопросу предоставления разрешения </w:t>
      </w:r>
      <w:r w:rsidR="004C480A" w:rsidRPr="00695EC2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4C480A" w:rsidRDefault="004C480A" w:rsidP="004C480A">
      <w:pPr>
        <w:jc w:val="both"/>
        <w:rPr>
          <w:rFonts w:ascii="Calibri" w:eastAsia="Times New Roman" w:hAnsi="Calibri" w:cs="Times New Roman"/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4C480A" w:rsidRPr="00695EC2" w:rsidRDefault="004C480A" w:rsidP="004C48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EC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480A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  <w:sectPr w:rsidR="004C480A" w:rsidSect="00B913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480A" w:rsidRDefault="004C480A" w:rsidP="00324059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Default="004C480A" w:rsidP="004C480A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C480A" w:rsidRPr="004C480A" w:rsidRDefault="004C480A" w:rsidP="004C480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80A">
        <w:rPr>
          <w:rFonts w:ascii="Times New Roman" w:eastAsia="Times New Roman" w:hAnsi="Times New Roman" w:cs="Times New Roman"/>
          <w:sz w:val="24"/>
          <w:szCs w:val="24"/>
        </w:rPr>
        <w:t>Приложение №3 к Административному</w:t>
      </w:r>
    </w:p>
    <w:p w:rsidR="004C480A" w:rsidRPr="004C480A" w:rsidRDefault="004C480A" w:rsidP="004C480A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8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регламенту </w:t>
      </w:r>
    </w:p>
    <w:p w:rsidR="004C480A" w:rsidRDefault="004C480A" w:rsidP="004C480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Default="004C480A" w:rsidP="004C480A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Default="004C480A" w:rsidP="004C480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4C480A" w:rsidRDefault="004C480A" w:rsidP="004C480A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Default="004C480A" w:rsidP="004C480A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Регистрации заявлений 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C480A" w:rsidRDefault="004C480A" w:rsidP="004C480A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80A" w:rsidRDefault="004C480A" w:rsidP="004C480A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593" w:type="dxa"/>
        <w:tblInd w:w="-601" w:type="dxa"/>
        <w:tblLook w:val="04A0" w:firstRow="1" w:lastRow="0" w:firstColumn="1" w:lastColumn="0" w:noHBand="0" w:noVBand="1"/>
      </w:tblPr>
      <w:tblGrid>
        <w:gridCol w:w="1276"/>
        <w:gridCol w:w="2428"/>
        <w:gridCol w:w="1840"/>
        <w:gridCol w:w="1699"/>
        <w:gridCol w:w="2546"/>
        <w:gridCol w:w="1416"/>
        <w:gridCol w:w="1842"/>
        <w:gridCol w:w="2546"/>
      </w:tblGrid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8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555">
              <w:rPr>
                <w:rFonts w:ascii="Times New Roman" w:eastAsia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840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699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546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специалиста, принявшего документы</w:t>
            </w:r>
          </w:p>
        </w:tc>
        <w:tc>
          <w:tcPr>
            <w:tcW w:w="1416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1842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46" w:type="dxa"/>
          </w:tcPr>
          <w:p w:rsidR="004C480A" w:rsidRPr="00341555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5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исполнителя</w:t>
            </w:r>
          </w:p>
        </w:tc>
      </w:tr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059" w:rsidTr="00324059">
        <w:tc>
          <w:tcPr>
            <w:tcW w:w="127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C480A" w:rsidRDefault="004C480A" w:rsidP="00B00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480A" w:rsidRDefault="004C480A" w:rsidP="004C480A">
      <w:pPr>
        <w:rPr>
          <w:rFonts w:ascii="Times New Roman" w:hAnsi="Times New Roman" w:cs="Times New Roman"/>
          <w:sz w:val="28"/>
          <w:szCs w:val="28"/>
        </w:rPr>
      </w:pPr>
    </w:p>
    <w:p w:rsidR="004C480A" w:rsidRDefault="004C480A" w:rsidP="004C480A">
      <w:pPr>
        <w:rPr>
          <w:rFonts w:ascii="Times New Roman" w:hAnsi="Times New Roman" w:cs="Times New Roman"/>
          <w:sz w:val="28"/>
          <w:szCs w:val="28"/>
        </w:rPr>
      </w:pPr>
    </w:p>
    <w:p w:rsidR="00251B00" w:rsidRDefault="00251B00"/>
    <w:sectPr w:rsidR="00251B00" w:rsidSect="004C4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0A"/>
    <w:rsid w:val="00215233"/>
    <w:rsid w:val="00251B00"/>
    <w:rsid w:val="00324059"/>
    <w:rsid w:val="004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E9C5-0E6E-4775-88BF-CA6F43D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480A"/>
  </w:style>
  <w:style w:type="paragraph" w:styleId="a4">
    <w:name w:val="No Spacing"/>
    <w:link w:val="a3"/>
    <w:uiPriority w:val="1"/>
    <w:qFormat/>
    <w:rsid w:val="004C480A"/>
    <w:pPr>
      <w:spacing w:after="0" w:line="240" w:lineRule="auto"/>
    </w:pPr>
  </w:style>
  <w:style w:type="table" w:styleId="a5">
    <w:name w:val="Table Grid"/>
    <w:basedOn w:val="a1"/>
    <w:rsid w:val="004C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8392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2021-02-08T16:56:00Z</dcterms:created>
  <dcterms:modified xsi:type="dcterms:W3CDTF">2021-02-08T16:56:00Z</dcterms:modified>
</cp:coreProperties>
</file>