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B30" w:rsidRDefault="00CC4B30" w:rsidP="00CC4B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CC4B30" w:rsidRDefault="00CC4B30" w:rsidP="00CC4B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4B30" w:rsidRDefault="00CC4B30" w:rsidP="00CC4B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4B30" w:rsidRDefault="00CC4B30" w:rsidP="00CC4B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4B30" w:rsidRDefault="00CC4B30" w:rsidP="00CC4B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4B30" w:rsidRDefault="00CC4B30" w:rsidP="00CC4B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4B30" w:rsidRDefault="00CC4B30" w:rsidP="00CC4B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4B30" w:rsidRDefault="00CC4B30" w:rsidP="00CC4B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4B30" w:rsidRDefault="00CC4B30" w:rsidP="00CC4B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4B30" w:rsidRDefault="00CC4B30" w:rsidP="00CC4B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4B30" w:rsidRDefault="00CC4B30" w:rsidP="00CC4B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4B30" w:rsidRDefault="00CC4B30" w:rsidP="00CC4B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4B30" w:rsidRDefault="00CC4B30" w:rsidP="00CC4B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УСТАВ</w:t>
      </w:r>
    </w:p>
    <w:p w:rsidR="00CC4B30" w:rsidRDefault="00CC4B30" w:rsidP="00CC4B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ТЕРРИТОРИАЛЬНОГО ОБЩЕСТВЕННОГО САМОУПРАВЛЕНИЯ «КУЛЬЧУМОВО» НА ТЕРРИТОРИИ МУНИЦИПАЛЬНОГО ОБРАЗОВАНИЯ ВАСИЛЬЕВСКИЙ СЕЛЬСОВЕТ САРАКТАШСКОГО РАЙОНА ОРЕНБУРГСКОЙ ОБЛАСТИ</w:t>
      </w:r>
    </w:p>
    <w:p w:rsidR="00CC4B30" w:rsidRDefault="00CC4B30" w:rsidP="00CC4B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4B30" w:rsidRDefault="00CC4B30" w:rsidP="00CC4B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4B30" w:rsidRDefault="00CC4B30" w:rsidP="00CC4B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4B30" w:rsidRDefault="00CC4B30" w:rsidP="00CC4B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4B30" w:rsidRDefault="00CC4B30" w:rsidP="00CC4B3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4B30" w:rsidRDefault="00CC4B30" w:rsidP="00CC4B30">
      <w:pPr>
        <w:spacing w:after="0" w:line="240" w:lineRule="auto"/>
        <w:ind w:left="382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Администрация муниципального образования Васильевский  сельсовет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Саракташского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Оренбургской области</w:t>
      </w:r>
    </w:p>
    <w:p w:rsidR="00CC4B30" w:rsidRDefault="00CC4B30" w:rsidP="00CC4B30">
      <w:pPr>
        <w:spacing w:after="0" w:line="240" w:lineRule="auto"/>
        <w:ind w:left="382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4B30" w:rsidRDefault="00CC4B30" w:rsidP="00CC4B30">
      <w:pPr>
        <w:spacing w:after="0" w:line="240" w:lineRule="auto"/>
        <w:ind w:left="382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Произведена регистрация Устава территориального общественного самоуправления «20 » декабря  2018 года</w:t>
      </w:r>
    </w:p>
    <w:p w:rsidR="00CC4B30" w:rsidRDefault="00CC4B30" w:rsidP="00CC4B30">
      <w:pPr>
        <w:spacing w:after="0" w:line="240" w:lineRule="auto"/>
        <w:ind w:left="382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4B30" w:rsidRDefault="00CC4B30" w:rsidP="00CC4B30">
      <w:pPr>
        <w:spacing w:after="0" w:line="240" w:lineRule="auto"/>
        <w:ind w:left="382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Номер регистрации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01 </w:t>
      </w:r>
    </w:p>
    <w:p w:rsidR="00CC4B30" w:rsidRDefault="00CC4B30" w:rsidP="00CC4B30">
      <w:pPr>
        <w:spacing w:after="0" w:line="240" w:lineRule="auto"/>
        <w:ind w:left="382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4B30" w:rsidRDefault="00CC4B30" w:rsidP="00CC4B30">
      <w:pPr>
        <w:spacing w:after="0" w:line="240" w:lineRule="auto"/>
        <w:ind w:left="382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Свидетельство о регистрации Устава территориального общественного самоуправления выдано « 20 » декабря   2018 года</w:t>
      </w:r>
    </w:p>
    <w:p w:rsidR="00CC4B30" w:rsidRDefault="00CC4B30" w:rsidP="00CC4B30">
      <w:pPr>
        <w:spacing w:after="0" w:line="240" w:lineRule="auto"/>
        <w:ind w:left="382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4B30" w:rsidRDefault="00CC4B30" w:rsidP="00CC4B30">
      <w:pPr>
        <w:spacing w:after="0" w:line="240" w:lineRule="auto"/>
        <w:ind w:left="382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C4B30" w:rsidRDefault="00CC4B30" w:rsidP="00CC4B30">
      <w:pPr>
        <w:spacing w:after="0" w:line="240" w:lineRule="auto"/>
        <w:ind w:left="382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Регистратор:</w:t>
      </w:r>
    </w:p>
    <w:p w:rsidR="00CC4B30" w:rsidRDefault="00CC4B30" w:rsidP="00CC4B30">
      <w:pPr>
        <w:spacing w:after="0" w:line="240" w:lineRule="auto"/>
        <w:ind w:left="382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                               Л.П. Адушкина</w:t>
      </w:r>
    </w:p>
    <w:p w:rsidR="00CC4B30" w:rsidRDefault="00CC4B30" w:rsidP="00CC4B30">
      <w:pPr>
        <w:spacing w:after="0" w:line="240" w:lineRule="auto"/>
        <w:ind w:left="3828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(подпись)                                         </w:t>
      </w:r>
    </w:p>
    <w:p w:rsidR="00CC4B30" w:rsidRDefault="00CC4B30" w:rsidP="00CC4B30">
      <w:pPr>
        <w:spacing w:after="0" w:line="240" w:lineRule="auto"/>
        <w:ind w:left="3828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CC4B30" w:rsidRDefault="00CC4B30" w:rsidP="00CC4B3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4B30" w:rsidRDefault="00CC4B30" w:rsidP="00CC4B3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4B30" w:rsidRDefault="00CC4B30" w:rsidP="00CC4B3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4B30" w:rsidRDefault="00CC4B30" w:rsidP="00CC4B3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4B30" w:rsidRDefault="00CC4B30" w:rsidP="00CC4B3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4B30" w:rsidRDefault="00CC4B30" w:rsidP="00CC4B3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4B30" w:rsidRDefault="00CC4B30" w:rsidP="00CC4B3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 Устава</w:t>
      </w:r>
    </w:p>
    <w:p w:rsidR="00CC4B30" w:rsidRDefault="00CC4B30" w:rsidP="00CC4B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C4B30" w:rsidRDefault="00CC4B30" w:rsidP="00CC4B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1. Наименование и территория территориального общественного самоуправления</w:t>
      </w:r>
    </w:p>
    <w:p w:rsidR="00CC4B30" w:rsidRDefault="00CC4B30" w:rsidP="00CC4B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Статья 2. Правовое положение ТОС</w:t>
      </w:r>
    </w:p>
    <w:p w:rsidR="00CC4B30" w:rsidRDefault="00CC4B30" w:rsidP="00CC4B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3. Цели, задачи и основные направления деятельности территориального общественного самоуправления.</w:t>
      </w:r>
    </w:p>
    <w:p w:rsidR="00CC4B30" w:rsidRDefault="00CC4B30" w:rsidP="00CC4B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4.  Высший орган управления ТОС</w:t>
      </w:r>
    </w:p>
    <w:p w:rsidR="00CC4B30" w:rsidRDefault="00CC4B30" w:rsidP="00CC4B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5. Орган управления ТОС</w:t>
      </w:r>
    </w:p>
    <w:p w:rsidR="00CC4B30" w:rsidRDefault="00CC4B30" w:rsidP="00CC4B30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6. Староста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председатель  Совета ТОС</w:t>
      </w:r>
    </w:p>
    <w:p w:rsidR="00CC4B30" w:rsidRDefault="00CC4B30" w:rsidP="00CC4B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7.  Избрание Совета ТОС - коллегиального органа управления ТОС</w:t>
      </w:r>
    </w:p>
    <w:p w:rsidR="00CC4B30" w:rsidRDefault="00CC4B30" w:rsidP="00CC4B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8. Досрочное прекращение полномочий  старосты – председателя ТОС и членов  Совета ТОС</w:t>
      </w:r>
    </w:p>
    <w:p w:rsidR="00CC4B30" w:rsidRDefault="00CC4B30" w:rsidP="00CC4B3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9. Взаимоотношения органов территориального общественного самоуправления с органами местного самоуправления</w:t>
      </w:r>
    </w:p>
    <w:p w:rsidR="00CC4B30" w:rsidRDefault="00CC4B30" w:rsidP="00CC4B3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Статья 10. Прекращение деятельности ТОС</w:t>
      </w:r>
    </w:p>
    <w:p w:rsidR="00CC4B30" w:rsidRDefault="00CC4B30" w:rsidP="00CC4B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C4B30" w:rsidRDefault="00CC4B30" w:rsidP="00CC4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Статья 1. Наименование и территория территориального общественного самоуправления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Полное наименование: территориальное общественное самоуправление (далее – ТОС)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Кульчумово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Сокращенное наименование: ТОС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Кульчумово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ТОС осуществляется в пределах следующей территории проживания</w:t>
      </w:r>
    </w:p>
    <w:p w:rsidR="00CC4B30" w:rsidRDefault="00CC4B30" w:rsidP="00CC4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граждан: 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Кульчумово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Границы территории, на которой осуществляется ТОС, установлены решением Совета депутатов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от  28.11.2018 №131.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2. Правовое положение ТОС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ТОС не является юридическим лицом.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ТОС считается учрежденным с момента регистрации устава ТОС администрацией муниципального образования  Васильевский  сельсовет.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ТОС может иметь печать с полным наименованием на русском языке, а также штампы и бланки со своим наименованием. 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3. Цели, задачи и основные направления деятельности территориального общественного самоуправления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Целями деятельности ТОС являются: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привлечения жителей к решению вопросов жизнедеятельности территории, на которой осуществляется ТОС;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экономическое и социальное развитие территории в границах ТОС; 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Для достижения целей ТОС может осуществлять решение следующих задач: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защита прав и законных интересов жителей соответствующей территории;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реализация программы развития территории, направленной на удовлетворение потребностей жителей территории;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участие в деятельности органов местного самоуправления по вопросам, затрагивающим интересы жителей территории;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обеспечение учета интересов граждан, проживающих на территории ТОС, при рассмотрении вопросов местного значения, и содействие в их решении.</w:t>
      </w:r>
    </w:p>
    <w:p w:rsidR="00CC4B30" w:rsidRDefault="00CC4B30" w:rsidP="00CC4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 целях выполнения задач органы территориального общественного самоуправления могут осуществлять следующую деятельность:</w:t>
      </w:r>
    </w:p>
    <w:p w:rsidR="00CC4B30" w:rsidRDefault="00CC4B30" w:rsidP="00CC4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организовывать 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CC4B30" w:rsidRDefault="00CC4B30" w:rsidP="00CC4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оказывать  содействие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органам местного самоуправления в организации контроля за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CC4B30" w:rsidRDefault="00CC4B30" w:rsidP="00CC4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3) участвовать в проведении общественного контроля за деятельностью организаций, осуществляющих управление многоквартирными домами;</w:t>
      </w:r>
    </w:p>
    <w:p w:rsidR="00CC4B30" w:rsidRDefault="00CC4B30" w:rsidP="00CC4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поддерживать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CC4B30" w:rsidRDefault="00CC4B30" w:rsidP="00CC4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участвовать в организации и проведении праздников улиц, населенных пунктов и другой культурно-массовой и спортивной работе;</w:t>
      </w:r>
    </w:p>
    <w:p w:rsidR="00CC4B30" w:rsidRDefault="00CC4B30" w:rsidP="00CC4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привлекать 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CC4B30" w:rsidRDefault="00CC4B30" w:rsidP="00CC4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привлекать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CC4B30" w:rsidRDefault="00CC4B30" w:rsidP="00CC4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принимать 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CC4B30" w:rsidRDefault="00CC4B30" w:rsidP="00CC4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 оказывать содействие населению в развитии народного творчества, художественной самодеятельности, физической культуры и спорта;</w:t>
      </w:r>
    </w:p>
    <w:p w:rsidR="00CC4B30" w:rsidRDefault="00CC4B30" w:rsidP="00CC4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 оказывать 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CC4B30" w:rsidRDefault="00CC4B30" w:rsidP="00CC4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 оказывать  содействие органам пожарного надзора в осуществлении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CC4B30" w:rsidRDefault="00CC4B30" w:rsidP="00CC4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12) принимать  участие в мероприятиях по поддержанию правопорядка и общественной безопасности на соответствующей территории;</w:t>
      </w:r>
    </w:p>
    <w:p w:rsidR="00CC4B30" w:rsidRDefault="00CC4B30" w:rsidP="00CC4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13) выполняют иные виды деятельности в рамках действующего законодательства.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4.  Высший орган управления ТОС</w:t>
      </w:r>
    </w:p>
    <w:p w:rsidR="00CC4B30" w:rsidRDefault="00CC4B30" w:rsidP="00CC4B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Высшим органом управления  территориального общественного самоуправления является собрание граждан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вопросам организации и осуществления территориального общественного самоуправления (далее – собрание граждан)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4B30" w:rsidRDefault="00CC4B30" w:rsidP="00CC4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На территории ТОС  с численностью населения более 100 человек  полномочия собрания граждан могут осуществляться конференцией граждан.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Норма представительства по выборам делегатов на конференцию граждан при количестве проживающих на территории создаваемого ТОС составляет: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от 100 до 300 человек - 1 делегат от 15 граждан;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от 300 до 2000 человек - 1 делегат от 20 граждан;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3) от 2000 до 3000 человек - 1 делегат от 30 граждан;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от 3000 до 5000 человек - 1 делегат от 50 граждан;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свыше 5000 человек - 1 делегат от 100 граждан.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Выборы делегатов на конференцию могут проводиться на собраниях жителей в порядке, установленном для проведения собраний граждан;</w:t>
      </w:r>
    </w:p>
    <w:p w:rsidR="00CC4B30" w:rsidRDefault="00CC4B30" w:rsidP="00CC4B30">
      <w:pPr>
        <w:spacing w:after="0" w:line="240" w:lineRule="auto"/>
        <w:ind w:firstLine="540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выдвинуто несколько кандидатов в делегаты, то избранным считается кандидат, набравший наибольшее число голосов</w:t>
      </w:r>
      <w:r>
        <w:rPr>
          <w:rFonts w:ascii="Arial" w:eastAsia="Times New Roman" w:hAnsi="Arial" w:cs="Times New Roman"/>
          <w:sz w:val="24"/>
          <w:szCs w:val="24"/>
        </w:rPr>
        <w:t>.</w:t>
      </w:r>
    </w:p>
    <w:p w:rsidR="00CC4B30" w:rsidRDefault="00CC4B30" w:rsidP="00CC4B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Собрание (конференция) граждан может созываться органами местного самоуправления, Советом (Комитетом) ТОС или инициативными группами граждан по мере необходимости, но не реже одного раза в год.</w:t>
      </w:r>
    </w:p>
    <w:p w:rsidR="00CC4B30" w:rsidRDefault="00CC4B30" w:rsidP="00CC4B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созыва собрания (конференции) инициативной группой граждан собрание (конференция) граждан проводится Советом (Комитетом) ТОС в течение 15 дней после письменного обращения инициативной группы граждан.</w:t>
      </w:r>
    </w:p>
    <w:p w:rsidR="00CC4B30" w:rsidRDefault="00CC4B30" w:rsidP="00CC4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 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Конференция  граждан  считается правомочной, если в ней приняли участие не менее 2/3 избранных на собраниях граждан делегатов.</w:t>
      </w:r>
    </w:p>
    <w:p w:rsidR="00CC4B30" w:rsidRDefault="00CC4B30" w:rsidP="00CC4B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К исключительным полномочиям собрания (конференции) граждан относятся:</w:t>
      </w:r>
    </w:p>
    <w:p w:rsidR="00CC4B30" w:rsidRDefault="00CC4B30" w:rsidP="00CC4B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установление структуры органов ТОС;</w:t>
      </w:r>
    </w:p>
    <w:p w:rsidR="00CC4B30" w:rsidRDefault="00CC4B30" w:rsidP="00CC4B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принятие устава ТОС, внесение в него изменений и дополнений;</w:t>
      </w:r>
    </w:p>
    <w:p w:rsidR="00CC4B30" w:rsidRDefault="00CC4B30" w:rsidP="00CC4B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избрание органов и руководителей ТОС (Совета ТОС, иных органов) и досрочное прекращение их полномочий;</w:t>
      </w:r>
    </w:p>
    <w:p w:rsidR="00CC4B30" w:rsidRDefault="00CC4B30" w:rsidP="00CC4B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определение основных направлений деятельности ТОС;</w:t>
      </w:r>
    </w:p>
    <w:p w:rsidR="00CC4B30" w:rsidRDefault="00CC4B30" w:rsidP="00CC4B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рассмотрение и утверждение отчетов о деятельности органов ТОС (Совета ТОС, иных органов);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  При проведении собрания (конференции) граждан ведется реестр участников собрания (конференции) с указанием фамилии, имени, отчества, года рождения (для лиц в возрасте шестнадцати лет - также число и месяц рождения), адреса регистрации по месту жительства, указанного в паспорте гражданина, и проставлением собственноручно подписи.</w:t>
      </w:r>
    </w:p>
    <w:p w:rsidR="00CC4B30" w:rsidRDefault="00CC4B30" w:rsidP="00CC4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7. Решения  собрания (конференции) считается принятым, если за него проголосовало более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половины принявших участие  в собрании (конференции) граждан.  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5. Орган управления ТОС</w:t>
      </w:r>
    </w:p>
    <w:p w:rsidR="00CC4B30" w:rsidRDefault="00CC4B30" w:rsidP="00CC4B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  Для организации и непосредственного осуществления  территориального общественного самоуправления избирается коллегиальный орган управления ТОС. </w:t>
      </w:r>
    </w:p>
    <w:p w:rsidR="00CC4B30" w:rsidRDefault="00CC4B30" w:rsidP="00CC4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Срок, на который избирается, назначается орган управления территориального общественного самоуправления, определяется в уставе 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территориального общественного самоуправления, и не может быть менее двух и более пяти лет.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 Совет ТОС  является органом управления  ТОС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 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  Совет ТОС состоит из 6 человек, избираемых на конференции граждан открытым голосованием сроком на 5 (пять) лет.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Членом Совета ТОС может быть избран гражданин, достигший шестнадцатилетнего возраста, проживающий на территории ТОС. </w:t>
      </w:r>
    </w:p>
    <w:p w:rsidR="00CC4B30" w:rsidRDefault="00CC4B30" w:rsidP="00CC4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Основной формой работы Совета ТОС является заседание, на котором решаются вопросы, отнесенные к его ведению.</w:t>
      </w:r>
    </w:p>
    <w:p w:rsidR="00CC4B30" w:rsidRDefault="00CC4B30" w:rsidP="00CC4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первом заседании Совета ТОС избирается председатель и секретарь из числа членов ТОС  путём открытого голосования.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Заседание органа территориального общественного самоуправления считается правомочным, если в нем принимает участие не менее половины от установленного числа членов органа территориального общественного самоуправления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Полномочия  органа управления ТОС</w:t>
      </w:r>
    </w:p>
    <w:p w:rsidR="00CC4B30" w:rsidRDefault="00CC4B30" w:rsidP="00CC4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  управления ТОС имеют право:</w:t>
      </w:r>
    </w:p>
    <w:p w:rsidR="00CC4B30" w:rsidRDefault="00CC4B30" w:rsidP="00CC4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CC4B30" w:rsidRDefault="00CC4B30" w:rsidP="00CC4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CC4B30" w:rsidRDefault="00CC4B30" w:rsidP="00CC4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CC4B30" w:rsidRDefault="00CC4B30" w:rsidP="00CC4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вносить в органы местного самоуправления проекты муниципальных правовых актов;</w:t>
      </w:r>
    </w:p>
    <w:p w:rsidR="00CC4B30" w:rsidRDefault="00CC4B30" w:rsidP="00CC4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CC4B30" w:rsidRDefault="00CC4B30" w:rsidP="00CC4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  управления ТОС обязан:</w:t>
      </w:r>
    </w:p>
    <w:p w:rsidR="00CC4B30" w:rsidRDefault="00CC4B30" w:rsidP="00CC4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организовывать территориальное общественное самоуправление на соответствующей территории;</w:t>
      </w:r>
    </w:p>
    <w:p w:rsidR="00CC4B30" w:rsidRDefault="00CC4B30" w:rsidP="00CC4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обеспечивать исполнение решений, принятых на собраниях (конференциях) граждан;</w:t>
      </w:r>
    </w:p>
    <w:p w:rsidR="00CC4B30" w:rsidRDefault="00CC4B30" w:rsidP="00CC4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не реже одного раза в год отчитываться о своей работе на собрании, конференции граждан, их избравших;</w:t>
      </w:r>
    </w:p>
    <w:p w:rsidR="00CC4B30" w:rsidRDefault="00CC4B30" w:rsidP="00CC4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обеспечивать взаимодействие территориального общественного самоуправления с органами местного самоуправления, предприятиями, организациями, учреждениями по вопросам своей деятельности;</w:t>
      </w:r>
    </w:p>
    <w:p w:rsidR="00CC4B30" w:rsidRDefault="00CC4B30" w:rsidP="00CC4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организовывать приём населения, а также рассмотрение заявлений и предложений граждан, принимать по ним необходимые меры в пределах своей компетенции.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Совет ТОС подконтролен и подотчетен конференции граждан.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Совет ТОС отчитывается о своей деятельности не реже одного раза в год на собрании (конференции) граждан.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Полномочия Совета ТОС прекращаются досрочно в случае: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самороспуска;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 прекращения (ликвидации)   ТОС;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 решения собрания (конференции) граждан;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в иных случаях, установленных законодательством,  муниципальными правовыми актами.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досрочного прекращения полномочий  Совета ТОС на собрании (конференции) проводятся выборы нового состава Совета ТОС.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6. Староста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председатель  Совета ТОС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Староста – председатель Совета ТОС  для решения возложенных на него задач:</w:t>
      </w:r>
    </w:p>
    <w:p w:rsidR="00CC4B30" w:rsidRDefault="00CC4B30" w:rsidP="00CC4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представляет орган территориального общественного самоуправления в отношениях с населением,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взаимодействует с органами местного самоуправления, муниципальными предприятиями и учреждениями и иными организациями по вопросам местного значения в сельском населённом пункте;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подлежащих обязательному рассмотрению органами местного самоуправления;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информирует жителей сельского населённого пункта по вопросам организации и осуществления местного самоуправления, а также содействует в доведении до них иной информации, полученной от органов местного самоуправления;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содействует органам местного самоуправления в организации и проведении публичных слушаний и общественных обсуждений, обнародованных их результатов в сельском населённом пункте;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участвует в работе созданных органами местного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обеспечивает в соответствии с решением органа территориального общественного самоуправления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8) осуществляет иные полномочия и права, предусмотренные уставом муниципального образования или нормативным правовым актом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представительного органа муниципального образования в соответствии с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законом Оренбургской области, а также настоящим Уставом ТОС.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Староста может возглавлять общественный совет сельского населённого пункта.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отсутствия старосты  ТОС по уважительной причине (болезнь, отпуск, командировка) его обязанности исполняет член общественного совета сельского населённого пункта.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Староста подотчётен собранию (конференции) граждан  и представительному органу местного самоуправления муниципального образования.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Староста отчитывается о своей деятельности не реже одного раза в год на собрании (конференции) граждан.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7.  Избрание Совета ТОС - коллегиального органа управления ТОС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Совет ТОС избирается на собраниях (конференциях) граждан, проживающих на соответствующей территории, на основе их добровольного волеизъявления, путем открытого голосования.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Выборы в Совет  ТОС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назначаются инициативной группой граждан, проживающих на соответствующих территориях, в следующих случаях: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при формировании органа управления ТОС на соответствующей территории впервые;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досрочного прекращения полномочий ранее выбранных органов управления  ТОС.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 случае формирования органов ТОС на соответствующей территории впервые выборы в органы ТОС должны быть назначены не позднее 30 дней со дня вступления в силу решения Совета депутатов об установлении границ ТОС.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В случае истечения срока полномочий ранее выбранных органов ТОС выборы назначаются не ранее чем за 30 и не позднее, чем за 10 дней до истечения срока полномочий органов ТОС.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В случае досрочного прекращения полномочий органов ТОС выборы назначаются не позднее 30 дней со дня досрочного прекращения полномочий органов ТОС.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Выборы должны быть проведены не позднее чем через 30 дней со дня их назначения.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Информирование жителей о дате, времени и месте проведения выборов осуществляется инициативной группой жителей, проживающих на соответствующей территории, или ранее избранным органом управления ТОС не позднее чем за 5 дней до дня выборов. Данная информация также представляется в администрацию муниципального образования не позднее, чем за 5 дней до дня проведения выборов.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Совет ТОС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избирается в количестве 6 человек.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9. Правом избирать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быть избранными в Совет (Комитет) ТОС </w:t>
      </w:r>
      <w:r>
        <w:rPr>
          <w:rFonts w:ascii="Times New Roman" w:eastAsia="Times New Roman" w:hAnsi="Times New Roman" w:cs="Times New Roman"/>
          <w:sz w:val="28"/>
          <w:szCs w:val="28"/>
        </w:rPr>
        <w:t>обладают граждане, проживающие на соответствующей территории и достигшие ко дню выборов шестнадцатилетнего возраста.</w:t>
      </w:r>
    </w:p>
    <w:p w:rsidR="00CC4B30" w:rsidRDefault="00CC4B30" w:rsidP="00CC4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выдвинутые кандидатуры в члены органа управления территориального общественного самоуправления обсуждаются открыто. Каждый присутствующий на собрании (конференции) граждан имеет право участвовать в обсуждении предлагаемых кандидатур. Кандидат в члены коллегиального органа  управления ТОС  может снять свою кандидатуру.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 Выборы в Совет ТОС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проводятся открытым голосованием. 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присутствующий на собрании (конференции) гражданин обладает при принятии решения одним голосом, который он может подать «за» принятие соответствующего решения, «против» принятия соответствующего решения или воздержаться от голосования.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проведении открытого голосования после выдвижения и обсуждения кандидатур председательствующий ставит на голосование каждую кандидатуру.  Подсчет голосов осуществляет председательствующий на  собрании (конференции) граждан.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Избранными в состав Совета (Комитета) ТОС считаются граждане, получившие большинство голосов, от принявших участие в голосовании.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Протокол собрания (конференции) по выборам Совет ТОС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ведет секретарь собрания (конференции). Протокол подписывается председательствующим и секретарем.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8. Досрочное прекращение полномочий  старосты – председателя ТОС и членов  Совета ТОС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Полномочия  старосты – председателя ТОС, членов Совета ТОС прекращаются досрочно в случаях:</w:t>
      </w:r>
    </w:p>
    <w:p w:rsidR="00CC4B30" w:rsidRDefault="00CC4B30" w:rsidP="00CC4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смерти;</w:t>
      </w:r>
    </w:p>
    <w:p w:rsidR="00CC4B30" w:rsidRDefault="00CC4B30" w:rsidP="00CC4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подачи личного заявления о прекращении полномочий;</w:t>
      </w:r>
    </w:p>
    <w:p w:rsidR="00CC4B30" w:rsidRDefault="00CC4B30" w:rsidP="00CC4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выбытия на постоянное место жительства за пределы соответствующей территории;</w:t>
      </w:r>
    </w:p>
    <w:p w:rsidR="00CC4B30" w:rsidRDefault="00CC4B30" w:rsidP="00CC4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признания судом недееспособным или ограниченно дееспособным;</w:t>
      </w:r>
    </w:p>
    <w:p w:rsidR="00CC4B30" w:rsidRDefault="00CC4B30" w:rsidP="00CC4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решения собрания (конференции) граждан;</w:t>
      </w:r>
    </w:p>
    <w:p w:rsidR="00CC4B30" w:rsidRDefault="00CC4B30" w:rsidP="00CC4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вступления в силу обвинительного приговора суда в отношении члена органа территориального общественного самоуправления;</w:t>
      </w:r>
    </w:p>
    <w:p w:rsidR="00CC4B30" w:rsidRDefault="00CC4B30" w:rsidP="00CC4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по иным основаниям, предусмотренным законодательством и настоящим уставом.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Выборы председателя  и членов Совета (Комитета) ТОС, назначение старосты  производятся не позднее 30 дней со дня прекращения полномочий.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277"/>
      <w:bookmarkEnd w:id="1"/>
    </w:p>
    <w:p w:rsidR="00CC4B30" w:rsidRDefault="00CC4B30" w:rsidP="00CC4B3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9. Взаимоотношения органов территориального общественного самоуправления с органами местного самоуправления</w:t>
      </w:r>
    </w:p>
    <w:p w:rsidR="00CC4B30" w:rsidRDefault="00CC4B30" w:rsidP="00CC4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Органы территориального общественного самоуправления осуществляют взаимодействие с органами местного самоуправления, депутатами, избранными на соответствующей территории, и должностными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лицами местной администрации в рамках их полномочий в целях решения вопросов местного значения.</w:t>
      </w:r>
    </w:p>
    <w:p w:rsidR="00CC4B30" w:rsidRDefault="00CC4B30" w:rsidP="00CC4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Отношения органа территориального общественного самоуправления с органами местного самоуправления в части осуществления хозяйственной деятельности строятся на основе договоров. В договорах должны быть указаны объемы и сроки выполнения работ и услуг, порядок финансирования, условия выделения имущества, обязательства сторон.</w:t>
      </w:r>
    </w:p>
    <w:p w:rsidR="00CC4B30" w:rsidRDefault="00CC4B30" w:rsidP="00CC4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В целях налаживания взаимодействия с органами территориального общественного самоуправления органы местного самоуправления:</w:t>
      </w:r>
    </w:p>
    <w:p w:rsidR="00CC4B30" w:rsidRDefault="00CC4B30" w:rsidP="00CC4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устанавливают порядок организации деятельности территориального общественного самоуправления;</w:t>
      </w:r>
    </w:p>
    <w:p w:rsidR="00CC4B30" w:rsidRDefault="00CC4B30" w:rsidP="00CC4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содействуют органам территориального общественного самоуправления в осуществлении их полномочий, при наличии возможностей решают вопросы о предоставлении помещений для организации их работы;</w:t>
      </w:r>
    </w:p>
    <w:p w:rsidR="00CC4B30" w:rsidRDefault="00CC4B30" w:rsidP="00CC4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координируют деятельность органов территориального общественного самоуправления, знакомят их с законодательными актами органов государственной власти Российской Федерации, органов государственной власти Оренбургской области, нормативными правовыми актами органов местного самоуправления;</w:t>
      </w:r>
    </w:p>
    <w:p w:rsidR="00CC4B30" w:rsidRDefault="00CC4B30" w:rsidP="00CC4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оказывают органам территориального общественного самоуправления организационную и методическую помощь;</w:t>
      </w:r>
    </w:p>
    <w:p w:rsidR="00CC4B30" w:rsidRDefault="00CC4B30" w:rsidP="00CC4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устанавливают сферы совместной компетенции с органами территориального общественного самоуправления, а также перечень вопросов, решения по которым не могут быть приняты без согласования с органами территориального общественного самоуправления;</w:t>
      </w:r>
    </w:p>
    <w:p w:rsidR="00CC4B30" w:rsidRDefault="00CC4B30" w:rsidP="00CC4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в своей работе с населением опираются на помощь органов территориального общественного самоуправления, изучают их мнение по вопросам, затрагивающим интересы жителей соответствующей территории;</w:t>
      </w:r>
    </w:p>
    <w:p w:rsidR="00CC4B30" w:rsidRDefault="00CC4B30" w:rsidP="00CC4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обобщают и распространяют опыт работы органов территориального общественного самоуправления, проводят совещания, семинары с руководителями и членами органов территориального общественного самоуправления, организуют их учебу;</w:t>
      </w:r>
    </w:p>
    <w:p w:rsidR="00CC4B30" w:rsidRDefault="00CC4B30" w:rsidP="00CC4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освещают деятельность органов территориального общественного самоуправления в средствах массовой информации и путем размещения информации на официальном сайте местной администрации в информационно-телекоммуникационной сети Интернет;</w:t>
      </w:r>
    </w:p>
    <w:p w:rsidR="00CC4B30" w:rsidRDefault="00CC4B30" w:rsidP="00CC4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 осуществляют иные полномочия в соответствии с федеральным законодательством и законодательством Оренбургской области.</w:t>
      </w:r>
    </w:p>
    <w:p w:rsidR="00CC4B30" w:rsidRDefault="00CC4B30" w:rsidP="00CC4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В целях налаживания взаимодействия с органами местного самоуправления органы территориального общественного самоуправления:</w:t>
      </w:r>
    </w:p>
    <w:p w:rsidR="00CC4B30" w:rsidRDefault="00CC4B30" w:rsidP="00CC4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участвуют в заседаниях органов местного самоуправления, проводимых ими мероприятиях при рассмотрении вопросов, затрагивающих интересы граждан, проживающих на соответствующей территории;</w:t>
      </w:r>
    </w:p>
    <w:p w:rsidR="00CC4B30" w:rsidRDefault="00CC4B30" w:rsidP="00CC4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2) информируют население об изменениях в законодательстве и муниципальных правовых актах по реализации вопросов местного значения;</w:t>
      </w:r>
    </w:p>
    <w:p w:rsidR="00CC4B30" w:rsidRDefault="00CC4B30" w:rsidP="00CC4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участвуют в совместных отчетах перед населением депутатов представительного органа муниципального образования и местной администрации;</w:t>
      </w:r>
    </w:p>
    <w:p w:rsidR="00CC4B30" w:rsidRDefault="00CC4B30" w:rsidP="00CC4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направляют в органы местного самоуправления предложения по решению наиболее проблемных для населения вопросов;</w:t>
      </w:r>
    </w:p>
    <w:p w:rsidR="00CC4B30" w:rsidRDefault="00CC4B30" w:rsidP="00CC4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участвуют в публичных слушаниях, проводимых по инициативе органов местного самоуправления;</w:t>
      </w:r>
    </w:p>
    <w:p w:rsidR="00CC4B30" w:rsidRDefault="00CC4B30" w:rsidP="00CC4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участвуют в мероприятиях, проводимых в рамках муниципального и общественного контроля;</w:t>
      </w:r>
    </w:p>
    <w:p w:rsidR="00CC4B30" w:rsidRDefault="00CC4B30" w:rsidP="00CC4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направляют информацию о своей деятельности по запросам органов местного самоуправления.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Статья 10. Прекращение деятельности ТОС</w:t>
      </w:r>
    </w:p>
    <w:p w:rsidR="00CC4B30" w:rsidRDefault="00CC4B30" w:rsidP="00CC4B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Орган территориального общественного самоуправления прекращает свою деятельность по решению собрания, конференции граждан.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ТОС.</w:t>
      </w:r>
    </w:p>
    <w:p w:rsidR="00CC4B30" w:rsidRDefault="00CC4B30" w:rsidP="00CC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Деятельность ТОС считается завершенной после  опубликования решения Совета депутатов о признании утратившим силу решения об установлении границ территории, на которой осуществляется ТОС, путем размещения на своем официальном сайте в информационно-телекоммуникационной сети «Интернет» и внесения соответствующей записи в реестр уставов ТОС.</w:t>
      </w:r>
    </w:p>
    <w:p w:rsidR="00CC4B30" w:rsidRDefault="00CC4B30" w:rsidP="00CC4B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CC4B30" w:rsidRDefault="00CC4B30" w:rsidP="00CC4B30">
      <w:pPr>
        <w:rPr>
          <w:sz w:val="28"/>
          <w:szCs w:val="28"/>
        </w:rPr>
      </w:pPr>
    </w:p>
    <w:p w:rsidR="00CC4B30" w:rsidRDefault="00CC4B30" w:rsidP="00CC4B30"/>
    <w:p w:rsidR="00010B9B" w:rsidRDefault="00010B9B"/>
    <w:sectPr w:rsidR="0001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30"/>
    <w:rsid w:val="00010B9B"/>
    <w:rsid w:val="003B3513"/>
    <w:rsid w:val="00CC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3D6BC-8E45-4A26-9BFA-723380CE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9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7EC21-93E3-43C0-B8D4-BADD65C9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3228</Words>
  <Characters>18405</Characters>
  <Application>Microsoft Office Word</Application>
  <DocSecurity>0</DocSecurity>
  <Lines>153</Lines>
  <Paragraphs>43</Paragraphs>
  <ScaleCrop>false</ScaleCrop>
  <Company/>
  <LinksUpToDate>false</LinksUpToDate>
  <CharactersWithSpaces>21590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cp:lastPrinted>2018-12-21T09:30:00Z</cp:lastPrinted>
  <dcterms:created xsi:type="dcterms:W3CDTF">2018-12-30T20:04:00Z</dcterms:created>
  <dcterms:modified xsi:type="dcterms:W3CDTF">2018-12-30T20:04:00Z</dcterms:modified>
</cp:coreProperties>
</file>