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90" w:rsidRPr="00AC6712" w:rsidRDefault="00184790" w:rsidP="0018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4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90" w:rsidRPr="00AC6712" w:rsidRDefault="00184790" w:rsidP="0018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184790" w:rsidRPr="00AC6712" w:rsidRDefault="00184790" w:rsidP="0018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84790" w:rsidRPr="00AC6712" w:rsidRDefault="00184790" w:rsidP="0018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790" w:rsidRPr="00AC6712" w:rsidRDefault="00184790" w:rsidP="0018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184790" w:rsidRPr="00AC6712" w:rsidRDefault="00184790" w:rsidP="0018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184790" w:rsidRPr="00AC6712" w:rsidRDefault="00184790" w:rsidP="0018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Default="00184790" w:rsidP="0018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 ноября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184790" w:rsidRPr="00AC6712" w:rsidRDefault="00184790" w:rsidP="0018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Default="00184790" w:rsidP="0018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Default="00184790" w:rsidP="00184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О передаче осуществления части полномочий администрации муниципального образования Саракташский район</w:t>
      </w:r>
    </w:p>
    <w:p w:rsidR="00184790" w:rsidRPr="00B11BDF" w:rsidRDefault="00184790" w:rsidP="0018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84790" w:rsidRPr="00B11BDF" w:rsidRDefault="00184790" w:rsidP="001847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gramStart"/>
      <w:r w:rsidRPr="00B11BDF"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по вопросу передачи части полномочий администрации муниципального образования  Саракташский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184790" w:rsidRPr="00B11BDF" w:rsidRDefault="00184790" w:rsidP="001847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184790" w:rsidRPr="00B11BDF" w:rsidRDefault="00184790" w:rsidP="001847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1. Администрации муниципального образования Васильевский сельсовет передать администрации Муниципального образования Саракташский район осуществление части полномочий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№1.</w:t>
      </w:r>
    </w:p>
    <w:p w:rsidR="00184790" w:rsidRPr="00B11BDF" w:rsidRDefault="00184790" w:rsidP="0018479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2. Администрации муниципального образования Васильевский сельсовет заключить соглашение с администрацией муниципального образования Саракташский район о передаче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полномочий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2019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>пункта 1 данного решения.</w:t>
      </w:r>
    </w:p>
    <w:p w:rsidR="00184790" w:rsidRPr="00B11BDF" w:rsidRDefault="00184790" w:rsidP="0018479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3. Данное решение вступает в силу после его обнародования на территории сельсовета и размещения на официальном сайте администрации Васильевского сельсовета.</w:t>
      </w:r>
    </w:p>
    <w:p w:rsidR="00184790" w:rsidRPr="00B11BDF" w:rsidRDefault="00184790" w:rsidP="0018479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данного решения возложить на постоянную комиссию Совета депутатов по мандатным вопросам (Хасанова Л.М.)</w:t>
      </w:r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BD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184790" w:rsidRPr="00B11BDF" w:rsidRDefault="00184790" w:rsidP="00184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B11BDF">
        <w:rPr>
          <w:rFonts w:ascii="Times New Roman" w:hAnsi="Times New Roman" w:cs="Times New Roman"/>
          <w:sz w:val="28"/>
          <w:szCs w:val="28"/>
        </w:rPr>
        <w:t xml:space="preserve">седатель Совета депутатов                                                  А.Н. </w:t>
      </w:r>
      <w:proofErr w:type="spellStart"/>
      <w:r w:rsidRPr="00B11BDF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184790" w:rsidRPr="00B11BDF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B11B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Приложение к решению</w:t>
      </w:r>
    </w:p>
    <w:p w:rsidR="00184790" w:rsidRPr="00B11BDF" w:rsidRDefault="00184790" w:rsidP="00184790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Совета депутатов</w:t>
      </w:r>
    </w:p>
    <w:p w:rsidR="00184790" w:rsidRPr="00B11BDF" w:rsidRDefault="00184790" w:rsidP="00184790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Васильевского сельсовета</w:t>
      </w:r>
    </w:p>
    <w:p w:rsidR="00184790" w:rsidRPr="00B11BDF" w:rsidRDefault="00184790" w:rsidP="00184790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года №  </w:t>
      </w:r>
      <w:r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84790" w:rsidRPr="00B11BDF" w:rsidRDefault="00184790" w:rsidP="00184790">
      <w:pPr>
        <w:shd w:val="clear" w:color="auto" w:fill="FFFFFF"/>
        <w:spacing w:before="317"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184790" w:rsidRPr="00B11BDF" w:rsidRDefault="00184790" w:rsidP="00184790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части полномочий  передаваемых администрации</w:t>
      </w:r>
    </w:p>
    <w:p w:rsidR="00184790" w:rsidRPr="00B11BDF" w:rsidRDefault="00184790" w:rsidP="00184790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1BD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84790" w:rsidRPr="005E6338" w:rsidRDefault="00184790" w:rsidP="00184790">
      <w:pPr>
        <w:shd w:val="clear" w:color="auto" w:fill="FFFFFF"/>
        <w:spacing w:before="322"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1.По градостроительной деятельности:</w:t>
      </w:r>
    </w:p>
    <w:p w:rsidR="00184790" w:rsidRPr="005E6338" w:rsidRDefault="00184790" w:rsidP="00184790">
      <w:pPr>
        <w:shd w:val="clear" w:color="auto" w:fill="FFFFFF"/>
        <w:spacing w:after="0" w:line="240" w:lineRule="auto"/>
        <w:ind w:right="-6" w:firstLine="75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184790" w:rsidRPr="00B11BDF" w:rsidRDefault="00184790" w:rsidP="00184790">
      <w:pPr>
        <w:shd w:val="clear" w:color="auto" w:fill="FFFFFF"/>
        <w:tabs>
          <w:tab w:val="left" w:pos="1282"/>
          <w:tab w:val="left" w:pos="3326"/>
        </w:tabs>
        <w:spacing w:after="0" w:line="240" w:lineRule="auto"/>
        <w:ind w:right="-6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84790" w:rsidRPr="005E6338" w:rsidRDefault="00184790" w:rsidP="00184790">
      <w:pPr>
        <w:shd w:val="clear" w:color="auto" w:fill="FFFFFF"/>
        <w:spacing w:before="259" w:after="0" w:line="326" w:lineRule="exact"/>
        <w:ind w:right="-6" w:firstLine="7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2. Определение поставщиков (подрядчиков, исполнителей) для муниципальных заказчиков.</w:t>
      </w:r>
    </w:p>
    <w:p w:rsidR="00184790" w:rsidRPr="005E6338" w:rsidRDefault="00184790" w:rsidP="00184790">
      <w:pPr>
        <w:shd w:val="clear" w:color="auto" w:fill="FFFFFF"/>
        <w:spacing w:after="0" w:line="326" w:lineRule="exact"/>
        <w:ind w:right="-6"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790" w:rsidRPr="005E6338" w:rsidRDefault="00184790" w:rsidP="0018479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По  обеспечению  услугами  организаций  культуры  и  библиотечного обслуживания жителей поселений. </w:t>
      </w:r>
    </w:p>
    <w:p w:rsidR="00184790" w:rsidRPr="00B11BDF" w:rsidRDefault="00184790" w:rsidP="00184790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Статьи расходов: </w:t>
      </w:r>
    </w:p>
    <w:p w:rsidR="00184790" w:rsidRPr="00B11BDF" w:rsidRDefault="00184790" w:rsidP="00184790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211 – заработная плата </w:t>
      </w:r>
    </w:p>
    <w:p w:rsidR="00184790" w:rsidRPr="00B11BDF" w:rsidRDefault="00184790" w:rsidP="00184790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184790" w:rsidRPr="00B11BDF" w:rsidRDefault="00184790" w:rsidP="00184790">
      <w:pPr>
        <w:shd w:val="clear" w:color="auto" w:fill="FFFFFF"/>
        <w:spacing w:after="0" w:line="317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213 – начисления на выплаты по оплате труда  </w:t>
      </w:r>
    </w:p>
    <w:p w:rsidR="00184790" w:rsidRPr="00B11BDF" w:rsidRDefault="00184790" w:rsidP="00184790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статья 226 – прочие работы, услуги (в части подписки на периодические и справочные издания</w:t>
      </w:r>
    </w:p>
    <w:p w:rsidR="00184790" w:rsidRPr="00B11BDF" w:rsidRDefault="00184790" w:rsidP="00184790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340 – увеличение стоимости материальных запасов (за счет поступлений доходов от платных услуг)</w:t>
      </w:r>
    </w:p>
    <w:p w:rsidR="00184790" w:rsidRPr="00B11BDF" w:rsidRDefault="00184790" w:rsidP="00184790">
      <w:pPr>
        <w:shd w:val="clear" w:color="auto" w:fill="FFFFFF"/>
        <w:tabs>
          <w:tab w:val="left" w:pos="720"/>
        </w:tabs>
        <w:spacing w:after="0" w:line="322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B11BDF" w:rsidRDefault="00184790" w:rsidP="0018479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5E6338" w:rsidRDefault="00184790" w:rsidP="00184790">
      <w:pPr>
        <w:tabs>
          <w:tab w:val="left" w:pos="735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BDF">
        <w:rPr>
          <w:rFonts w:ascii="Times New Roman" w:eastAsia="Times New Roman" w:hAnsi="Times New Roman" w:cs="Times New Roman"/>
          <w:sz w:val="28"/>
          <w:szCs w:val="28"/>
        </w:rPr>
        <w:tab/>
      </w: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4. По организации водоснабжение населения.</w:t>
      </w:r>
    </w:p>
    <w:p w:rsidR="00184790" w:rsidRPr="005E6338" w:rsidRDefault="00184790" w:rsidP="0018479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790" w:rsidRPr="009E28BE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5. По осуществлению муниципального земельного контроля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790" w:rsidRPr="005E6338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790" w:rsidRPr="005E6338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6. По осуществлению муниципального контроля в области торговой деятельности.</w:t>
      </w:r>
    </w:p>
    <w:p w:rsidR="00184790" w:rsidRPr="009E28BE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90" w:rsidRPr="005E6338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7.  По осуществлению муниципального внутреннего финансового контроля.</w:t>
      </w:r>
    </w:p>
    <w:p w:rsidR="00184790" w:rsidRPr="005E6338" w:rsidRDefault="00184790" w:rsidP="00184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790" w:rsidRPr="00184790" w:rsidRDefault="00184790" w:rsidP="001847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3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5E6338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 в сфере транспортного обслуживания населения на территории 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ния.</w:t>
      </w:r>
    </w:p>
    <w:sectPr w:rsidR="00184790" w:rsidRPr="0018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90"/>
    <w:rsid w:val="00184790"/>
    <w:rsid w:val="004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97DF6-FBAB-460F-8FF7-3169A6A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479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84790"/>
  </w:style>
  <w:style w:type="paragraph" w:styleId="a5">
    <w:name w:val="Balloon Text"/>
    <w:basedOn w:val="a"/>
    <w:link w:val="a6"/>
    <w:uiPriority w:val="99"/>
    <w:semiHidden/>
    <w:unhideWhenUsed/>
    <w:rsid w:val="0018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2018-12-10T08:05:00Z</dcterms:created>
  <dcterms:modified xsi:type="dcterms:W3CDTF">2018-12-10T08:05:00Z</dcterms:modified>
</cp:coreProperties>
</file>