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C5" w:rsidRPr="00D50DFB" w:rsidRDefault="008015C5" w:rsidP="008015C5">
      <w:pPr>
        <w:shd w:val="clear" w:color="auto" w:fill="FFFFFF"/>
        <w:tabs>
          <w:tab w:val="left" w:pos="1157"/>
        </w:tabs>
        <w:spacing w:line="317" w:lineRule="exact"/>
        <w:jc w:val="center"/>
        <w:rPr>
          <w:sz w:val="28"/>
          <w:szCs w:val="28"/>
        </w:rPr>
      </w:pPr>
      <w:bookmarkStart w:id="0" w:name="_GoBack"/>
      <w:bookmarkEnd w:id="0"/>
      <w:r w:rsidRPr="00D50DFB">
        <w:rPr>
          <w:sz w:val="28"/>
          <w:szCs w:val="28"/>
        </w:rPr>
        <w:t xml:space="preserve">СОВЕТ ДЕПУТАТОВ ВАСИЛЬЕВСКОГО СЕЛЬСОВЕТА   </w:t>
      </w:r>
      <w:r w:rsidRPr="00D50DFB">
        <w:rPr>
          <w:b/>
          <w:sz w:val="28"/>
          <w:szCs w:val="28"/>
        </w:rPr>
        <w:t xml:space="preserve"> </w:t>
      </w:r>
      <w:r w:rsidRPr="00D50DFB">
        <w:rPr>
          <w:sz w:val="28"/>
          <w:szCs w:val="28"/>
        </w:rPr>
        <w:t>САРАКТАШСКОГО РАЙОНА ОРЕНБУРГСКОЙ ОБЛАСТИ</w:t>
      </w:r>
    </w:p>
    <w:p w:rsidR="008015C5" w:rsidRPr="00D50DFB" w:rsidRDefault="008015C5" w:rsidP="008015C5">
      <w:pPr>
        <w:shd w:val="clear" w:color="auto" w:fill="FFFFFF"/>
        <w:tabs>
          <w:tab w:val="left" w:pos="9354"/>
        </w:tabs>
        <w:ind w:right="-6"/>
        <w:jc w:val="center"/>
        <w:rPr>
          <w:sz w:val="28"/>
          <w:szCs w:val="28"/>
        </w:rPr>
      </w:pPr>
      <w:r w:rsidRPr="00D50DFB">
        <w:rPr>
          <w:sz w:val="28"/>
          <w:szCs w:val="28"/>
        </w:rPr>
        <w:t>ТРЕТЬЕГО СОЗЫВА</w:t>
      </w:r>
    </w:p>
    <w:p w:rsidR="008015C5" w:rsidRPr="00D50DFB" w:rsidRDefault="008015C5" w:rsidP="008015C5">
      <w:pPr>
        <w:shd w:val="clear" w:color="auto" w:fill="FFFFFF"/>
        <w:tabs>
          <w:tab w:val="left" w:pos="9354"/>
        </w:tabs>
        <w:ind w:right="-6"/>
        <w:jc w:val="both"/>
        <w:rPr>
          <w:sz w:val="28"/>
          <w:szCs w:val="28"/>
        </w:rPr>
      </w:pPr>
    </w:p>
    <w:p w:rsidR="008015C5" w:rsidRPr="00D50DFB" w:rsidRDefault="008015C5" w:rsidP="008015C5">
      <w:pPr>
        <w:shd w:val="clear" w:color="auto" w:fill="FFFFFF"/>
        <w:tabs>
          <w:tab w:val="left" w:pos="9354"/>
        </w:tabs>
        <w:ind w:right="-6"/>
        <w:jc w:val="center"/>
        <w:rPr>
          <w:sz w:val="28"/>
          <w:szCs w:val="28"/>
        </w:rPr>
      </w:pPr>
      <w:r w:rsidRPr="00D50DFB">
        <w:rPr>
          <w:sz w:val="28"/>
          <w:szCs w:val="28"/>
        </w:rPr>
        <w:t xml:space="preserve"> Р Е Ш Е Н И Е</w:t>
      </w:r>
    </w:p>
    <w:p w:rsidR="008015C5" w:rsidRPr="00D50DFB" w:rsidRDefault="008015C5" w:rsidP="008015C5">
      <w:pPr>
        <w:shd w:val="clear" w:color="auto" w:fill="FFFFFF"/>
        <w:tabs>
          <w:tab w:val="left" w:pos="9354"/>
        </w:tabs>
        <w:ind w:right="-6"/>
        <w:jc w:val="center"/>
        <w:rPr>
          <w:sz w:val="28"/>
          <w:szCs w:val="28"/>
        </w:rPr>
      </w:pPr>
      <w:r w:rsidRPr="00D50DFB">
        <w:rPr>
          <w:sz w:val="28"/>
          <w:szCs w:val="28"/>
        </w:rPr>
        <w:t xml:space="preserve">  </w:t>
      </w:r>
      <w:r>
        <w:rPr>
          <w:sz w:val="28"/>
          <w:szCs w:val="28"/>
        </w:rPr>
        <w:t xml:space="preserve"> тринадцатого</w:t>
      </w:r>
      <w:r w:rsidRPr="00D50DFB">
        <w:rPr>
          <w:sz w:val="28"/>
          <w:szCs w:val="28"/>
        </w:rPr>
        <w:t xml:space="preserve"> заседания Совета депутатов</w:t>
      </w:r>
    </w:p>
    <w:p w:rsidR="008015C5" w:rsidRPr="00D50DFB" w:rsidRDefault="008015C5" w:rsidP="008015C5">
      <w:pPr>
        <w:shd w:val="clear" w:color="auto" w:fill="FFFFFF"/>
        <w:tabs>
          <w:tab w:val="left" w:pos="9354"/>
        </w:tabs>
        <w:ind w:right="-6"/>
        <w:jc w:val="center"/>
        <w:rPr>
          <w:sz w:val="28"/>
          <w:szCs w:val="28"/>
        </w:rPr>
      </w:pPr>
      <w:r w:rsidRPr="00D50DFB">
        <w:rPr>
          <w:sz w:val="28"/>
          <w:szCs w:val="28"/>
        </w:rPr>
        <w:t>Васильевского сельсовета третьего созыва</w:t>
      </w:r>
    </w:p>
    <w:p w:rsidR="008015C5" w:rsidRPr="00D50DFB" w:rsidRDefault="008015C5" w:rsidP="008015C5">
      <w:pPr>
        <w:shd w:val="clear" w:color="auto" w:fill="FFFFFF"/>
        <w:rPr>
          <w:sz w:val="28"/>
          <w:szCs w:val="28"/>
        </w:rPr>
      </w:pPr>
    </w:p>
    <w:p w:rsidR="008015C5" w:rsidRPr="00D50DFB" w:rsidRDefault="008015C5" w:rsidP="008015C5">
      <w:pPr>
        <w:shd w:val="clear" w:color="auto" w:fill="FFFFFF"/>
        <w:rPr>
          <w:sz w:val="28"/>
          <w:szCs w:val="28"/>
        </w:rPr>
      </w:pPr>
      <w:r w:rsidRPr="00D50DFB">
        <w:rPr>
          <w:sz w:val="28"/>
          <w:szCs w:val="28"/>
        </w:rPr>
        <w:t xml:space="preserve">№ </w:t>
      </w:r>
      <w:r>
        <w:rPr>
          <w:sz w:val="28"/>
          <w:szCs w:val="28"/>
        </w:rPr>
        <w:t>62</w:t>
      </w:r>
      <w:r w:rsidRPr="00D50DFB">
        <w:rPr>
          <w:sz w:val="28"/>
          <w:szCs w:val="28"/>
        </w:rPr>
        <w:t xml:space="preserve">                                                                                    от </w:t>
      </w:r>
      <w:r w:rsidRPr="00655C8E">
        <w:rPr>
          <w:sz w:val="28"/>
          <w:szCs w:val="28"/>
        </w:rPr>
        <w:t>2</w:t>
      </w:r>
      <w:r>
        <w:rPr>
          <w:sz w:val="28"/>
          <w:szCs w:val="28"/>
        </w:rPr>
        <w:t>9</w:t>
      </w:r>
      <w:r w:rsidRPr="00655C8E">
        <w:rPr>
          <w:sz w:val="28"/>
          <w:szCs w:val="28"/>
        </w:rPr>
        <w:t xml:space="preserve"> </w:t>
      </w:r>
      <w:r w:rsidRPr="00D50DFB">
        <w:rPr>
          <w:sz w:val="28"/>
          <w:szCs w:val="28"/>
        </w:rPr>
        <w:t>декабря 201</w:t>
      </w:r>
      <w:r>
        <w:rPr>
          <w:sz w:val="28"/>
          <w:szCs w:val="28"/>
        </w:rPr>
        <w:t>6</w:t>
      </w:r>
      <w:r w:rsidRPr="00D50DFB">
        <w:rPr>
          <w:sz w:val="28"/>
          <w:szCs w:val="28"/>
        </w:rPr>
        <w:t xml:space="preserve"> года</w:t>
      </w:r>
    </w:p>
    <w:p w:rsidR="008015C5" w:rsidRDefault="008015C5" w:rsidP="008015C5">
      <w:pPr>
        <w:jc w:val="both"/>
        <w:rPr>
          <w:sz w:val="16"/>
          <w:szCs w:val="16"/>
        </w:rPr>
      </w:pPr>
    </w:p>
    <w:p w:rsidR="008015C5" w:rsidRDefault="008015C5" w:rsidP="008015C5">
      <w:pPr>
        <w:ind w:left="-180"/>
        <w:jc w:val="both"/>
        <w:rPr>
          <w:sz w:val="16"/>
          <w:szCs w:val="16"/>
        </w:rPr>
      </w:pPr>
    </w:p>
    <w:p w:rsidR="008015C5" w:rsidRDefault="008015C5" w:rsidP="008015C5">
      <w:pPr>
        <w:ind w:left="-180"/>
        <w:jc w:val="both"/>
        <w:rPr>
          <w:sz w:val="16"/>
          <w:szCs w:val="16"/>
        </w:rPr>
      </w:pPr>
    </w:p>
    <w:p w:rsidR="008015C5" w:rsidRDefault="008015C5" w:rsidP="008015C5">
      <w:pPr>
        <w:ind w:left="-180"/>
        <w:jc w:val="both"/>
        <w:rPr>
          <w:sz w:val="16"/>
          <w:szCs w:val="16"/>
        </w:rPr>
      </w:pPr>
    </w:p>
    <w:p w:rsidR="008015C5" w:rsidRDefault="008015C5" w:rsidP="008015C5">
      <w:pPr>
        <w:ind w:left="-180"/>
        <w:jc w:val="both"/>
        <w:rPr>
          <w:sz w:val="16"/>
          <w:szCs w:val="16"/>
        </w:rPr>
      </w:pPr>
    </w:p>
    <w:p w:rsidR="008015C5" w:rsidRDefault="008015C5" w:rsidP="008015C5">
      <w:pPr>
        <w:ind w:left="-180"/>
        <w:jc w:val="both"/>
        <w:rPr>
          <w:sz w:val="16"/>
          <w:szCs w:val="16"/>
        </w:rPr>
      </w:pPr>
    </w:p>
    <w:p w:rsidR="008015C5" w:rsidRDefault="008015C5" w:rsidP="008015C5">
      <w:pPr>
        <w:ind w:left="-180"/>
        <w:jc w:val="both"/>
        <w:rPr>
          <w:sz w:val="16"/>
          <w:szCs w:val="16"/>
        </w:rPr>
      </w:pPr>
    </w:p>
    <w:p w:rsidR="008015C5" w:rsidRDefault="008015C5" w:rsidP="008015C5">
      <w:pPr>
        <w:ind w:left="-180"/>
        <w:jc w:val="both"/>
        <w:rPr>
          <w:sz w:val="16"/>
          <w:szCs w:val="16"/>
        </w:rPr>
      </w:pPr>
    </w:p>
    <w:p w:rsidR="008015C5" w:rsidRDefault="008015C5" w:rsidP="008015C5">
      <w:pPr>
        <w:ind w:left="-180"/>
        <w:jc w:val="both"/>
        <w:rPr>
          <w:sz w:val="16"/>
          <w:szCs w:val="16"/>
        </w:rPr>
      </w:pPr>
    </w:p>
    <w:p w:rsidR="008015C5" w:rsidRDefault="008015C5" w:rsidP="008015C5">
      <w:pPr>
        <w:jc w:val="center"/>
        <w:rPr>
          <w:sz w:val="28"/>
          <w:szCs w:val="28"/>
        </w:rPr>
      </w:pPr>
      <w:r>
        <w:rPr>
          <w:bCs/>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w:t>
      </w:r>
    </w:p>
    <w:p w:rsidR="008015C5" w:rsidRDefault="008015C5" w:rsidP="008015C5">
      <w:pPr>
        <w:ind w:firstLine="709"/>
        <w:jc w:val="both"/>
        <w:rPr>
          <w:sz w:val="28"/>
          <w:szCs w:val="28"/>
        </w:rPr>
      </w:pPr>
    </w:p>
    <w:p w:rsidR="008015C5" w:rsidRDefault="008015C5" w:rsidP="008015C5">
      <w:pPr>
        <w:ind w:firstLine="709"/>
        <w:jc w:val="both"/>
        <w:rPr>
          <w:sz w:val="28"/>
          <w:szCs w:val="28"/>
        </w:rPr>
      </w:pPr>
      <w:r>
        <w:rPr>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sz w:val="28"/>
          <w:szCs w:val="28"/>
          <w:lang w:val="en-US"/>
        </w:rPr>
        <w:t>IV</w:t>
      </w:r>
      <w:r>
        <w:rPr>
          <w:sz w:val="28"/>
          <w:szCs w:val="28"/>
        </w:rPr>
        <w:t xml:space="preserve">-ОЗ «О муниципальной службе в Оренбургской области», Закона Оренбургской области от 27.11.1996г. «Об установлении пенсии за выслугу лет государственным гражданским служащим Оренбургской области» (с изменениями от 27.10.2016г.) </w:t>
      </w:r>
    </w:p>
    <w:p w:rsidR="008015C5" w:rsidRDefault="008015C5" w:rsidP="008015C5">
      <w:pPr>
        <w:ind w:firstLine="709"/>
        <w:jc w:val="both"/>
        <w:rPr>
          <w:sz w:val="28"/>
          <w:szCs w:val="28"/>
        </w:rPr>
      </w:pPr>
    </w:p>
    <w:p w:rsidR="008015C5" w:rsidRDefault="008015C5" w:rsidP="008015C5">
      <w:pPr>
        <w:ind w:firstLine="709"/>
        <w:jc w:val="both"/>
        <w:rPr>
          <w:sz w:val="28"/>
          <w:szCs w:val="28"/>
        </w:rPr>
      </w:pPr>
      <w:r>
        <w:rPr>
          <w:sz w:val="28"/>
          <w:szCs w:val="28"/>
        </w:rPr>
        <w:t>Совет депутатов Васильевского сельсовета</w:t>
      </w:r>
    </w:p>
    <w:p w:rsidR="008015C5" w:rsidRDefault="008015C5" w:rsidP="008015C5">
      <w:pPr>
        <w:ind w:firstLine="709"/>
        <w:jc w:val="both"/>
        <w:rPr>
          <w:sz w:val="28"/>
          <w:szCs w:val="28"/>
        </w:rPr>
      </w:pPr>
    </w:p>
    <w:p w:rsidR="008015C5" w:rsidRDefault="008015C5" w:rsidP="008015C5">
      <w:pPr>
        <w:ind w:firstLine="709"/>
        <w:jc w:val="both"/>
        <w:rPr>
          <w:sz w:val="28"/>
          <w:szCs w:val="28"/>
        </w:rPr>
      </w:pPr>
      <w:r>
        <w:rPr>
          <w:sz w:val="28"/>
          <w:szCs w:val="28"/>
        </w:rPr>
        <w:t>Р Е Ш И Л:</w:t>
      </w:r>
    </w:p>
    <w:p w:rsidR="008015C5" w:rsidRDefault="008015C5" w:rsidP="008015C5">
      <w:pPr>
        <w:ind w:firstLine="709"/>
        <w:jc w:val="both"/>
        <w:rPr>
          <w:sz w:val="28"/>
          <w:szCs w:val="28"/>
        </w:rPr>
      </w:pPr>
    </w:p>
    <w:p w:rsidR="008015C5" w:rsidRDefault="008015C5" w:rsidP="008015C5">
      <w:pPr>
        <w:numPr>
          <w:ilvl w:val="0"/>
          <w:numId w:val="71"/>
        </w:numPr>
        <w:tabs>
          <w:tab w:val="left" w:pos="993"/>
        </w:tabs>
        <w:ind w:left="0" w:firstLine="709"/>
        <w:jc w:val="both"/>
        <w:rPr>
          <w:sz w:val="28"/>
          <w:szCs w:val="28"/>
        </w:rPr>
      </w:pPr>
      <w:r>
        <w:rPr>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 согласно приложению.</w:t>
      </w:r>
    </w:p>
    <w:p w:rsidR="008015C5" w:rsidRDefault="008015C5" w:rsidP="008015C5">
      <w:pPr>
        <w:numPr>
          <w:ilvl w:val="0"/>
          <w:numId w:val="71"/>
        </w:numPr>
        <w:tabs>
          <w:tab w:val="left" w:pos="993"/>
        </w:tabs>
        <w:ind w:left="0" w:firstLine="709"/>
        <w:jc w:val="both"/>
        <w:rPr>
          <w:sz w:val="28"/>
          <w:szCs w:val="28"/>
          <w:lang w:val="x-none"/>
        </w:rPr>
      </w:pPr>
      <w:r>
        <w:rPr>
          <w:bCs/>
          <w:sz w:val="28"/>
          <w:szCs w:val="28"/>
          <w:lang w:val="x-none"/>
        </w:rPr>
        <w:t>Признать утратившим силу решение Совета депутатов</w:t>
      </w:r>
      <w:r>
        <w:rPr>
          <w:bCs/>
          <w:sz w:val="28"/>
          <w:szCs w:val="28"/>
        </w:rPr>
        <w:t xml:space="preserve"> Васильевского сельсовета </w:t>
      </w:r>
      <w:r>
        <w:rPr>
          <w:bCs/>
          <w:sz w:val="28"/>
          <w:szCs w:val="28"/>
          <w:lang w:val="x-none"/>
        </w:rPr>
        <w:t xml:space="preserve">Саракташского района от </w:t>
      </w:r>
      <w:r>
        <w:rPr>
          <w:bCs/>
          <w:sz w:val="28"/>
          <w:szCs w:val="28"/>
        </w:rPr>
        <w:t xml:space="preserve">25 июня </w:t>
      </w:r>
      <w:r>
        <w:rPr>
          <w:bCs/>
          <w:sz w:val="28"/>
          <w:szCs w:val="28"/>
          <w:lang w:val="x-none"/>
        </w:rPr>
        <w:t>2013 г</w:t>
      </w:r>
      <w:r>
        <w:rPr>
          <w:bCs/>
          <w:sz w:val="28"/>
          <w:szCs w:val="28"/>
        </w:rPr>
        <w:t>ода</w:t>
      </w:r>
      <w:r>
        <w:rPr>
          <w:bCs/>
          <w:sz w:val="28"/>
          <w:szCs w:val="28"/>
          <w:lang w:val="x-none"/>
        </w:rPr>
        <w:t xml:space="preserve"> № </w:t>
      </w:r>
      <w:r>
        <w:rPr>
          <w:bCs/>
          <w:sz w:val="28"/>
          <w:szCs w:val="28"/>
        </w:rPr>
        <w:t>113</w:t>
      </w:r>
      <w:r>
        <w:rPr>
          <w:bCs/>
          <w:sz w:val="28"/>
          <w:szCs w:val="28"/>
          <w:lang w:val="x-none"/>
        </w:rPr>
        <w:t xml:space="preserve"> «Об утверждении Положения об </w:t>
      </w:r>
      <w:r>
        <w:rPr>
          <w:sz w:val="28"/>
          <w:szCs w:val="28"/>
          <w:lang w:val="x-none"/>
        </w:rPr>
        <w:t xml:space="preserve">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sz w:val="28"/>
          <w:szCs w:val="28"/>
        </w:rPr>
        <w:t xml:space="preserve">Васильевский сельсовет </w:t>
      </w:r>
      <w:r>
        <w:rPr>
          <w:sz w:val="28"/>
          <w:szCs w:val="28"/>
          <w:lang w:val="x-none"/>
        </w:rPr>
        <w:t>Саракташск</w:t>
      </w:r>
      <w:r>
        <w:rPr>
          <w:sz w:val="28"/>
          <w:szCs w:val="28"/>
        </w:rPr>
        <w:t>ого</w:t>
      </w:r>
      <w:r>
        <w:rPr>
          <w:sz w:val="28"/>
          <w:szCs w:val="28"/>
          <w:lang w:val="x-none"/>
        </w:rPr>
        <w:t xml:space="preserve"> район</w:t>
      </w:r>
      <w:r>
        <w:rPr>
          <w:sz w:val="28"/>
          <w:szCs w:val="28"/>
        </w:rPr>
        <w:t>а</w:t>
      </w:r>
      <w:r>
        <w:rPr>
          <w:sz w:val="28"/>
          <w:szCs w:val="28"/>
          <w:lang w:val="x-none"/>
        </w:rPr>
        <w:t xml:space="preserve"> Оренбургской области».</w:t>
      </w:r>
    </w:p>
    <w:p w:rsidR="008015C5" w:rsidRDefault="008015C5" w:rsidP="008015C5">
      <w:pPr>
        <w:numPr>
          <w:ilvl w:val="0"/>
          <w:numId w:val="71"/>
        </w:numPr>
        <w:tabs>
          <w:tab w:val="left" w:pos="993"/>
        </w:tabs>
        <w:ind w:left="0" w:firstLine="709"/>
        <w:jc w:val="both"/>
        <w:rPr>
          <w:sz w:val="28"/>
          <w:szCs w:val="28"/>
        </w:rPr>
      </w:pPr>
      <w:r>
        <w:rPr>
          <w:sz w:val="28"/>
          <w:szCs w:val="28"/>
        </w:rPr>
        <w:t>Настоящее решение вступает в силу после его официального опубликования на официальном сайте администрации Васильевского сельсовета Саракташского района Оренбургской области.</w:t>
      </w:r>
    </w:p>
    <w:p w:rsidR="008015C5" w:rsidRDefault="008015C5" w:rsidP="008015C5">
      <w:pPr>
        <w:numPr>
          <w:ilvl w:val="0"/>
          <w:numId w:val="71"/>
        </w:numPr>
        <w:tabs>
          <w:tab w:val="left" w:pos="993"/>
        </w:tabs>
        <w:ind w:left="0" w:firstLine="709"/>
        <w:jc w:val="both"/>
        <w:rPr>
          <w:sz w:val="28"/>
          <w:szCs w:val="28"/>
        </w:rPr>
      </w:pPr>
      <w:r>
        <w:rPr>
          <w:sz w:val="28"/>
          <w:szCs w:val="28"/>
        </w:rPr>
        <w:lastRenderedPageBreak/>
        <w:t>Контроль за исполнением данного решения возложить на постоянную комиссию по мандатным вопросам, вопросам (Хасанова Л.М.).</w:t>
      </w:r>
    </w:p>
    <w:p w:rsidR="008015C5" w:rsidRDefault="008015C5" w:rsidP="008015C5">
      <w:pPr>
        <w:jc w:val="both"/>
        <w:rPr>
          <w:sz w:val="28"/>
          <w:szCs w:val="28"/>
        </w:rPr>
      </w:pPr>
    </w:p>
    <w:p w:rsidR="008015C5" w:rsidRDefault="008015C5" w:rsidP="008015C5">
      <w:pPr>
        <w:jc w:val="both"/>
        <w:rPr>
          <w:sz w:val="28"/>
          <w:szCs w:val="28"/>
        </w:rPr>
      </w:pPr>
    </w:p>
    <w:p w:rsidR="008015C5" w:rsidRDefault="008015C5" w:rsidP="008015C5">
      <w:pPr>
        <w:jc w:val="both"/>
        <w:rPr>
          <w:sz w:val="28"/>
          <w:szCs w:val="28"/>
        </w:rPr>
      </w:pPr>
      <w:r>
        <w:rPr>
          <w:sz w:val="28"/>
          <w:szCs w:val="28"/>
        </w:rPr>
        <w:t>Глава МО Васильевский сельсовет,</w:t>
      </w:r>
    </w:p>
    <w:p w:rsidR="008015C5" w:rsidRDefault="008015C5" w:rsidP="008015C5">
      <w:pPr>
        <w:jc w:val="both"/>
        <w:rPr>
          <w:sz w:val="28"/>
          <w:szCs w:val="28"/>
        </w:rPr>
      </w:pPr>
      <w:r>
        <w:rPr>
          <w:sz w:val="28"/>
          <w:szCs w:val="28"/>
        </w:rPr>
        <w:t>Председатель Совета депутатов сельсовета                                 А.С. Якимов</w:t>
      </w:r>
    </w:p>
    <w:p w:rsidR="008015C5" w:rsidRDefault="008015C5" w:rsidP="008015C5">
      <w:pPr>
        <w:jc w:val="both"/>
        <w:rPr>
          <w:sz w:val="28"/>
          <w:szCs w:val="28"/>
        </w:rPr>
      </w:pPr>
    </w:p>
    <w:p w:rsidR="008015C5" w:rsidRDefault="008015C5" w:rsidP="008015C5">
      <w:pPr>
        <w:jc w:val="both"/>
        <w:rPr>
          <w:sz w:val="28"/>
          <w:szCs w:val="28"/>
        </w:rPr>
      </w:pPr>
    </w:p>
    <w:p w:rsidR="008015C5" w:rsidRDefault="008015C5" w:rsidP="008015C5">
      <w:pPr>
        <w:jc w:val="both"/>
        <w:rPr>
          <w:sz w:val="28"/>
          <w:szCs w:val="28"/>
        </w:rPr>
      </w:pPr>
      <w:r>
        <w:rPr>
          <w:sz w:val="28"/>
          <w:szCs w:val="28"/>
        </w:rPr>
        <w:t>Разослано: прокуратуре района, администрации сельсовета, официальный сайт сельсовета, постоянной комиссии</w:t>
      </w:r>
    </w:p>
    <w:p w:rsidR="008015C5" w:rsidRDefault="008015C5" w:rsidP="008015C5">
      <w:pPr>
        <w:ind w:left="709"/>
        <w:jc w:val="right"/>
        <w:rPr>
          <w:sz w:val="28"/>
          <w:szCs w:val="28"/>
        </w:rPr>
      </w:pPr>
      <w:r>
        <w:rPr>
          <w:sz w:val="28"/>
          <w:szCs w:val="28"/>
        </w:rPr>
        <w:br w:type="page"/>
      </w:r>
      <w:r>
        <w:rPr>
          <w:sz w:val="28"/>
          <w:szCs w:val="28"/>
        </w:rPr>
        <w:lastRenderedPageBreak/>
        <w:t>Приложение</w:t>
      </w:r>
    </w:p>
    <w:p w:rsidR="008015C5" w:rsidRDefault="008015C5" w:rsidP="008015C5">
      <w:pPr>
        <w:ind w:left="709"/>
        <w:jc w:val="right"/>
        <w:rPr>
          <w:sz w:val="28"/>
          <w:szCs w:val="28"/>
        </w:rPr>
      </w:pPr>
      <w:r>
        <w:rPr>
          <w:sz w:val="28"/>
          <w:szCs w:val="28"/>
        </w:rPr>
        <w:t>к решению Совета депутатов</w:t>
      </w:r>
    </w:p>
    <w:p w:rsidR="008015C5" w:rsidRDefault="008015C5" w:rsidP="008015C5">
      <w:pPr>
        <w:ind w:left="709"/>
        <w:jc w:val="right"/>
        <w:rPr>
          <w:sz w:val="28"/>
          <w:szCs w:val="28"/>
        </w:rPr>
      </w:pPr>
      <w:r>
        <w:rPr>
          <w:sz w:val="28"/>
          <w:szCs w:val="28"/>
        </w:rPr>
        <w:t>Васильевского сельсовета</w:t>
      </w:r>
    </w:p>
    <w:p w:rsidR="008015C5" w:rsidRDefault="008015C5" w:rsidP="008015C5">
      <w:pPr>
        <w:ind w:left="709"/>
        <w:jc w:val="right"/>
        <w:rPr>
          <w:sz w:val="28"/>
          <w:szCs w:val="28"/>
        </w:rPr>
      </w:pPr>
      <w:r>
        <w:rPr>
          <w:sz w:val="28"/>
          <w:szCs w:val="28"/>
        </w:rPr>
        <w:t xml:space="preserve">от 29 декабря 2016 года № 62 </w:t>
      </w:r>
    </w:p>
    <w:p w:rsidR="008015C5" w:rsidRDefault="008015C5" w:rsidP="008015C5">
      <w:pPr>
        <w:ind w:left="709"/>
        <w:jc w:val="center"/>
        <w:rPr>
          <w:sz w:val="28"/>
          <w:szCs w:val="28"/>
        </w:rPr>
      </w:pPr>
    </w:p>
    <w:p w:rsidR="008015C5" w:rsidRDefault="008015C5" w:rsidP="008015C5">
      <w:pPr>
        <w:ind w:left="709"/>
        <w:jc w:val="center"/>
        <w:rPr>
          <w:sz w:val="28"/>
          <w:szCs w:val="28"/>
        </w:rPr>
      </w:pPr>
      <w:r>
        <w:rPr>
          <w:sz w:val="28"/>
          <w:szCs w:val="28"/>
        </w:rPr>
        <w:t>Положение</w:t>
      </w:r>
    </w:p>
    <w:p w:rsidR="008015C5" w:rsidRDefault="008015C5" w:rsidP="008015C5">
      <w:pPr>
        <w:ind w:left="709"/>
        <w:jc w:val="center"/>
        <w:rPr>
          <w:sz w:val="28"/>
          <w:szCs w:val="28"/>
        </w:rPr>
      </w:pPr>
      <w:r>
        <w:rPr>
          <w:sz w:val="28"/>
          <w:szCs w:val="28"/>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w:t>
      </w:r>
    </w:p>
    <w:p w:rsidR="008015C5" w:rsidRDefault="008015C5" w:rsidP="008015C5">
      <w:pPr>
        <w:ind w:left="709"/>
        <w:jc w:val="center"/>
        <w:rPr>
          <w:sz w:val="28"/>
          <w:szCs w:val="28"/>
        </w:rPr>
      </w:pPr>
    </w:p>
    <w:p w:rsidR="008015C5" w:rsidRDefault="008015C5" w:rsidP="008015C5">
      <w:pPr>
        <w:ind w:firstLine="709"/>
        <w:jc w:val="both"/>
        <w:rPr>
          <w:sz w:val="28"/>
          <w:szCs w:val="28"/>
        </w:rPr>
      </w:pPr>
      <w:r>
        <w:rPr>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№166-ФЗ «О государственном пенсионном обеспечении в Российской Федерации», статьей 13 Закона Оренбургской области от 10.10.2007 №1611/339-</w:t>
      </w:r>
      <w:r>
        <w:rPr>
          <w:sz w:val="28"/>
          <w:szCs w:val="28"/>
          <w:lang w:val="en-US"/>
        </w:rPr>
        <w:t>IV</w:t>
      </w:r>
      <w:r>
        <w:rPr>
          <w:sz w:val="28"/>
          <w:szCs w:val="28"/>
        </w:rPr>
        <w:t>-ОЗ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27.10.2016)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определяет порядок и условия ее назначения и выплаты.</w:t>
      </w:r>
    </w:p>
    <w:p w:rsidR="008015C5" w:rsidRDefault="008015C5" w:rsidP="008015C5">
      <w:pPr>
        <w:numPr>
          <w:ilvl w:val="0"/>
          <w:numId w:val="72"/>
        </w:numPr>
        <w:jc w:val="center"/>
        <w:rPr>
          <w:sz w:val="28"/>
          <w:szCs w:val="28"/>
        </w:rPr>
      </w:pPr>
      <w:r>
        <w:rPr>
          <w:sz w:val="28"/>
          <w:szCs w:val="28"/>
        </w:rPr>
        <w:t>Общие положения</w:t>
      </w:r>
    </w:p>
    <w:p w:rsidR="008015C5" w:rsidRDefault="008015C5" w:rsidP="008015C5">
      <w:pPr>
        <w:numPr>
          <w:ilvl w:val="1"/>
          <w:numId w:val="72"/>
        </w:numPr>
        <w:rPr>
          <w:sz w:val="28"/>
          <w:szCs w:val="28"/>
        </w:rPr>
      </w:pPr>
      <w:r>
        <w:rPr>
          <w:sz w:val="28"/>
          <w:szCs w:val="28"/>
        </w:rPr>
        <w:t>Основания для установления пенсии за выслугу лет</w:t>
      </w:r>
    </w:p>
    <w:p w:rsidR="008015C5" w:rsidRDefault="008015C5" w:rsidP="008015C5">
      <w:pPr>
        <w:ind w:firstLine="709"/>
        <w:jc w:val="both"/>
        <w:rPr>
          <w:sz w:val="28"/>
          <w:szCs w:val="28"/>
        </w:rPr>
      </w:pPr>
      <w:r>
        <w:rPr>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8015C5" w:rsidRDefault="008015C5" w:rsidP="008015C5">
      <w:pPr>
        <w:ind w:firstLine="709"/>
        <w:jc w:val="both"/>
        <w:rPr>
          <w:sz w:val="28"/>
          <w:szCs w:val="28"/>
        </w:rPr>
      </w:pPr>
      <w:r>
        <w:rPr>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w:t>
      </w:r>
    </w:p>
    <w:p w:rsidR="008015C5" w:rsidRDefault="008015C5" w:rsidP="008015C5">
      <w:pPr>
        <w:numPr>
          <w:ilvl w:val="1"/>
          <w:numId w:val="72"/>
        </w:numPr>
        <w:jc w:val="both"/>
        <w:rPr>
          <w:sz w:val="28"/>
          <w:szCs w:val="28"/>
        </w:rPr>
      </w:pPr>
      <w:r>
        <w:rPr>
          <w:sz w:val="28"/>
          <w:szCs w:val="28"/>
        </w:rPr>
        <w:t>Обращение за пенсией за выслугу лет</w:t>
      </w:r>
    </w:p>
    <w:p w:rsidR="008015C5" w:rsidRDefault="008015C5" w:rsidP="008015C5">
      <w:pPr>
        <w:ind w:firstLine="709"/>
        <w:jc w:val="both"/>
        <w:rPr>
          <w:sz w:val="28"/>
          <w:szCs w:val="28"/>
        </w:rPr>
      </w:pPr>
      <w:r>
        <w:rPr>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8015C5" w:rsidRDefault="008015C5" w:rsidP="008015C5">
      <w:pPr>
        <w:numPr>
          <w:ilvl w:val="1"/>
          <w:numId w:val="72"/>
        </w:numPr>
        <w:jc w:val="both"/>
        <w:rPr>
          <w:sz w:val="28"/>
          <w:szCs w:val="28"/>
        </w:rPr>
      </w:pPr>
      <w:r>
        <w:rPr>
          <w:sz w:val="28"/>
          <w:szCs w:val="28"/>
        </w:rPr>
        <w:t>Средства на выплату пенсии за выслугу лет</w:t>
      </w:r>
    </w:p>
    <w:p w:rsidR="008015C5" w:rsidRDefault="008015C5" w:rsidP="008015C5">
      <w:pPr>
        <w:ind w:firstLine="709"/>
        <w:jc w:val="both"/>
        <w:rPr>
          <w:sz w:val="28"/>
          <w:szCs w:val="28"/>
        </w:rPr>
      </w:pPr>
      <w:r>
        <w:rPr>
          <w:sz w:val="28"/>
          <w:szCs w:val="28"/>
        </w:rPr>
        <w:lastRenderedPageBreak/>
        <w:t>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будет осуществляться администрацией Саракташского района  по соглашению. Расходы по выплате пенсии за выслугу лет, предусмотренной настоящим Положением, осуществляются администрацией муниципального образования Васильевский сельсовет Саракташского района из средств местного бюджета.</w:t>
      </w:r>
    </w:p>
    <w:p w:rsidR="008015C5" w:rsidRDefault="008015C5" w:rsidP="008015C5">
      <w:pPr>
        <w:numPr>
          <w:ilvl w:val="0"/>
          <w:numId w:val="72"/>
        </w:numPr>
        <w:jc w:val="center"/>
        <w:rPr>
          <w:sz w:val="28"/>
          <w:szCs w:val="28"/>
        </w:rPr>
      </w:pPr>
      <w:r>
        <w:rPr>
          <w:sz w:val="28"/>
          <w:szCs w:val="28"/>
        </w:rPr>
        <w:t>Установление пенсии за выслугу лет</w:t>
      </w:r>
    </w:p>
    <w:p w:rsidR="008015C5" w:rsidRDefault="008015C5" w:rsidP="008015C5">
      <w:pPr>
        <w:numPr>
          <w:ilvl w:val="1"/>
          <w:numId w:val="72"/>
        </w:numPr>
        <w:ind w:left="1287"/>
        <w:jc w:val="both"/>
        <w:rPr>
          <w:sz w:val="28"/>
          <w:szCs w:val="28"/>
        </w:rPr>
      </w:pPr>
      <w:r>
        <w:rPr>
          <w:sz w:val="28"/>
          <w:szCs w:val="28"/>
        </w:rPr>
        <w:t>Общие основания, определяющие право на пенсию за выслугу лет</w:t>
      </w:r>
    </w:p>
    <w:p w:rsidR="008015C5" w:rsidRDefault="008015C5" w:rsidP="008015C5">
      <w:pPr>
        <w:ind w:left="567"/>
        <w:jc w:val="both"/>
        <w:rPr>
          <w:sz w:val="28"/>
          <w:szCs w:val="28"/>
        </w:rPr>
      </w:pPr>
      <w:r>
        <w:rPr>
          <w:sz w:val="28"/>
          <w:szCs w:val="28"/>
        </w:rPr>
        <w:t>Право на пенсию за выслугу лет приобретается:</w:t>
      </w:r>
    </w:p>
    <w:p w:rsidR="008015C5" w:rsidRDefault="008015C5" w:rsidP="008015C5">
      <w:pPr>
        <w:jc w:val="both"/>
        <w:rPr>
          <w:sz w:val="28"/>
          <w:szCs w:val="28"/>
        </w:rPr>
      </w:pPr>
      <w:r>
        <w:rPr>
          <w:sz w:val="28"/>
          <w:szCs w:val="28"/>
        </w:rPr>
        <w:t>мужчинами – при наличии стажа муниципальной службы не менее 15 лет;</w:t>
      </w:r>
    </w:p>
    <w:p w:rsidR="008015C5" w:rsidRDefault="008015C5" w:rsidP="008015C5">
      <w:pPr>
        <w:jc w:val="both"/>
        <w:rPr>
          <w:sz w:val="28"/>
          <w:szCs w:val="28"/>
        </w:rPr>
      </w:pPr>
      <w:r>
        <w:rPr>
          <w:sz w:val="28"/>
          <w:szCs w:val="28"/>
        </w:rPr>
        <w:t>женщинами – при наличии стажа муниципальной службы не менее 12 лет 6 месяцев.</w:t>
      </w:r>
    </w:p>
    <w:p w:rsidR="008015C5" w:rsidRDefault="008015C5" w:rsidP="008015C5">
      <w:pPr>
        <w:ind w:firstLine="709"/>
        <w:jc w:val="both"/>
        <w:rPr>
          <w:sz w:val="28"/>
          <w:szCs w:val="28"/>
        </w:rPr>
      </w:pPr>
      <w:r>
        <w:rPr>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w:t>
      </w:r>
    </w:p>
    <w:p w:rsidR="008015C5" w:rsidRDefault="008015C5" w:rsidP="008015C5">
      <w:pPr>
        <w:ind w:firstLine="709"/>
        <w:jc w:val="both"/>
        <w:rPr>
          <w:sz w:val="28"/>
          <w:szCs w:val="28"/>
        </w:rPr>
      </w:pPr>
      <w:r>
        <w:rPr>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8015C5" w:rsidRDefault="008015C5" w:rsidP="008015C5">
      <w:pPr>
        <w:numPr>
          <w:ilvl w:val="1"/>
          <w:numId w:val="72"/>
        </w:numPr>
        <w:jc w:val="both"/>
        <w:rPr>
          <w:sz w:val="28"/>
          <w:szCs w:val="28"/>
        </w:rPr>
      </w:pPr>
      <w:r>
        <w:rPr>
          <w:sz w:val="28"/>
          <w:szCs w:val="28"/>
        </w:rPr>
        <w:t>Размер пенсии за выслугу лет</w:t>
      </w:r>
    </w:p>
    <w:p w:rsidR="008015C5" w:rsidRDefault="008015C5" w:rsidP="008015C5">
      <w:pPr>
        <w:ind w:firstLine="709"/>
        <w:jc w:val="both"/>
        <w:rPr>
          <w:sz w:val="28"/>
          <w:szCs w:val="28"/>
        </w:rPr>
      </w:pPr>
      <w:r>
        <w:rPr>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8015C5" w:rsidRDefault="008015C5" w:rsidP="008015C5">
      <w:pPr>
        <w:numPr>
          <w:ilvl w:val="1"/>
          <w:numId w:val="72"/>
        </w:numPr>
        <w:jc w:val="both"/>
        <w:rPr>
          <w:sz w:val="28"/>
          <w:szCs w:val="28"/>
        </w:rPr>
      </w:pPr>
      <w:r>
        <w:rPr>
          <w:sz w:val="28"/>
          <w:szCs w:val="28"/>
        </w:rPr>
        <w:t>Приостановление выплаты пенсии за выслугу лет</w:t>
      </w:r>
    </w:p>
    <w:p w:rsidR="008015C5" w:rsidRDefault="008015C5" w:rsidP="008015C5">
      <w:pPr>
        <w:ind w:firstLine="709"/>
        <w:jc w:val="both"/>
        <w:rPr>
          <w:sz w:val="28"/>
          <w:szCs w:val="28"/>
        </w:rPr>
      </w:pPr>
      <w:r>
        <w:rPr>
          <w:sz w:val="28"/>
          <w:szCs w:val="28"/>
        </w:rPr>
        <w:t xml:space="preserve">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w:t>
      </w:r>
      <w:r>
        <w:rPr>
          <w:sz w:val="28"/>
          <w:szCs w:val="28"/>
        </w:rPr>
        <w:lastRenderedPageBreak/>
        <w:t>выслугу лет возобновляется им на прежних условиях либо по заявлению лица, имеющего право на ее получение, устанавливается вновь.</w:t>
      </w:r>
    </w:p>
    <w:p w:rsidR="008015C5" w:rsidRDefault="008015C5" w:rsidP="008015C5">
      <w:pPr>
        <w:numPr>
          <w:ilvl w:val="1"/>
          <w:numId w:val="72"/>
        </w:numPr>
        <w:jc w:val="both"/>
        <w:rPr>
          <w:sz w:val="28"/>
          <w:szCs w:val="28"/>
        </w:rPr>
      </w:pPr>
      <w:r>
        <w:rPr>
          <w:sz w:val="28"/>
          <w:szCs w:val="28"/>
        </w:rPr>
        <w:t>Основания прекращения выплаты пенсии за выслугу лет</w:t>
      </w:r>
    </w:p>
    <w:p w:rsidR="008015C5" w:rsidRDefault="008015C5" w:rsidP="008015C5">
      <w:pPr>
        <w:ind w:firstLine="709"/>
        <w:jc w:val="both"/>
        <w:rPr>
          <w:sz w:val="28"/>
          <w:szCs w:val="28"/>
        </w:rPr>
      </w:pPr>
      <w:r>
        <w:rPr>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8015C5" w:rsidRDefault="008015C5" w:rsidP="008015C5">
      <w:pPr>
        <w:ind w:firstLine="709"/>
        <w:jc w:val="both"/>
        <w:rPr>
          <w:sz w:val="28"/>
          <w:szCs w:val="28"/>
        </w:rPr>
      </w:pPr>
      <w:r>
        <w:rPr>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8015C5" w:rsidRDefault="008015C5" w:rsidP="008015C5">
      <w:pPr>
        <w:ind w:firstLine="709"/>
        <w:jc w:val="both"/>
        <w:rPr>
          <w:sz w:val="28"/>
          <w:szCs w:val="28"/>
        </w:rPr>
      </w:pPr>
      <w:r>
        <w:rPr>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8015C5" w:rsidRDefault="008015C5" w:rsidP="008015C5">
      <w:pPr>
        <w:numPr>
          <w:ilvl w:val="0"/>
          <w:numId w:val="72"/>
        </w:numPr>
        <w:jc w:val="center"/>
        <w:rPr>
          <w:sz w:val="28"/>
          <w:szCs w:val="28"/>
        </w:rPr>
      </w:pPr>
      <w:r>
        <w:rPr>
          <w:sz w:val="28"/>
          <w:szCs w:val="28"/>
        </w:rPr>
        <w:t>Стаж муниципальной службы и его исчисление</w:t>
      </w:r>
    </w:p>
    <w:p w:rsidR="008015C5" w:rsidRDefault="008015C5" w:rsidP="008015C5">
      <w:pPr>
        <w:numPr>
          <w:ilvl w:val="1"/>
          <w:numId w:val="72"/>
        </w:numPr>
        <w:ind w:left="0" w:firstLine="720"/>
        <w:jc w:val="both"/>
        <w:rPr>
          <w:sz w:val="28"/>
          <w:szCs w:val="28"/>
        </w:rPr>
      </w:pPr>
      <w:r>
        <w:rPr>
          <w:sz w:val="28"/>
          <w:szCs w:val="28"/>
        </w:rPr>
        <w:t>Муниципальная служба, с учетом которой определяется право на пенсию за выслугу лет</w:t>
      </w:r>
    </w:p>
    <w:p w:rsidR="008015C5" w:rsidRDefault="008015C5" w:rsidP="008015C5">
      <w:pPr>
        <w:ind w:firstLine="709"/>
        <w:jc w:val="both"/>
        <w:rPr>
          <w:sz w:val="28"/>
          <w:szCs w:val="28"/>
        </w:rPr>
      </w:pPr>
      <w:r>
        <w:rPr>
          <w:sz w:val="28"/>
          <w:szCs w:val="28"/>
        </w:rPr>
        <w:t>Стаж муниципальной службы, дающий право на пенсию за выслугу лет, определяется в соответствии с Законом Оренбургской области от 12.09.2000г.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8015C5" w:rsidRDefault="008015C5" w:rsidP="008015C5">
      <w:pPr>
        <w:numPr>
          <w:ilvl w:val="1"/>
          <w:numId w:val="72"/>
        </w:numPr>
        <w:jc w:val="both"/>
        <w:rPr>
          <w:sz w:val="28"/>
          <w:szCs w:val="28"/>
        </w:rPr>
      </w:pPr>
      <w:r>
        <w:rPr>
          <w:sz w:val="28"/>
          <w:szCs w:val="28"/>
        </w:rPr>
        <w:t>Доказательство муниципальной службы документами</w:t>
      </w:r>
    </w:p>
    <w:p w:rsidR="008015C5" w:rsidRDefault="008015C5" w:rsidP="008015C5">
      <w:pPr>
        <w:ind w:firstLine="709"/>
        <w:jc w:val="both"/>
        <w:rPr>
          <w:sz w:val="28"/>
          <w:szCs w:val="28"/>
        </w:rPr>
      </w:pPr>
      <w:r>
        <w:rPr>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8015C5" w:rsidRDefault="008015C5" w:rsidP="008015C5">
      <w:pPr>
        <w:numPr>
          <w:ilvl w:val="0"/>
          <w:numId w:val="72"/>
        </w:numPr>
        <w:jc w:val="center"/>
        <w:rPr>
          <w:sz w:val="28"/>
          <w:szCs w:val="28"/>
        </w:rPr>
      </w:pPr>
      <w:r>
        <w:rPr>
          <w:sz w:val="28"/>
          <w:szCs w:val="28"/>
        </w:rPr>
        <w:t>Исчисление пенсии за выслугу лет</w:t>
      </w:r>
    </w:p>
    <w:p w:rsidR="008015C5" w:rsidRDefault="008015C5" w:rsidP="008015C5">
      <w:pPr>
        <w:numPr>
          <w:ilvl w:val="1"/>
          <w:numId w:val="72"/>
        </w:numPr>
        <w:ind w:left="0" w:firstLine="720"/>
        <w:jc w:val="both"/>
        <w:rPr>
          <w:sz w:val="28"/>
          <w:szCs w:val="28"/>
        </w:rPr>
      </w:pPr>
      <w:r>
        <w:rPr>
          <w:sz w:val="28"/>
          <w:szCs w:val="28"/>
        </w:rPr>
        <w:t>Среднемесячный заработок, из которого исчисляется размер пенсии за выслугу лет</w:t>
      </w:r>
    </w:p>
    <w:p w:rsidR="008015C5" w:rsidRDefault="008015C5" w:rsidP="008015C5">
      <w:pPr>
        <w:ind w:firstLine="709"/>
        <w:jc w:val="both"/>
        <w:rPr>
          <w:sz w:val="28"/>
          <w:szCs w:val="28"/>
        </w:rPr>
      </w:pPr>
      <w:r>
        <w:rPr>
          <w:sz w:val="28"/>
          <w:szCs w:val="28"/>
        </w:rPr>
        <w:lastRenderedPageBreak/>
        <w:t>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Васильевский сельсовет Саракташского района,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8015C5" w:rsidRDefault="008015C5" w:rsidP="008015C5">
      <w:pPr>
        <w:ind w:firstLine="709"/>
        <w:jc w:val="both"/>
        <w:rPr>
          <w:sz w:val="28"/>
          <w:szCs w:val="28"/>
        </w:rPr>
      </w:pPr>
      <w:r>
        <w:rPr>
          <w:sz w:val="28"/>
          <w:szCs w:val="28"/>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Васильевского сельсовета Саракташского района.</w:t>
      </w:r>
    </w:p>
    <w:p w:rsidR="008015C5" w:rsidRDefault="008015C5" w:rsidP="008015C5">
      <w:pPr>
        <w:numPr>
          <w:ilvl w:val="1"/>
          <w:numId w:val="72"/>
        </w:numPr>
        <w:ind w:left="0" w:firstLine="720"/>
        <w:jc w:val="both"/>
        <w:rPr>
          <w:sz w:val="28"/>
          <w:szCs w:val="28"/>
        </w:rPr>
      </w:pPr>
      <w:r>
        <w:rPr>
          <w:sz w:val="28"/>
          <w:szCs w:val="28"/>
        </w:rPr>
        <w:t>Индексация и перерасчет пенсии за выслугу лет</w:t>
      </w:r>
    </w:p>
    <w:p w:rsidR="008015C5" w:rsidRDefault="008015C5" w:rsidP="008015C5">
      <w:pPr>
        <w:ind w:firstLine="709"/>
        <w:jc w:val="both"/>
        <w:rPr>
          <w:sz w:val="28"/>
          <w:szCs w:val="28"/>
        </w:rPr>
      </w:pPr>
      <w:r>
        <w:rPr>
          <w:sz w:val="28"/>
          <w:szCs w:val="28"/>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с учетом положений, предусмотренных пунктами 2.2 и 4.1 настоящего положения, в порядке, установленном постановлением администрации Васильевского сельсовета.</w:t>
      </w:r>
    </w:p>
    <w:p w:rsidR="008015C5" w:rsidRDefault="008015C5" w:rsidP="008015C5">
      <w:pPr>
        <w:ind w:firstLine="709"/>
        <w:jc w:val="both"/>
        <w:rPr>
          <w:sz w:val="28"/>
          <w:szCs w:val="28"/>
        </w:rPr>
      </w:pPr>
      <w:r>
        <w:rPr>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w:t>
      </w:r>
    </w:p>
    <w:p w:rsidR="008015C5" w:rsidRDefault="008015C5" w:rsidP="008015C5">
      <w:pPr>
        <w:ind w:firstLine="709"/>
        <w:jc w:val="both"/>
        <w:rPr>
          <w:sz w:val="28"/>
          <w:szCs w:val="28"/>
        </w:rPr>
      </w:pPr>
      <w:r>
        <w:rPr>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8015C5" w:rsidRDefault="008015C5" w:rsidP="008015C5">
      <w:pPr>
        <w:ind w:firstLine="709"/>
        <w:jc w:val="both"/>
        <w:rPr>
          <w:sz w:val="28"/>
          <w:szCs w:val="28"/>
        </w:rPr>
      </w:pPr>
      <w:r>
        <w:rPr>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w:t>
      </w:r>
    </w:p>
    <w:p w:rsidR="008015C5" w:rsidRDefault="008015C5" w:rsidP="008015C5">
      <w:pPr>
        <w:ind w:firstLine="709"/>
        <w:jc w:val="both"/>
        <w:rPr>
          <w:sz w:val="28"/>
          <w:szCs w:val="28"/>
        </w:rPr>
      </w:pPr>
      <w:r>
        <w:rPr>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8015C5" w:rsidRDefault="008015C5" w:rsidP="008015C5">
      <w:pPr>
        <w:numPr>
          <w:ilvl w:val="0"/>
          <w:numId w:val="72"/>
        </w:numPr>
        <w:jc w:val="center"/>
        <w:rPr>
          <w:sz w:val="28"/>
          <w:szCs w:val="28"/>
        </w:rPr>
      </w:pPr>
      <w:r>
        <w:rPr>
          <w:sz w:val="28"/>
          <w:szCs w:val="28"/>
        </w:rPr>
        <w:t>Назначение и выплата пенсии за выслугу лет</w:t>
      </w:r>
    </w:p>
    <w:p w:rsidR="008015C5" w:rsidRDefault="008015C5" w:rsidP="008015C5">
      <w:pPr>
        <w:numPr>
          <w:ilvl w:val="1"/>
          <w:numId w:val="72"/>
        </w:numPr>
        <w:ind w:left="0" w:firstLine="720"/>
        <w:rPr>
          <w:sz w:val="28"/>
          <w:szCs w:val="28"/>
        </w:rPr>
      </w:pPr>
      <w:r>
        <w:rPr>
          <w:sz w:val="28"/>
          <w:szCs w:val="28"/>
        </w:rPr>
        <w:t xml:space="preserve">Обращение за назначением пенсии за выслугу лет </w:t>
      </w:r>
    </w:p>
    <w:p w:rsidR="008015C5" w:rsidRDefault="008015C5" w:rsidP="008015C5">
      <w:pPr>
        <w:ind w:firstLine="709"/>
        <w:rPr>
          <w:sz w:val="28"/>
          <w:szCs w:val="28"/>
        </w:rPr>
      </w:pPr>
      <w:r>
        <w:rPr>
          <w:sz w:val="28"/>
          <w:szCs w:val="28"/>
        </w:rPr>
        <w:t>Порядок предоставления и оформления документов для установления и выплаты пенсии за выслугу лет муниципальным служащим.</w:t>
      </w:r>
    </w:p>
    <w:p w:rsidR="008015C5" w:rsidRDefault="008015C5" w:rsidP="008015C5">
      <w:pPr>
        <w:ind w:firstLine="709"/>
        <w:jc w:val="both"/>
        <w:rPr>
          <w:sz w:val="28"/>
          <w:szCs w:val="28"/>
        </w:rPr>
      </w:pPr>
      <w:r>
        <w:rPr>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w:t>
      </w:r>
      <w:r>
        <w:rPr>
          <w:sz w:val="28"/>
          <w:szCs w:val="28"/>
        </w:rPr>
        <w:lastRenderedPageBreak/>
        <w:t>административным Регламентом, утвержденным постановлением администрации  Васильевского сельсовета.</w:t>
      </w:r>
    </w:p>
    <w:p w:rsidR="008015C5" w:rsidRDefault="008015C5" w:rsidP="008015C5">
      <w:pPr>
        <w:ind w:firstLine="709"/>
        <w:jc w:val="both"/>
        <w:rPr>
          <w:sz w:val="28"/>
          <w:szCs w:val="28"/>
        </w:rPr>
      </w:pPr>
      <w:r>
        <w:rPr>
          <w:sz w:val="28"/>
          <w:szCs w:val="28"/>
        </w:rPr>
        <w:t>Заявление об установлении пенсии за выслугу лет подается в орган местного самоуправления муниципального образования Васильевский сельсовет Саракташского района, в котором заявитель работал на муниципальной должности.</w:t>
      </w:r>
    </w:p>
    <w:p w:rsidR="008015C5" w:rsidRDefault="008015C5" w:rsidP="008015C5">
      <w:pPr>
        <w:ind w:firstLine="709"/>
        <w:jc w:val="both"/>
        <w:rPr>
          <w:sz w:val="28"/>
          <w:szCs w:val="28"/>
        </w:rPr>
      </w:pPr>
      <w:r>
        <w:rPr>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8015C5" w:rsidRDefault="008015C5" w:rsidP="008015C5">
      <w:pPr>
        <w:numPr>
          <w:ilvl w:val="1"/>
          <w:numId w:val="72"/>
        </w:numPr>
        <w:ind w:left="0" w:firstLine="709"/>
        <w:jc w:val="both"/>
        <w:rPr>
          <w:sz w:val="28"/>
          <w:szCs w:val="28"/>
        </w:rPr>
      </w:pPr>
      <w:r>
        <w:rPr>
          <w:sz w:val="28"/>
          <w:szCs w:val="28"/>
        </w:rPr>
        <w:t>Принятие решения об установлении пенсии за выслугу лет</w:t>
      </w:r>
    </w:p>
    <w:p w:rsidR="008015C5" w:rsidRDefault="008015C5" w:rsidP="008015C5">
      <w:pPr>
        <w:ind w:firstLine="709"/>
        <w:jc w:val="both"/>
        <w:rPr>
          <w:sz w:val="28"/>
          <w:szCs w:val="28"/>
        </w:rPr>
      </w:pPr>
      <w:r>
        <w:rPr>
          <w:sz w:val="28"/>
          <w:szCs w:val="28"/>
        </w:rPr>
        <w:t>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муниципального образования Васильевский сельсовет.</w:t>
      </w:r>
    </w:p>
    <w:p w:rsidR="008015C5" w:rsidRDefault="008015C5" w:rsidP="008015C5">
      <w:pPr>
        <w:ind w:firstLine="709"/>
        <w:jc w:val="both"/>
        <w:rPr>
          <w:sz w:val="28"/>
          <w:szCs w:val="28"/>
        </w:rPr>
      </w:pPr>
      <w:r>
        <w:rPr>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8015C5" w:rsidRDefault="008015C5" w:rsidP="008015C5">
      <w:pPr>
        <w:numPr>
          <w:ilvl w:val="1"/>
          <w:numId w:val="72"/>
        </w:numPr>
        <w:ind w:left="0" w:firstLine="720"/>
        <w:jc w:val="both"/>
        <w:rPr>
          <w:sz w:val="28"/>
          <w:szCs w:val="28"/>
        </w:rPr>
      </w:pPr>
      <w:r>
        <w:rPr>
          <w:sz w:val="28"/>
          <w:szCs w:val="28"/>
        </w:rPr>
        <w:t xml:space="preserve">Определение размера пенсии за выслугу лет </w:t>
      </w:r>
    </w:p>
    <w:p w:rsidR="008015C5" w:rsidRDefault="008015C5" w:rsidP="008015C5">
      <w:pPr>
        <w:ind w:firstLine="709"/>
        <w:jc w:val="both"/>
        <w:rPr>
          <w:sz w:val="28"/>
          <w:szCs w:val="28"/>
        </w:rPr>
      </w:pPr>
      <w:r>
        <w:rPr>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8015C5" w:rsidRDefault="008015C5" w:rsidP="008015C5">
      <w:pPr>
        <w:ind w:firstLine="709"/>
        <w:jc w:val="both"/>
        <w:rPr>
          <w:sz w:val="28"/>
          <w:szCs w:val="28"/>
        </w:rPr>
      </w:pPr>
      <w:r>
        <w:rPr>
          <w:sz w:val="28"/>
          <w:szCs w:val="28"/>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8015C5" w:rsidRDefault="008015C5" w:rsidP="008015C5">
      <w:pPr>
        <w:numPr>
          <w:ilvl w:val="1"/>
          <w:numId w:val="72"/>
        </w:numPr>
        <w:ind w:left="0" w:firstLine="720"/>
        <w:jc w:val="both"/>
        <w:rPr>
          <w:sz w:val="28"/>
          <w:szCs w:val="28"/>
        </w:rPr>
      </w:pPr>
      <w:r>
        <w:rPr>
          <w:sz w:val="28"/>
          <w:szCs w:val="28"/>
        </w:rPr>
        <w:t>Порядок выплаты пенсии за выслугу лет</w:t>
      </w:r>
    </w:p>
    <w:p w:rsidR="008015C5" w:rsidRDefault="008015C5" w:rsidP="008015C5">
      <w:pPr>
        <w:ind w:firstLine="709"/>
        <w:jc w:val="both"/>
        <w:rPr>
          <w:sz w:val="28"/>
          <w:szCs w:val="28"/>
        </w:rPr>
      </w:pPr>
      <w:r>
        <w:rPr>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8015C5" w:rsidRDefault="008015C5" w:rsidP="008015C5">
      <w:pPr>
        <w:numPr>
          <w:ilvl w:val="1"/>
          <w:numId w:val="72"/>
        </w:numPr>
        <w:ind w:left="0" w:firstLine="720"/>
        <w:jc w:val="both"/>
        <w:rPr>
          <w:sz w:val="28"/>
          <w:szCs w:val="28"/>
        </w:rPr>
      </w:pPr>
      <w:r>
        <w:rPr>
          <w:sz w:val="28"/>
          <w:szCs w:val="28"/>
        </w:rPr>
        <w:t>Срок, с которого назначается пенсия за выслугу лет</w:t>
      </w:r>
    </w:p>
    <w:p w:rsidR="008015C5" w:rsidRDefault="008015C5" w:rsidP="008015C5">
      <w:pPr>
        <w:ind w:firstLine="709"/>
        <w:jc w:val="both"/>
        <w:rPr>
          <w:sz w:val="28"/>
          <w:szCs w:val="28"/>
        </w:rPr>
      </w:pPr>
      <w:r>
        <w:rPr>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8015C5" w:rsidRDefault="008015C5" w:rsidP="008015C5">
      <w:pPr>
        <w:numPr>
          <w:ilvl w:val="0"/>
          <w:numId w:val="72"/>
        </w:numPr>
        <w:jc w:val="center"/>
        <w:rPr>
          <w:sz w:val="28"/>
          <w:szCs w:val="28"/>
        </w:rPr>
      </w:pPr>
      <w:r>
        <w:rPr>
          <w:sz w:val="28"/>
          <w:szCs w:val="28"/>
        </w:rPr>
        <w:t>Заключительные положения</w:t>
      </w:r>
    </w:p>
    <w:p w:rsidR="008015C5" w:rsidRDefault="008015C5" w:rsidP="008015C5">
      <w:pPr>
        <w:ind w:firstLine="709"/>
        <w:jc w:val="both"/>
        <w:rPr>
          <w:sz w:val="28"/>
          <w:szCs w:val="28"/>
        </w:rPr>
      </w:pPr>
      <w:r>
        <w:rPr>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Васильевского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w:t>
      </w:r>
      <w:r>
        <w:rPr>
          <w:sz w:val="28"/>
          <w:szCs w:val="28"/>
        </w:rPr>
        <w:lastRenderedPageBreak/>
        <w:t>устанавливается постановлением администрации Васильевского сельсовета Саракташского района.</w:t>
      </w:r>
    </w:p>
    <w:p w:rsidR="008015C5" w:rsidRDefault="008015C5" w:rsidP="008015C5">
      <w:pPr>
        <w:jc w:val="both"/>
        <w:rPr>
          <w:sz w:val="28"/>
          <w:szCs w:val="28"/>
        </w:rPr>
      </w:pPr>
    </w:p>
    <w:p w:rsidR="004660D8" w:rsidRDefault="004660D8" w:rsidP="008015C5">
      <w:pPr>
        <w:jc w:val="both"/>
        <w:rPr>
          <w:sz w:val="28"/>
          <w:szCs w:val="28"/>
        </w:rPr>
      </w:pPr>
    </w:p>
    <w:sectPr w:rsidR="004660D8" w:rsidSect="0081469F">
      <w:pgSz w:w="11906" w:h="16838"/>
      <w:pgMar w:top="1134" w:right="851"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63" w:rsidRDefault="00D95463">
      <w:r>
        <w:separator/>
      </w:r>
    </w:p>
  </w:endnote>
  <w:endnote w:type="continuationSeparator" w:id="0">
    <w:p w:rsidR="00D95463" w:rsidRDefault="00D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63" w:rsidRDefault="00D95463">
      <w:r>
        <w:separator/>
      </w:r>
    </w:p>
  </w:footnote>
  <w:footnote w:type="continuationSeparator" w:id="0">
    <w:p w:rsidR="00D95463" w:rsidRDefault="00D95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52B"/>
    <w:multiLevelType w:val="hybridMultilevel"/>
    <w:tmpl w:val="21B43FA8"/>
    <w:lvl w:ilvl="0" w:tplc="5AE0C876">
      <w:start w:val="1"/>
      <w:numFmt w:val="decimal"/>
      <w:lvlText w:val="%1."/>
      <w:lvlJc w:val="left"/>
      <w:pPr>
        <w:ind w:left="1069" w:hanging="360"/>
      </w:pPr>
      <w:rPr>
        <w:lang w:val="x-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3D582C"/>
    <w:multiLevelType w:val="multilevel"/>
    <w:tmpl w:val="C774389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49958F2"/>
    <w:multiLevelType w:val="multilevel"/>
    <w:tmpl w:val="2A2C654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2"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3"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39E965ED"/>
    <w:multiLevelType w:val="hybridMultilevel"/>
    <w:tmpl w:val="293429B2"/>
    <w:lvl w:ilvl="0" w:tplc="8FF6641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abstractNum w:abstractNumId="33"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6" w15:restartNumberingAfterBreak="0">
    <w:nsid w:val="41FC1639"/>
    <w:multiLevelType w:val="hybridMultilevel"/>
    <w:tmpl w:val="68C839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50"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3"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8"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6E7C5B04"/>
    <w:multiLevelType w:val="multilevel"/>
    <w:tmpl w:val="1C8A4C28"/>
    <w:lvl w:ilvl="0">
      <w:start w:val="1"/>
      <w:numFmt w:val="decimal"/>
      <w:pStyle w:val="a0"/>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4"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67"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086A2C"/>
    <w:multiLevelType w:val="hybridMultilevel"/>
    <w:tmpl w:val="7F5417F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3"/>
  </w:num>
  <w:num w:numId="3">
    <w:abstractNumId w:val="32"/>
  </w:num>
  <w:num w:numId="4">
    <w:abstractNumId w:val="68"/>
  </w:num>
  <w:num w:numId="5">
    <w:abstractNumId w:val="27"/>
  </w:num>
  <w:num w:numId="6">
    <w:abstractNumId w:val="66"/>
  </w:num>
  <w:num w:numId="7">
    <w:abstractNumId w:val="12"/>
  </w:num>
  <w:num w:numId="8">
    <w:abstractNumId w:val="64"/>
  </w:num>
  <w:num w:numId="9">
    <w:abstractNumId w:val="56"/>
  </w:num>
  <w:num w:numId="10">
    <w:abstractNumId w:val="62"/>
  </w:num>
  <w:num w:numId="11">
    <w:abstractNumId w:val="19"/>
  </w:num>
  <w:num w:numId="12">
    <w:abstractNumId w:val="53"/>
  </w:num>
  <w:num w:numId="13">
    <w:abstractNumId w:val="10"/>
  </w:num>
  <w:num w:numId="14">
    <w:abstractNumId w:val="54"/>
  </w:num>
  <w:num w:numId="15">
    <w:abstractNumId w:val="7"/>
  </w:num>
  <w:num w:numId="16">
    <w:abstractNumId w:val="42"/>
  </w:num>
  <w:num w:numId="17">
    <w:abstractNumId w:val="9"/>
  </w:num>
  <w:num w:numId="18">
    <w:abstractNumId w:val="18"/>
  </w:num>
  <w:num w:numId="19">
    <w:abstractNumId w:val="60"/>
  </w:num>
  <w:num w:numId="20">
    <w:abstractNumId w:val="21"/>
  </w:num>
  <w:num w:numId="21">
    <w:abstractNumId w:val="29"/>
  </w:num>
  <w:num w:numId="22">
    <w:abstractNumId w:val="33"/>
  </w:num>
  <w:num w:numId="23">
    <w:abstractNumId w:val="43"/>
  </w:num>
  <w:num w:numId="24">
    <w:abstractNumId w:val="46"/>
  </w:num>
  <w:num w:numId="25">
    <w:abstractNumId w:val="40"/>
  </w:num>
  <w:num w:numId="26">
    <w:abstractNumId w:val="71"/>
  </w:num>
  <w:num w:numId="27">
    <w:abstractNumId w:val="26"/>
  </w:num>
  <w:num w:numId="28">
    <w:abstractNumId w:val="45"/>
  </w:num>
  <w:num w:numId="29">
    <w:abstractNumId w:val="67"/>
  </w:num>
  <w:num w:numId="30">
    <w:abstractNumId w:val="38"/>
  </w:num>
  <w:num w:numId="31">
    <w:abstractNumId w:val="30"/>
  </w:num>
  <w:num w:numId="32">
    <w:abstractNumId w:val="50"/>
  </w:num>
  <w:num w:numId="33">
    <w:abstractNumId w:val="2"/>
  </w:num>
  <w:num w:numId="34">
    <w:abstractNumId w:val="35"/>
  </w:num>
  <w:num w:numId="35">
    <w:abstractNumId w:val="16"/>
  </w:num>
  <w:num w:numId="36">
    <w:abstractNumId w:val="57"/>
  </w:num>
  <w:num w:numId="37">
    <w:abstractNumId w:val="1"/>
  </w:num>
  <w:num w:numId="38">
    <w:abstractNumId w:val="8"/>
  </w:num>
  <w:num w:numId="39">
    <w:abstractNumId w:val="22"/>
  </w:num>
  <w:num w:numId="40">
    <w:abstractNumId w:val="17"/>
  </w:num>
  <w:num w:numId="41">
    <w:abstractNumId w:val="55"/>
  </w:num>
  <w:num w:numId="42">
    <w:abstractNumId w:val="5"/>
  </w:num>
  <w:num w:numId="43">
    <w:abstractNumId w:val="49"/>
  </w:num>
  <w:num w:numId="44">
    <w:abstractNumId w:val="44"/>
  </w:num>
  <w:num w:numId="45">
    <w:abstractNumId w:val="14"/>
  </w:num>
  <w:num w:numId="46">
    <w:abstractNumId w:val="59"/>
  </w:num>
  <w:num w:numId="47">
    <w:abstractNumId w:val="15"/>
  </w:num>
  <w:num w:numId="48">
    <w:abstractNumId w:val="31"/>
  </w:num>
  <w:num w:numId="49">
    <w:abstractNumId w:val="39"/>
  </w:num>
  <w:num w:numId="50">
    <w:abstractNumId w:val="23"/>
  </w:num>
  <w:num w:numId="51">
    <w:abstractNumId w:val="48"/>
  </w:num>
  <w:num w:numId="52">
    <w:abstractNumId w:val="28"/>
  </w:num>
  <w:num w:numId="53">
    <w:abstractNumId w:val="58"/>
  </w:num>
  <w:num w:numId="54">
    <w:abstractNumId w:val="47"/>
  </w:num>
  <w:num w:numId="55">
    <w:abstractNumId w:val="34"/>
  </w:num>
  <w:num w:numId="56">
    <w:abstractNumId w:val="69"/>
  </w:num>
  <w:num w:numId="57">
    <w:abstractNumId w:val="20"/>
  </w:num>
  <w:num w:numId="58">
    <w:abstractNumId w:val="65"/>
  </w:num>
  <w:num w:numId="59">
    <w:abstractNumId w:val="25"/>
  </w:num>
  <w:num w:numId="60">
    <w:abstractNumId w:val="51"/>
  </w:num>
  <w:num w:numId="61">
    <w:abstractNumId w:val="36"/>
  </w:num>
  <w:num w:numId="62">
    <w:abstractNumId w:val="52"/>
  </w:num>
  <w:num w:numId="63">
    <w:abstractNumId w:val="61"/>
  </w:num>
  <w:num w:numId="64">
    <w:abstractNumId w:val="37"/>
  </w:num>
  <w:num w:numId="65">
    <w:abstractNumId w:val="4"/>
  </w:num>
  <w:num w:numId="66">
    <w:abstractNumId w:val="6"/>
  </w:num>
  <w:num w:numId="67">
    <w:abstractNumId w:val="13"/>
  </w:num>
  <w:num w:numId="68">
    <w:abstractNumId w:val="70"/>
  </w:num>
  <w:num w:numId="69">
    <w:abstractNumId w:val="41"/>
  </w:num>
  <w:num w:numId="70">
    <w:abstractNumId w:val="24"/>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67"/>
    <w:rsid w:val="00023923"/>
    <w:rsid w:val="001F1C71"/>
    <w:rsid w:val="00224954"/>
    <w:rsid w:val="0033195C"/>
    <w:rsid w:val="004660D8"/>
    <w:rsid w:val="00505D45"/>
    <w:rsid w:val="00536023"/>
    <w:rsid w:val="00643408"/>
    <w:rsid w:val="006D2CDF"/>
    <w:rsid w:val="008015C5"/>
    <w:rsid w:val="0081469F"/>
    <w:rsid w:val="00963E74"/>
    <w:rsid w:val="009C2CE4"/>
    <w:rsid w:val="009F5730"/>
    <w:rsid w:val="00B5299C"/>
    <w:rsid w:val="00B96267"/>
    <w:rsid w:val="00CE4037"/>
    <w:rsid w:val="00D47229"/>
    <w:rsid w:val="00D95463"/>
    <w:rsid w:val="00E56631"/>
    <w:rsid w:val="00F30597"/>
    <w:rsid w:val="00F3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B4244-EEB5-479A-A0C9-EEAC97B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96267"/>
    <w:rPr>
      <w:sz w:val="24"/>
      <w:szCs w:val="24"/>
    </w:rPr>
  </w:style>
  <w:style w:type="paragraph" w:styleId="1">
    <w:name w:val="heading 1"/>
    <w:basedOn w:val="a1"/>
    <w:next w:val="a1"/>
    <w:link w:val="10"/>
    <w:qFormat/>
    <w:rsid w:val="00B96267"/>
    <w:pPr>
      <w:keepNext/>
      <w:jc w:val="center"/>
      <w:outlineLvl w:val="0"/>
    </w:pPr>
    <w:rPr>
      <w:b/>
      <w:sz w:val="32"/>
      <w:szCs w:val="20"/>
    </w:rPr>
  </w:style>
  <w:style w:type="paragraph" w:styleId="2">
    <w:name w:val="heading 2"/>
    <w:basedOn w:val="a1"/>
    <w:next w:val="a1"/>
    <w:link w:val="20"/>
    <w:qFormat/>
    <w:rsid w:val="0081469F"/>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536023"/>
    <w:pPr>
      <w:keepNext/>
      <w:spacing w:before="240" w:after="60"/>
      <w:outlineLvl w:val="2"/>
    </w:pPr>
    <w:rPr>
      <w:rFonts w:ascii="Arial" w:hAnsi="Arial" w:cs="Arial"/>
      <w:b/>
      <w:bCs/>
      <w:sz w:val="26"/>
      <w:szCs w:val="26"/>
    </w:rPr>
  </w:style>
  <w:style w:type="paragraph" w:styleId="4">
    <w:name w:val="heading 4"/>
    <w:basedOn w:val="a1"/>
    <w:next w:val="a1"/>
    <w:link w:val="40"/>
    <w:qFormat/>
    <w:rsid w:val="0081469F"/>
    <w:pPr>
      <w:keepNext/>
      <w:spacing w:before="240" w:after="60"/>
      <w:outlineLvl w:val="3"/>
    </w:pPr>
    <w:rPr>
      <w:b/>
      <w:bCs/>
      <w:sz w:val="28"/>
      <w:szCs w:val="28"/>
    </w:rPr>
  </w:style>
  <w:style w:type="paragraph" w:styleId="5">
    <w:name w:val="heading 5"/>
    <w:basedOn w:val="a1"/>
    <w:next w:val="a1"/>
    <w:qFormat/>
    <w:rsid w:val="0081469F"/>
    <w:pPr>
      <w:spacing w:before="240" w:after="60"/>
      <w:outlineLvl w:val="4"/>
    </w:pPr>
    <w:rPr>
      <w:b/>
      <w:bCs/>
      <w:i/>
      <w:iCs/>
      <w:sz w:val="26"/>
      <w:szCs w:val="2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basedOn w:val="a2"/>
    <w:link w:val="1"/>
    <w:rsid w:val="00B96267"/>
    <w:rPr>
      <w:b/>
      <w:sz w:val="32"/>
      <w:lang w:val="ru-RU" w:eastAsia="ru-RU" w:bidi="ar-SA"/>
    </w:rPr>
  </w:style>
  <w:style w:type="paragraph" w:customStyle="1" w:styleId="ConsPlusNormal">
    <w:name w:val="ConsPlusNormal"/>
    <w:link w:val="ConsPlusNormal0"/>
    <w:rsid w:val="00B96267"/>
    <w:pPr>
      <w:widowControl w:val="0"/>
      <w:autoSpaceDE w:val="0"/>
      <w:autoSpaceDN w:val="0"/>
    </w:pPr>
    <w:rPr>
      <w:sz w:val="24"/>
    </w:rPr>
  </w:style>
  <w:style w:type="character" w:customStyle="1" w:styleId="ConsPlusNormal0">
    <w:name w:val="ConsPlusNormal Знак"/>
    <w:basedOn w:val="a2"/>
    <w:link w:val="ConsPlusNormal"/>
    <w:locked/>
    <w:rsid w:val="00B96267"/>
    <w:rPr>
      <w:sz w:val="24"/>
      <w:lang w:val="ru-RU" w:eastAsia="ru-RU" w:bidi="ar-SA"/>
    </w:rPr>
  </w:style>
  <w:style w:type="paragraph" w:customStyle="1" w:styleId="ConsNonformat">
    <w:name w:val="ConsNonformat"/>
    <w:rsid w:val="00B96267"/>
    <w:pPr>
      <w:widowControl w:val="0"/>
      <w:autoSpaceDE w:val="0"/>
      <w:autoSpaceDN w:val="0"/>
      <w:adjustRightInd w:val="0"/>
    </w:pPr>
    <w:rPr>
      <w:rFonts w:ascii="Courier New" w:hAnsi="Courier New" w:cs="Courier New"/>
    </w:rPr>
  </w:style>
  <w:style w:type="character" w:customStyle="1" w:styleId="apple-converted-space">
    <w:name w:val="apple-converted-space"/>
    <w:basedOn w:val="a2"/>
    <w:rsid w:val="00B96267"/>
  </w:style>
  <w:style w:type="character" w:styleId="a5">
    <w:name w:val="Hyperlink"/>
    <w:basedOn w:val="a2"/>
    <w:rsid w:val="00B96267"/>
    <w:rPr>
      <w:color w:val="0000FF"/>
      <w:u w:val="single"/>
    </w:rPr>
  </w:style>
  <w:style w:type="paragraph" w:customStyle="1" w:styleId="s1">
    <w:name w:val="s_1"/>
    <w:basedOn w:val="a1"/>
    <w:rsid w:val="00B96267"/>
    <w:pPr>
      <w:spacing w:before="100" w:beforeAutospacing="1" w:after="100" w:afterAutospacing="1"/>
    </w:pPr>
  </w:style>
  <w:style w:type="paragraph" w:customStyle="1" w:styleId="consplusnormal1">
    <w:name w:val="consplusnormal"/>
    <w:basedOn w:val="a1"/>
    <w:rsid w:val="00B96267"/>
    <w:pPr>
      <w:spacing w:before="100" w:beforeAutospacing="1" w:after="100" w:afterAutospacing="1"/>
    </w:pPr>
  </w:style>
  <w:style w:type="paragraph" w:styleId="a6">
    <w:name w:val="Normal (Web)"/>
    <w:basedOn w:val="a1"/>
    <w:rsid w:val="00B96267"/>
    <w:pPr>
      <w:spacing w:before="100" w:beforeAutospacing="1" w:after="100" w:afterAutospacing="1"/>
    </w:pPr>
  </w:style>
  <w:style w:type="paragraph" w:customStyle="1" w:styleId="Normal">
    <w:name w:val="Normal"/>
    <w:rsid w:val="00B96267"/>
    <w:pPr>
      <w:widowControl w:val="0"/>
      <w:snapToGrid w:val="0"/>
      <w:ind w:firstLine="540"/>
    </w:pPr>
    <w:rPr>
      <w:rFonts w:ascii="Arial" w:hAnsi="Arial"/>
    </w:rPr>
  </w:style>
  <w:style w:type="character" w:customStyle="1" w:styleId="blk6">
    <w:name w:val="blk6"/>
    <w:rsid w:val="00B96267"/>
    <w:rPr>
      <w:vanish w:val="0"/>
      <w:webHidden w:val="0"/>
      <w:specVanish w:val="0"/>
    </w:rPr>
  </w:style>
  <w:style w:type="paragraph" w:customStyle="1" w:styleId="ConsTitle">
    <w:name w:val="ConsTitle"/>
    <w:rsid w:val="00B96267"/>
    <w:pPr>
      <w:widowControl w:val="0"/>
      <w:autoSpaceDE w:val="0"/>
      <w:autoSpaceDN w:val="0"/>
      <w:adjustRightInd w:val="0"/>
      <w:ind w:right="19772"/>
    </w:pPr>
    <w:rPr>
      <w:rFonts w:ascii="Arial" w:hAnsi="Arial" w:cs="Arial"/>
      <w:b/>
      <w:bCs/>
      <w:sz w:val="16"/>
      <w:szCs w:val="16"/>
      <w:lang w:eastAsia="en-US"/>
    </w:rPr>
  </w:style>
  <w:style w:type="paragraph" w:styleId="a7">
    <w:name w:val="Plain Text"/>
    <w:basedOn w:val="a1"/>
    <w:rsid w:val="00B96267"/>
    <w:rPr>
      <w:rFonts w:ascii="Courier New" w:hAnsi="Courier New" w:cs="Courier New"/>
      <w:sz w:val="20"/>
      <w:szCs w:val="20"/>
    </w:rPr>
  </w:style>
  <w:style w:type="paragraph" w:customStyle="1" w:styleId="Web">
    <w:name w:val="Обычный (Web)"/>
    <w:basedOn w:val="a1"/>
    <w:rsid w:val="00B96267"/>
    <w:pPr>
      <w:spacing w:before="100" w:after="100"/>
    </w:pPr>
    <w:rPr>
      <w:szCs w:val="20"/>
    </w:rPr>
  </w:style>
  <w:style w:type="paragraph" w:customStyle="1" w:styleId="ConsPlusCell">
    <w:name w:val="ConsPlusCell"/>
    <w:rsid w:val="00B96267"/>
    <w:pPr>
      <w:autoSpaceDE w:val="0"/>
      <w:autoSpaceDN w:val="0"/>
      <w:adjustRightInd w:val="0"/>
    </w:pPr>
    <w:rPr>
      <w:rFonts w:ascii="Arial" w:hAnsi="Arial" w:cs="Arial"/>
      <w:lang w:eastAsia="en-US"/>
    </w:rPr>
  </w:style>
  <w:style w:type="character" w:customStyle="1" w:styleId="21">
    <w:name w:val="Знак Знак2"/>
    <w:basedOn w:val="a2"/>
    <w:locked/>
    <w:rsid w:val="00B96267"/>
    <w:rPr>
      <w:b/>
      <w:sz w:val="32"/>
      <w:lang w:val="ru-RU" w:eastAsia="ru-RU" w:bidi="ar-SA"/>
    </w:rPr>
  </w:style>
  <w:style w:type="paragraph" w:styleId="22">
    <w:name w:val="Body Text 2"/>
    <w:basedOn w:val="a1"/>
    <w:link w:val="23"/>
    <w:rsid w:val="00B96267"/>
    <w:pPr>
      <w:spacing w:after="120" w:line="480" w:lineRule="auto"/>
    </w:pPr>
  </w:style>
  <w:style w:type="character" w:customStyle="1" w:styleId="blk">
    <w:name w:val="blk"/>
    <w:basedOn w:val="a2"/>
    <w:rsid w:val="00B96267"/>
  </w:style>
  <w:style w:type="paragraph" w:styleId="a8">
    <w:name w:val="Body Text Indent"/>
    <w:basedOn w:val="a1"/>
    <w:link w:val="a9"/>
    <w:rsid w:val="00B96267"/>
    <w:pPr>
      <w:spacing w:after="120"/>
      <w:ind w:left="283"/>
    </w:pPr>
  </w:style>
  <w:style w:type="paragraph" w:customStyle="1" w:styleId="ConsCell">
    <w:name w:val="ConsCell"/>
    <w:rsid w:val="00B96267"/>
    <w:pPr>
      <w:widowControl w:val="0"/>
      <w:autoSpaceDE w:val="0"/>
      <w:autoSpaceDN w:val="0"/>
      <w:adjustRightInd w:val="0"/>
      <w:ind w:right="19772"/>
    </w:pPr>
    <w:rPr>
      <w:rFonts w:ascii="Arial" w:hAnsi="Arial" w:cs="Arial"/>
      <w:sz w:val="16"/>
      <w:szCs w:val="16"/>
    </w:rPr>
  </w:style>
  <w:style w:type="paragraph" w:customStyle="1" w:styleId="ConsPlusTitle">
    <w:name w:val="ConsPlusTitle"/>
    <w:rsid w:val="00224954"/>
    <w:pPr>
      <w:widowControl w:val="0"/>
      <w:autoSpaceDE w:val="0"/>
      <w:autoSpaceDN w:val="0"/>
      <w:adjustRightInd w:val="0"/>
    </w:pPr>
    <w:rPr>
      <w:rFonts w:eastAsia="Calibri"/>
      <w:b/>
      <w:bCs/>
      <w:sz w:val="28"/>
      <w:szCs w:val="28"/>
    </w:rPr>
  </w:style>
  <w:style w:type="paragraph" w:styleId="a0">
    <w:name w:val="List Paragraph"/>
    <w:basedOn w:val="a1"/>
    <w:qFormat/>
    <w:rsid w:val="00224954"/>
    <w:pPr>
      <w:numPr>
        <w:numId w:val="1"/>
      </w:numPr>
      <w:autoSpaceDE w:val="0"/>
      <w:autoSpaceDN w:val="0"/>
      <w:adjustRightInd w:val="0"/>
      <w:contextualSpacing/>
      <w:jc w:val="both"/>
    </w:pPr>
    <w:rPr>
      <w:color w:val="000000"/>
      <w:sz w:val="28"/>
      <w:szCs w:val="28"/>
    </w:rPr>
  </w:style>
  <w:style w:type="paragraph" w:styleId="aa">
    <w:name w:val="Body Text"/>
    <w:basedOn w:val="a1"/>
    <w:link w:val="ab"/>
    <w:rsid w:val="00B5299C"/>
    <w:pPr>
      <w:spacing w:after="120"/>
    </w:pPr>
  </w:style>
  <w:style w:type="paragraph" w:customStyle="1" w:styleId="formattexttopleveltext">
    <w:name w:val="formattext topleveltext"/>
    <w:basedOn w:val="a1"/>
    <w:rsid w:val="00536023"/>
    <w:pPr>
      <w:spacing w:before="100" w:beforeAutospacing="1" w:after="100" w:afterAutospacing="1"/>
    </w:pPr>
  </w:style>
  <w:style w:type="character" w:customStyle="1" w:styleId="20">
    <w:name w:val="Заголовок 2 Знак"/>
    <w:link w:val="2"/>
    <w:locked/>
    <w:rsid w:val="0081469F"/>
    <w:rPr>
      <w:rFonts w:ascii="Arial" w:hAnsi="Arial" w:cs="Arial"/>
      <w:b/>
      <w:bCs/>
      <w:i/>
      <w:iCs/>
      <w:sz w:val="28"/>
      <w:szCs w:val="28"/>
      <w:lang w:val="ru-RU" w:eastAsia="ru-RU" w:bidi="ar-SA"/>
    </w:rPr>
  </w:style>
  <w:style w:type="character" w:customStyle="1" w:styleId="30">
    <w:name w:val="Заголовок 3 Знак"/>
    <w:basedOn w:val="a2"/>
    <w:link w:val="3"/>
    <w:semiHidden/>
    <w:locked/>
    <w:rsid w:val="0081469F"/>
    <w:rPr>
      <w:rFonts w:ascii="Arial" w:hAnsi="Arial" w:cs="Arial"/>
      <w:b/>
      <w:bCs/>
      <w:sz w:val="26"/>
      <w:szCs w:val="26"/>
      <w:lang w:val="ru-RU" w:eastAsia="ru-RU" w:bidi="ar-SA"/>
    </w:rPr>
  </w:style>
  <w:style w:type="character" w:customStyle="1" w:styleId="40">
    <w:name w:val="Заголовок 4 Знак"/>
    <w:link w:val="4"/>
    <w:semiHidden/>
    <w:locked/>
    <w:rsid w:val="0081469F"/>
    <w:rPr>
      <w:b/>
      <w:bCs/>
      <w:sz w:val="28"/>
      <w:szCs w:val="28"/>
      <w:lang w:val="ru-RU" w:eastAsia="ru-RU" w:bidi="ar-SA"/>
    </w:rPr>
  </w:style>
  <w:style w:type="table" w:styleId="ac">
    <w:name w:val="Table Grid"/>
    <w:basedOn w:val="a3"/>
    <w:rsid w:val="0081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link w:val="aa"/>
    <w:semiHidden/>
    <w:locked/>
    <w:rsid w:val="0081469F"/>
    <w:rPr>
      <w:sz w:val="24"/>
      <w:szCs w:val="24"/>
      <w:lang w:val="ru-RU" w:eastAsia="ru-RU" w:bidi="ar-SA"/>
    </w:rPr>
  </w:style>
  <w:style w:type="character" w:customStyle="1" w:styleId="23">
    <w:name w:val="Основной текст 2 Знак"/>
    <w:link w:val="22"/>
    <w:locked/>
    <w:rsid w:val="0081469F"/>
    <w:rPr>
      <w:sz w:val="24"/>
      <w:szCs w:val="24"/>
      <w:lang w:val="ru-RU" w:eastAsia="ru-RU" w:bidi="ar-SA"/>
    </w:rPr>
  </w:style>
  <w:style w:type="character" w:customStyle="1" w:styleId="a9">
    <w:name w:val="Основной текст с отступом Знак"/>
    <w:link w:val="a8"/>
    <w:semiHidden/>
    <w:locked/>
    <w:rsid w:val="0081469F"/>
    <w:rPr>
      <w:sz w:val="24"/>
      <w:szCs w:val="24"/>
      <w:lang w:val="ru-RU" w:eastAsia="ru-RU" w:bidi="ar-SA"/>
    </w:rPr>
  </w:style>
  <w:style w:type="character" w:styleId="ad">
    <w:name w:val="Strong"/>
    <w:basedOn w:val="a2"/>
    <w:qFormat/>
    <w:rsid w:val="0081469F"/>
    <w:rPr>
      <w:rFonts w:cs="Times New Roman"/>
      <w:b/>
      <w:bCs/>
    </w:rPr>
  </w:style>
  <w:style w:type="paragraph" w:customStyle="1" w:styleId="headertexttopleveltextcentertext">
    <w:name w:val="headertext topleveltext centertext"/>
    <w:basedOn w:val="a1"/>
    <w:rsid w:val="0081469F"/>
    <w:pPr>
      <w:spacing w:before="100" w:beforeAutospacing="1" w:after="100" w:afterAutospacing="1"/>
    </w:pPr>
  </w:style>
  <w:style w:type="paragraph" w:styleId="24">
    <w:name w:val="Body Text Indent 2"/>
    <w:basedOn w:val="a1"/>
    <w:rsid w:val="0081469F"/>
    <w:pPr>
      <w:spacing w:after="120" w:line="480" w:lineRule="auto"/>
      <w:ind w:left="283"/>
    </w:pPr>
  </w:style>
  <w:style w:type="paragraph" w:styleId="31">
    <w:name w:val="Body Text Indent 3"/>
    <w:basedOn w:val="a1"/>
    <w:rsid w:val="0081469F"/>
    <w:pPr>
      <w:spacing w:after="120"/>
      <w:ind w:left="283"/>
    </w:pPr>
    <w:rPr>
      <w:sz w:val="16"/>
      <w:szCs w:val="16"/>
    </w:rPr>
  </w:style>
  <w:style w:type="paragraph" w:styleId="ae">
    <w:name w:val="header"/>
    <w:basedOn w:val="a1"/>
    <w:link w:val="af"/>
    <w:rsid w:val="0081469F"/>
    <w:pPr>
      <w:tabs>
        <w:tab w:val="center" w:pos="4677"/>
        <w:tab w:val="right" w:pos="9355"/>
      </w:tabs>
    </w:pPr>
    <w:rPr>
      <w:sz w:val="20"/>
      <w:szCs w:val="20"/>
    </w:rPr>
  </w:style>
  <w:style w:type="character" w:customStyle="1" w:styleId="af">
    <w:name w:val="Верхний колонтитул Знак"/>
    <w:link w:val="ae"/>
    <w:locked/>
    <w:rsid w:val="0081469F"/>
    <w:rPr>
      <w:lang w:val="ru-RU" w:eastAsia="ru-RU" w:bidi="ar-SA"/>
    </w:rPr>
  </w:style>
  <w:style w:type="paragraph" w:customStyle="1" w:styleId="11">
    <w:name w:val="Стиль1 Знак"/>
    <w:basedOn w:val="3"/>
    <w:rsid w:val="0081469F"/>
    <w:pPr>
      <w:keepLines/>
      <w:spacing w:before="60" w:after="120"/>
      <w:jc w:val="both"/>
    </w:pPr>
    <w:rPr>
      <w:rFonts w:eastAsia="Calibri"/>
      <w:sz w:val="20"/>
      <w:szCs w:val="20"/>
    </w:rPr>
  </w:style>
  <w:style w:type="paragraph" w:customStyle="1" w:styleId="12">
    <w:name w:val="Стиль1"/>
    <w:basedOn w:val="3"/>
    <w:rsid w:val="0081469F"/>
    <w:pPr>
      <w:keepLines/>
      <w:spacing w:before="60" w:after="120"/>
      <w:jc w:val="both"/>
    </w:pPr>
    <w:rPr>
      <w:rFonts w:eastAsia="Calibri"/>
      <w:sz w:val="20"/>
      <w:szCs w:val="20"/>
    </w:rPr>
  </w:style>
  <w:style w:type="paragraph" w:customStyle="1" w:styleId="ListParagraph">
    <w:name w:val="List Paragraph"/>
    <w:basedOn w:val="a1"/>
    <w:rsid w:val="0081469F"/>
    <w:pPr>
      <w:spacing w:after="200" w:line="276" w:lineRule="auto"/>
      <w:ind w:left="720"/>
      <w:contextualSpacing/>
    </w:pPr>
    <w:rPr>
      <w:rFonts w:ascii="Calibri" w:eastAsia="Calibri" w:hAnsi="Calibri"/>
      <w:sz w:val="22"/>
      <w:szCs w:val="22"/>
    </w:rPr>
  </w:style>
  <w:style w:type="paragraph" w:customStyle="1" w:styleId="13">
    <w:name w:val="З1"/>
    <w:basedOn w:val="a1"/>
    <w:next w:val="a1"/>
    <w:rsid w:val="0081469F"/>
    <w:pPr>
      <w:spacing w:line="360" w:lineRule="auto"/>
      <w:ind w:firstLine="748"/>
      <w:jc w:val="both"/>
    </w:pPr>
    <w:rPr>
      <w:rFonts w:eastAsia="Calibri"/>
      <w:b/>
    </w:rPr>
  </w:style>
  <w:style w:type="paragraph" w:customStyle="1" w:styleId="nienie">
    <w:name w:val="nienie"/>
    <w:basedOn w:val="a1"/>
    <w:rsid w:val="0081469F"/>
    <w:pPr>
      <w:keepLines/>
      <w:widowControl w:val="0"/>
      <w:ind w:left="709" w:hanging="284"/>
      <w:jc w:val="both"/>
    </w:pPr>
    <w:rPr>
      <w:rFonts w:ascii="Peterburg" w:eastAsia="Calibri" w:hAnsi="Peterburg" w:cs="Peterburg"/>
    </w:rPr>
  </w:style>
  <w:style w:type="paragraph" w:customStyle="1" w:styleId="Iauiue">
    <w:name w:val="Iau?iue"/>
    <w:rsid w:val="0081469F"/>
    <w:pPr>
      <w:widowControl w:val="0"/>
    </w:pPr>
    <w:rPr>
      <w:rFonts w:eastAsia="Calibri"/>
    </w:rPr>
  </w:style>
  <w:style w:type="paragraph" w:customStyle="1" w:styleId="ConsNormal">
    <w:name w:val="ConsNormal"/>
    <w:rsid w:val="0081469F"/>
    <w:pPr>
      <w:widowControl w:val="0"/>
      <w:autoSpaceDE w:val="0"/>
      <w:autoSpaceDN w:val="0"/>
      <w:adjustRightInd w:val="0"/>
      <w:ind w:right="19772" w:firstLine="720"/>
    </w:pPr>
    <w:rPr>
      <w:rFonts w:ascii="Arial" w:eastAsia="Calibri" w:hAnsi="Arial" w:cs="Arial"/>
    </w:rPr>
  </w:style>
  <w:style w:type="paragraph" w:customStyle="1" w:styleId="bcs">
    <w:name w:val="bcs"/>
    <w:basedOn w:val="a1"/>
    <w:rsid w:val="0081469F"/>
    <w:pPr>
      <w:shd w:val="clear" w:color="auto" w:fill="E7F3FF"/>
      <w:spacing w:before="20" w:after="100" w:afterAutospacing="1"/>
      <w:ind w:firstLine="120"/>
    </w:pPr>
    <w:rPr>
      <w:rFonts w:ascii="Arial" w:eastAsia="Calibri" w:hAnsi="Arial" w:cs="Arial"/>
    </w:rPr>
  </w:style>
  <w:style w:type="paragraph" w:customStyle="1" w:styleId="Iniiaiieoaenonionooiii2">
    <w:name w:val="Iniiaiie oaeno n ionooiii 2"/>
    <w:basedOn w:val="Iauiue"/>
    <w:rsid w:val="0081469F"/>
    <w:pPr>
      <w:widowControl/>
      <w:ind w:firstLine="284"/>
      <w:jc w:val="both"/>
    </w:pPr>
    <w:rPr>
      <w:rFonts w:ascii="Peterburg" w:hAnsi="Peterburg"/>
    </w:rPr>
  </w:style>
  <w:style w:type="paragraph" w:customStyle="1" w:styleId="25">
    <w:name w:val="Îñíîâíîé òåêñò 2"/>
    <w:basedOn w:val="a1"/>
    <w:rsid w:val="0081469F"/>
    <w:pPr>
      <w:widowControl w:val="0"/>
      <w:ind w:firstLine="720"/>
      <w:jc w:val="both"/>
    </w:pPr>
    <w:rPr>
      <w:rFonts w:eastAsia="Calibri"/>
      <w:b/>
      <w:color w:val="000000"/>
      <w:szCs w:val="20"/>
      <w:lang w:val="en-US"/>
    </w:rPr>
  </w:style>
  <w:style w:type="paragraph" w:customStyle="1" w:styleId="ConsPlusNonformat">
    <w:name w:val="ConsPlusNonformat"/>
    <w:rsid w:val="0081469F"/>
    <w:pPr>
      <w:widowControl w:val="0"/>
      <w:autoSpaceDE w:val="0"/>
      <w:autoSpaceDN w:val="0"/>
      <w:adjustRightInd w:val="0"/>
    </w:pPr>
    <w:rPr>
      <w:rFonts w:ascii="Courier New" w:eastAsia="Calibri" w:hAnsi="Courier New" w:cs="Courier New"/>
    </w:rPr>
  </w:style>
  <w:style w:type="paragraph" w:styleId="af0">
    <w:name w:val="footer"/>
    <w:basedOn w:val="a1"/>
    <w:link w:val="af1"/>
    <w:rsid w:val="0081469F"/>
    <w:pPr>
      <w:tabs>
        <w:tab w:val="center" w:pos="4677"/>
        <w:tab w:val="right" w:pos="9355"/>
      </w:tabs>
    </w:pPr>
    <w:rPr>
      <w:rFonts w:ascii="Calibri" w:eastAsia="Calibri" w:hAnsi="Calibri"/>
      <w:sz w:val="20"/>
      <w:szCs w:val="20"/>
    </w:rPr>
  </w:style>
  <w:style w:type="character" w:customStyle="1" w:styleId="af1">
    <w:name w:val="Нижний колонтитул Знак"/>
    <w:link w:val="af0"/>
    <w:locked/>
    <w:rsid w:val="0081469F"/>
    <w:rPr>
      <w:rFonts w:ascii="Calibri" w:eastAsia="Calibri" w:hAnsi="Calibri"/>
      <w:lang w:val="ru-RU" w:eastAsia="ru-RU" w:bidi="ar-SA"/>
    </w:rPr>
  </w:style>
  <w:style w:type="character" w:customStyle="1" w:styleId="grame">
    <w:name w:val="grame"/>
    <w:basedOn w:val="a2"/>
    <w:rsid w:val="0081469F"/>
    <w:rPr>
      <w:rFonts w:cs="Times New Roman"/>
    </w:rPr>
  </w:style>
  <w:style w:type="character" w:customStyle="1" w:styleId="14">
    <w:name w:val="Основной текст Знак1"/>
    <w:rsid w:val="0081469F"/>
    <w:rPr>
      <w:rFonts w:ascii="Times New Roman" w:hAnsi="Times New Roman"/>
      <w:sz w:val="22"/>
      <w:u w:val="none"/>
    </w:rPr>
  </w:style>
  <w:style w:type="character" w:customStyle="1" w:styleId="32">
    <w:name w:val="Основной текст (3)_"/>
    <w:link w:val="33"/>
    <w:locked/>
    <w:rsid w:val="0081469F"/>
    <w:rPr>
      <w:rFonts w:ascii="Arial" w:hAnsi="Arial"/>
      <w:b/>
      <w:sz w:val="30"/>
      <w:shd w:val="clear" w:color="auto" w:fill="FFFFFF"/>
      <w:lang w:bidi="ar-SA"/>
    </w:rPr>
  </w:style>
  <w:style w:type="paragraph" w:customStyle="1" w:styleId="33">
    <w:name w:val="Основной текст (3)"/>
    <w:basedOn w:val="a1"/>
    <w:link w:val="32"/>
    <w:rsid w:val="0081469F"/>
    <w:pPr>
      <w:widowControl w:val="0"/>
      <w:shd w:val="clear" w:color="auto" w:fill="FFFFFF"/>
      <w:spacing w:before="840" w:after="2100" w:line="240" w:lineRule="atLeast"/>
      <w:jc w:val="both"/>
    </w:pPr>
    <w:rPr>
      <w:rFonts w:ascii="Arial" w:hAnsi="Arial"/>
      <w:b/>
      <w:sz w:val="30"/>
      <w:szCs w:val="20"/>
      <w:shd w:val="clear" w:color="auto" w:fill="FFFFFF"/>
      <w:lang w:val="ru-RU" w:eastAsia="ru-RU"/>
    </w:rPr>
  </w:style>
  <w:style w:type="character" w:customStyle="1" w:styleId="319pt">
    <w:name w:val="Основной текст (3) + 19 pt"/>
    <w:rsid w:val="0081469F"/>
    <w:rPr>
      <w:rFonts w:ascii="Arial" w:hAnsi="Arial"/>
      <w:b/>
      <w:sz w:val="38"/>
      <w:shd w:val="clear" w:color="auto" w:fill="FFFFFF"/>
    </w:rPr>
  </w:style>
  <w:style w:type="character" w:customStyle="1" w:styleId="15">
    <w:name w:val="Заголовок №1_"/>
    <w:link w:val="16"/>
    <w:locked/>
    <w:rsid w:val="0081469F"/>
    <w:rPr>
      <w:rFonts w:ascii="Arial" w:hAnsi="Arial"/>
      <w:b/>
      <w:sz w:val="38"/>
      <w:shd w:val="clear" w:color="auto" w:fill="FFFFFF"/>
      <w:lang w:bidi="ar-SA"/>
    </w:rPr>
  </w:style>
  <w:style w:type="paragraph" w:customStyle="1" w:styleId="16">
    <w:name w:val="Заголовок №1"/>
    <w:basedOn w:val="a1"/>
    <w:link w:val="15"/>
    <w:rsid w:val="0081469F"/>
    <w:pPr>
      <w:widowControl w:val="0"/>
      <w:shd w:val="clear" w:color="auto" w:fill="FFFFFF"/>
      <w:spacing w:before="2100" w:after="900" w:line="240" w:lineRule="atLeast"/>
      <w:jc w:val="center"/>
      <w:outlineLvl w:val="0"/>
    </w:pPr>
    <w:rPr>
      <w:rFonts w:ascii="Arial" w:hAnsi="Arial"/>
      <w:b/>
      <w:sz w:val="38"/>
      <w:szCs w:val="20"/>
      <w:shd w:val="clear" w:color="auto" w:fill="FFFFFF"/>
      <w:lang w:val="ru-RU" w:eastAsia="ru-RU"/>
    </w:rPr>
  </w:style>
  <w:style w:type="character" w:customStyle="1" w:styleId="26">
    <w:name w:val="Заголовок №2_"/>
    <w:link w:val="27"/>
    <w:locked/>
    <w:rsid w:val="0081469F"/>
    <w:rPr>
      <w:rFonts w:ascii="Arial" w:hAnsi="Arial"/>
      <w:b/>
      <w:sz w:val="30"/>
      <w:shd w:val="clear" w:color="auto" w:fill="FFFFFF"/>
      <w:lang w:bidi="ar-SA"/>
    </w:rPr>
  </w:style>
  <w:style w:type="paragraph" w:customStyle="1" w:styleId="27">
    <w:name w:val="Заголовок №2"/>
    <w:basedOn w:val="a1"/>
    <w:link w:val="26"/>
    <w:rsid w:val="0081469F"/>
    <w:pPr>
      <w:widowControl w:val="0"/>
      <w:shd w:val="clear" w:color="auto" w:fill="FFFFFF"/>
      <w:spacing w:before="900" w:after="660" w:line="811" w:lineRule="exact"/>
      <w:jc w:val="center"/>
      <w:outlineLvl w:val="1"/>
    </w:pPr>
    <w:rPr>
      <w:rFonts w:ascii="Arial" w:hAnsi="Arial"/>
      <w:b/>
      <w:sz w:val="30"/>
      <w:szCs w:val="20"/>
      <w:shd w:val="clear" w:color="auto" w:fill="FFFFFF"/>
      <w:lang w:val="ru-RU" w:eastAsia="ru-RU"/>
    </w:rPr>
  </w:style>
  <w:style w:type="character" w:customStyle="1" w:styleId="219pt">
    <w:name w:val="Заголовок №2 + 19 pt"/>
    <w:rsid w:val="0081469F"/>
    <w:rPr>
      <w:rFonts w:ascii="Arial" w:hAnsi="Arial"/>
      <w:b/>
      <w:sz w:val="38"/>
      <w:shd w:val="clear" w:color="auto" w:fill="FFFFFF"/>
    </w:rPr>
  </w:style>
  <w:style w:type="paragraph" w:customStyle="1" w:styleId="s22">
    <w:name w:val="s_22"/>
    <w:basedOn w:val="a1"/>
    <w:rsid w:val="0081469F"/>
    <w:pPr>
      <w:spacing w:before="100" w:beforeAutospacing="1" w:after="100" w:afterAutospacing="1"/>
    </w:pPr>
    <w:rPr>
      <w:rFonts w:eastAsia="Calibri"/>
    </w:rPr>
  </w:style>
  <w:style w:type="paragraph" w:customStyle="1" w:styleId="af2">
    <w:name w:val="Текст в таблице слева"/>
    <w:basedOn w:val="aa"/>
    <w:rsid w:val="0081469F"/>
    <w:pPr>
      <w:spacing w:before="40" w:after="40" w:line="276" w:lineRule="auto"/>
    </w:pPr>
    <w:rPr>
      <w:rFonts w:eastAsia="Calibri"/>
      <w:szCs w:val="20"/>
    </w:rPr>
  </w:style>
  <w:style w:type="paragraph" w:customStyle="1" w:styleId="28">
    <w:name w:val="Абзац списка2"/>
    <w:basedOn w:val="a1"/>
    <w:rsid w:val="0081469F"/>
    <w:pPr>
      <w:suppressAutoHyphens/>
      <w:spacing w:after="200" w:line="276" w:lineRule="auto"/>
      <w:ind w:left="720"/>
    </w:pPr>
    <w:rPr>
      <w:rFonts w:ascii="Calibri" w:hAnsi="Calibri" w:cs="Calibri"/>
      <w:kern w:val="1"/>
      <w:sz w:val="22"/>
      <w:szCs w:val="22"/>
      <w:lang w:eastAsia="hi-IN" w:bidi="hi-IN"/>
    </w:rPr>
  </w:style>
  <w:style w:type="paragraph" w:styleId="a">
    <w:name w:val="List Bullet"/>
    <w:basedOn w:val="af3"/>
    <w:rsid w:val="0081469F"/>
    <w:pPr>
      <w:widowControl w:val="0"/>
      <w:numPr>
        <w:numId w:val="62"/>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3">
    <w:name w:val="List"/>
    <w:basedOn w:val="a1"/>
    <w:semiHidden/>
    <w:rsid w:val="0081469F"/>
    <w:pPr>
      <w:spacing w:after="200" w:line="276" w:lineRule="auto"/>
      <w:ind w:left="283" w:hanging="283"/>
      <w:contextualSpacing/>
    </w:pPr>
    <w:rPr>
      <w:rFonts w:ascii="Calibri" w:eastAsia="Calibri" w:hAnsi="Calibri"/>
      <w:sz w:val="22"/>
      <w:szCs w:val="22"/>
    </w:rPr>
  </w:style>
  <w:style w:type="paragraph" w:customStyle="1" w:styleId="af4">
    <w:name w:val="текст в табл слева"/>
    <w:basedOn w:val="a1"/>
    <w:autoRedefine/>
    <w:rsid w:val="0081469F"/>
    <w:pPr>
      <w:widowControl w:val="0"/>
      <w:spacing w:line="360" w:lineRule="auto"/>
    </w:pPr>
    <w:rPr>
      <w:rFonts w:eastAsia="Calibri"/>
      <w:sz w:val="28"/>
      <w:szCs w:val="20"/>
    </w:rPr>
  </w:style>
  <w:style w:type="paragraph" w:styleId="17">
    <w:name w:val="toc 1"/>
    <w:basedOn w:val="a1"/>
    <w:next w:val="a1"/>
    <w:autoRedefine/>
    <w:rsid w:val="0081469F"/>
    <w:pPr>
      <w:spacing w:before="240" w:after="120" w:line="276" w:lineRule="auto"/>
    </w:pPr>
    <w:rPr>
      <w:rFonts w:ascii="Calibri" w:eastAsia="Calibri" w:hAnsi="Calibri"/>
      <w:b/>
      <w:bCs/>
      <w:sz w:val="20"/>
      <w:szCs w:val="20"/>
    </w:rPr>
  </w:style>
  <w:style w:type="paragraph" w:customStyle="1" w:styleId="af5">
    <w:name w:val="Отступ перед"/>
    <w:basedOn w:val="a1"/>
    <w:rsid w:val="0081469F"/>
    <w:pPr>
      <w:widowControl w:val="0"/>
      <w:shd w:val="clear" w:color="auto" w:fill="FFFFFF"/>
      <w:autoSpaceDE w:val="0"/>
      <w:autoSpaceDN w:val="0"/>
      <w:adjustRightInd w:val="0"/>
      <w:spacing w:before="120"/>
      <w:ind w:firstLine="284"/>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4218">
      <w:bodyDiv w:val="1"/>
      <w:marLeft w:val="0"/>
      <w:marRight w:val="0"/>
      <w:marTop w:val="0"/>
      <w:marBottom w:val="0"/>
      <w:divBdr>
        <w:top w:val="none" w:sz="0" w:space="0" w:color="auto"/>
        <w:left w:val="none" w:sz="0" w:space="0" w:color="auto"/>
        <w:bottom w:val="none" w:sz="0" w:space="0" w:color="auto"/>
        <w:right w:val="none" w:sz="0" w:space="0" w:color="auto"/>
      </w:divBdr>
    </w:div>
    <w:div w:id="1064524658">
      <w:bodyDiv w:val="1"/>
      <w:marLeft w:val="0"/>
      <w:marRight w:val="0"/>
      <w:marTop w:val="0"/>
      <w:marBottom w:val="0"/>
      <w:divBdr>
        <w:top w:val="none" w:sz="0" w:space="0" w:color="auto"/>
        <w:left w:val="none" w:sz="0" w:space="0" w:color="auto"/>
        <w:bottom w:val="none" w:sz="0" w:space="0" w:color="auto"/>
        <w:right w:val="none" w:sz="0" w:space="0" w:color="auto"/>
      </w:divBdr>
    </w:div>
    <w:div w:id="20569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2017-01-15T14:07:00Z</dcterms:created>
  <dcterms:modified xsi:type="dcterms:W3CDTF">2017-01-15T14:07:00Z</dcterms:modified>
</cp:coreProperties>
</file>